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67" w:rsidRPr="00D242A9" w:rsidRDefault="00D242A9" w:rsidP="00D242A9">
      <w:pPr>
        <w:spacing w:before="100" w:beforeAutospacing="1" w:after="100" w:afterAutospacing="1"/>
        <w:ind w:firstLine="567"/>
        <w:jc w:val="center"/>
        <w:outlineLvl w:val="0"/>
        <w:rPr>
          <w:rFonts w:ascii="Bookman Old Style" w:eastAsia="Times New Roman" w:hAnsi="Bookman Old Style" w:cs="Times New Roman"/>
          <w:b/>
          <w:bCs/>
          <w:i/>
          <w:color w:val="0033CC"/>
          <w:kern w:val="36"/>
          <w:sz w:val="36"/>
          <w:szCs w:val="36"/>
          <w:lang w:eastAsia="ru-RU"/>
        </w:rPr>
      </w:pPr>
      <w:r w:rsidRPr="00D242A9">
        <w:rPr>
          <w:rFonts w:ascii="Bookman Old Style" w:eastAsia="Times New Roman" w:hAnsi="Bookman Old Style" w:cs="Times New Roman"/>
          <w:b/>
          <w:bCs/>
          <w:i/>
          <w:color w:val="0033CC"/>
          <w:kern w:val="36"/>
          <w:sz w:val="36"/>
          <w:szCs w:val="36"/>
          <w:lang w:eastAsia="ru-RU"/>
        </w:rPr>
        <w:t>Памятка учителю</w:t>
      </w:r>
      <w:r w:rsidR="007F6767" w:rsidRPr="00D242A9">
        <w:rPr>
          <w:rFonts w:ascii="Bookman Old Style" w:eastAsia="Times New Roman" w:hAnsi="Bookman Old Style" w:cs="Times New Roman"/>
          <w:b/>
          <w:bCs/>
          <w:i/>
          <w:color w:val="0033CC"/>
          <w:kern w:val="36"/>
          <w:sz w:val="36"/>
          <w:szCs w:val="36"/>
          <w:lang w:eastAsia="ru-RU"/>
        </w:rPr>
        <w:t xml:space="preserve"> по профилактике син</w:t>
      </w:r>
      <w:r w:rsidRPr="00D242A9">
        <w:rPr>
          <w:rFonts w:ascii="Bookman Old Style" w:eastAsia="Times New Roman" w:hAnsi="Bookman Old Style" w:cs="Times New Roman"/>
          <w:b/>
          <w:bCs/>
          <w:i/>
          <w:color w:val="0033CC"/>
          <w:kern w:val="36"/>
          <w:sz w:val="36"/>
          <w:szCs w:val="36"/>
          <w:lang w:eastAsia="ru-RU"/>
        </w:rPr>
        <w:t>дрома эмоционального выгорания</w:t>
      </w:r>
    </w:p>
    <w:p w:rsidR="00D242A9" w:rsidRPr="00D242A9" w:rsidRDefault="007F6767" w:rsidP="00D242A9">
      <w:pPr>
        <w:ind w:firstLine="567"/>
        <w:jc w:val="both"/>
        <w:rPr>
          <w:rFonts w:ascii="Bookman Old Style" w:eastAsia="Times New Roman" w:hAnsi="Bookman Old Style" w:cs="Times New Roman"/>
          <w:sz w:val="26"/>
          <w:szCs w:val="26"/>
          <w:lang w:eastAsia="ru-RU"/>
        </w:rPr>
      </w:pPr>
      <w:r w:rsidRPr="00D242A9">
        <w:rPr>
          <w:rFonts w:ascii="Bookman Old Style" w:eastAsia="Times New Roman" w:hAnsi="Bookman Old Style" w:cs="Times New Roman"/>
          <w:b/>
          <w:i/>
          <w:color w:val="000066"/>
          <w:sz w:val="26"/>
          <w:szCs w:val="26"/>
          <w:lang w:eastAsia="ru-RU"/>
        </w:rPr>
        <w:t xml:space="preserve">1. </w:t>
      </w:r>
      <w:r w:rsidRPr="00D242A9">
        <w:rPr>
          <w:rFonts w:ascii="Bookman Old Style" w:eastAsia="Times New Roman" w:hAnsi="Bookman Old Style" w:cs="Times New Roman"/>
          <w:b/>
          <w:bCs/>
          <w:i/>
          <w:color w:val="000066"/>
          <w:sz w:val="26"/>
          <w:szCs w:val="26"/>
          <w:lang w:eastAsia="ru-RU"/>
        </w:rPr>
        <w:t>Регулярный отдых, баланс работа-досуг.</w:t>
      </w:r>
      <w:r w:rsidRPr="00D242A9">
        <w:rPr>
          <w:rFonts w:ascii="Bookman Old Style" w:eastAsia="Times New Roman" w:hAnsi="Bookman Old Style" w:cs="Times New Roman"/>
          <w:i/>
          <w:sz w:val="26"/>
          <w:szCs w:val="26"/>
          <w:lang w:eastAsia="ru-RU"/>
        </w:rPr>
        <w:t xml:space="preserve"> </w:t>
      </w:r>
      <w:r w:rsidRPr="00D242A9">
        <w:rPr>
          <w:rFonts w:ascii="Bookman Old Style" w:eastAsia="Times New Roman" w:hAnsi="Bookman Old Style" w:cs="Times New Roman"/>
          <w:sz w:val="26"/>
          <w:szCs w:val="26"/>
          <w:lang w:eastAsia="ru-RU"/>
        </w:rPr>
        <w:t>«Выгорание» усиливается всякий раз, когда границы между работой и домом начинают стираться и работа занимает большую часть жизни. Необходимо иметь свободные вечера и вых</w:t>
      </w:r>
      <w:r w:rsidR="00D242A9" w:rsidRPr="00D242A9">
        <w:rPr>
          <w:rFonts w:ascii="Bookman Old Style" w:eastAsia="Times New Roman" w:hAnsi="Bookman Old Style" w:cs="Times New Roman"/>
          <w:sz w:val="26"/>
          <w:szCs w:val="26"/>
          <w:lang w:eastAsia="ru-RU"/>
        </w:rPr>
        <w:t>одные (не брать работу на дом).</w:t>
      </w:r>
    </w:p>
    <w:p w:rsidR="00D242A9" w:rsidRPr="00D242A9" w:rsidRDefault="007F6767" w:rsidP="00D242A9">
      <w:pPr>
        <w:ind w:firstLine="567"/>
        <w:jc w:val="both"/>
        <w:rPr>
          <w:rFonts w:ascii="Bookman Old Style" w:eastAsia="Times New Roman" w:hAnsi="Bookman Old Style" w:cs="Times New Roman"/>
          <w:sz w:val="26"/>
          <w:szCs w:val="26"/>
          <w:lang w:eastAsia="ru-RU"/>
        </w:rPr>
      </w:pPr>
      <w:r w:rsidRPr="00D242A9">
        <w:rPr>
          <w:rFonts w:ascii="Bookman Old Style" w:eastAsia="Times New Roman" w:hAnsi="Bookman Old Style" w:cs="Times New Roman"/>
          <w:b/>
          <w:i/>
          <w:color w:val="000066"/>
          <w:sz w:val="26"/>
          <w:szCs w:val="26"/>
          <w:lang w:eastAsia="ru-RU"/>
        </w:rPr>
        <w:t>2.</w:t>
      </w:r>
      <w:r w:rsidRPr="00D242A9">
        <w:rPr>
          <w:rFonts w:ascii="Bookman Old Style" w:eastAsia="Times New Roman" w:hAnsi="Bookman Old Style" w:cs="Times New Roman"/>
          <w:b/>
          <w:bCs/>
          <w:i/>
          <w:color w:val="000066"/>
          <w:sz w:val="26"/>
          <w:szCs w:val="26"/>
          <w:lang w:eastAsia="ru-RU"/>
        </w:rPr>
        <w:t xml:space="preserve"> Регулярные физические упражнения (как минимум 3 раза в неделю по 30 минут)</w:t>
      </w:r>
      <w:r w:rsidRPr="00D242A9">
        <w:rPr>
          <w:rFonts w:ascii="Bookman Old Style" w:eastAsia="Times New Roman" w:hAnsi="Bookman Old Style" w:cs="Times New Roman"/>
          <w:b/>
          <w:i/>
          <w:color w:val="000066"/>
          <w:sz w:val="26"/>
          <w:szCs w:val="26"/>
          <w:lang w:eastAsia="ru-RU"/>
        </w:rPr>
        <w:t>.</w:t>
      </w:r>
      <w:r w:rsidRPr="00D242A9">
        <w:rPr>
          <w:rFonts w:ascii="Bookman Old Style" w:eastAsia="Times New Roman" w:hAnsi="Bookman Old Style" w:cs="Times New Roman"/>
          <w:b/>
          <w:color w:val="3366CC"/>
          <w:sz w:val="26"/>
          <w:szCs w:val="26"/>
          <w:lang w:eastAsia="ru-RU"/>
        </w:rPr>
        <w:t xml:space="preserve"> </w:t>
      </w:r>
      <w:r w:rsidRPr="00D242A9">
        <w:rPr>
          <w:rFonts w:ascii="Bookman Old Style" w:eastAsia="Times New Roman" w:hAnsi="Bookman Old Style" w:cs="Times New Roman"/>
          <w:sz w:val="26"/>
          <w:szCs w:val="26"/>
          <w:lang w:eastAsia="ru-RU"/>
        </w:rPr>
        <w:t>Учителю необходимо объяснить необходимость физических упражнений как пути выхода энергии, накапливающейся в результате стресса. Нужно искать такие виды активности, которые будут нравиться учителю (прогулки, бег, танцы, велосипед, работа в саду, на дачном участке и т.д.), иначе они будут воспринима</w:t>
      </w:r>
      <w:r w:rsidR="00D242A9" w:rsidRPr="00D242A9">
        <w:rPr>
          <w:rFonts w:ascii="Bookman Old Style" w:eastAsia="Times New Roman" w:hAnsi="Bookman Old Style" w:cs="Times New Roman"/>
          <w:sz w:val="26"/>
          <w:szCs w:val="26"/>
          <w:lang w:eastAsia="ru-RU"/>
        </w:rPr>
        <w:t>ться как рутинные и избегаться.</w:t>
      </w:r>
    </w:p>
    <w:p w:rsidR="00D242A9" w:rsidRPr="00D242A9" w:rsidRDefault="007F6767" w:rsidP="00D242A9">
      <w:pPr>
        <w:ind w:firstLine="567"/>
        <w:jc w:val="both"/>
        <w:rPr>
          <w:rFonts w:ascii="Bookman Old Style" w:eastAsia="Times New Roman" w:hAnsi="Bookman Old Style" w:cs="Times New Roman"/>
          <w:sz w:val="26"/>
          <w:szCs w:val="26"/>
          <w:lang w:eastAsia="ru-RU"/>
        </w:rPr>
      </w:pPr>
      <w:r w:rsidRPr="00D242A9">
        <w:rPr>
          <w:rFonts w:ascii="Bookman Old Style" w:eastAsia="Times New Roman" w:hAnsi="Bookman Old Style" w:cs="Times New Roman"/>
          <w:b/>
          <w:i/>
          <w:color w:val="000066"/>
          <w:sz w:val="26"/>
          <w:szCs w:val="26"/>
          <w:lang w:eastAsia="ru-RU"/>
        </w:rPr>
        <w:t>3.</w:t>
      </w:r>
      <w:r w:rsidRPr="00D242A9">
        <w:rPr>
          <w:rFonts w:ascii="Bookman Old Style" w:eastAsia="Times New Roman" w:hAnsi="Bookman Old Style" w:cs="Times New Roman"/>
          <w:b/>
          <w:bCs/>
          <w:i/>
          <w:color w:val="000066"/>
          <w:sz w:val="26"/>
          <w:szCs w:val="26"/>
          <w:lang w:eastAsia="ru-RU"/>
        </w:rPr>
        <w:t xml:space="preserve"> Полноценный сон как важнейший фактор, редуцирующий стресс</w:t>
      </w:r>
      <w:r w:rsidRPr="00D242A9">
        <w:rPr>
          <w:rFonts w:ascii="Bookman Old Style" w:eastAsia="Times New Roman" w:hAnsi="Bookman Old Style" w:cs="Times New Roman"/>
          <w:b/>
          <w:i/>
          <w:color w:val="000066"/>
          <w:sz w:val="26"/>
          <w:szCs w:val="26"/>
          <w:lang w:eastAsia="ru-RU"/>
        </w:rPr>
        <w:t>.</w:t>
      </w:r>
      <w:r w:rsidRPr="00D242A9">
        <w:rPr>
          <w:rFonts w:ascii="Bookman Old Style" w:eastAsia="Times New Roman" w:hAnsi="Bookman Old Style" w:cs="Times New Roman"/>
          <w:i/>
          <w:color w:val="000066"/>
          <w:sz w:val="26"/>
          <w:szCs w:val="26"/>
          <w:lang w:eastAsia="ru-RU"/>
        </w:rPr>
        <w:t xml:space="preserve"> </w:t>
      </w:r>
      <w:r w:rsidRPr="00D242A9">
        <w:rPr>
          <w:rFonts w:ascii="Bookman Old Style" w:eastAsia="Times New Roman" w:hAnsi="Bookman Old Style" w:cs="Times New Roman"/>
          <w:sz w:val="26"/>
          <w:szCs w:val="26"/>
          <w:lang w:eastAsia="ru-RU"/>
        </w:rPr>
        <w:t>У учителей надо выяснить,  сколько они обычно спят и сколько им нужно, чтобы просыпаться отдохнувшими (в среднем 7-8 часов). Если имеется недостаточная продолжительность сна, можно порекомендовать ложиться на 30-60 минут раньше и контролировать результат через несколько дней. Сон считается хорошим, когда люди просыпаются отдохнувшими, чувствуют себя энергичными днем и легко пробуждаются</w:t>
      </w:r>
      <w:r w:rsidR="00D242A9" w:rsidRPr="00D242A9">
        <w:rPr>
          <w:rFonts w:ascii="Bookman Old Style" w:eastAsia="Times New Roman" w:hAnsi="Bookman Old Style" w:cs="Times New Roman"/>
          <w:sz w:val="26"/>
          <w:szCs w:val="26"/>
          <w:lang w:eastAsia="ru-RU"/>
        </w:rPr>
        <w:t xml:space="preserve"> утром, когда звонит будильник.</w:t>
      </w:r>
    </w:p>
    <w:p w:rsidR="00D242A9" w:rsidRPr="00D242A9" w:rsidRDefault="007F6767" w:rsidP="00D242A9">
      <w:pPr>
        <w:ind w:firstLine="567"/>
        <w:jc w:val="both"/>
        <w:rPr>
          <w:rFonts w:ascii="Bookman Old Style" w:eastAsia="Times New Roman" w:hAnsi="Bookman Old Style" w:cs="Times New Roman"/>
          <w:sz w:val="26"/>
          <w:szCs w:val="26"/>
          <w:lang w:eastAsia="ru-RU"/>
        </w:rPr>
      </w:pPr>
      <w:r w:rsidRPr="00D242A9">
        <w:rPr>
          <w:rFonts w:ascii="Bookman Old Style" w:eastAsia="Times New Roman" w:hAnsi="Bookman Old Style" w:cs="Times New Roman"/>
          <w:b/>
          <w:i/>
          <w:color w:val="000066"/>
          <w:sz w:val="26"/>
          <w:szCs w:val="26"/>
          <w:lang w:eastAsia="ru-RU"/>
        </w:rPr>
        <w:t>4.</w:t>
      </w:r>
      <w:r w:rsidRPr="00D242A9">
        <w:rPr>
          <w:rFonts w:ascii="Bookman Old Style" w:eastAsia="Times New Roman" w:hAnsi="Bookman Old Style" w:cs="Times New Roman"/>
          <w:b/>
          <w:bCs/>
          <w:i/>
          <w:color w:val="000066"/>
          <w:sz w:val="26"/>
          <w:szCs w:val="26"/>
          <w:lang w:eastAsia="ru-RU"/>
        </w:rPr>
        <w:t xml:space="preserve"> Необходимо создание, поддержание «здорового рабочего окружения»</w:t>
      </w:r>
      <w:r w:rsidRPr="00D242A9">
        <w:rPr>
          <w:rFonts w:ascii="Bookman Old Style" w:eastAsia="Times New Roman" w:hAnsi="Bookman Old Style" w:cs="Times New Roman"/>
          <w:b/>
          <w:i/>
          <w:color w:val="000066"/>
          <w:sz w:val="26"/>
          <w:szCs w:val="26"/>
          <w:lang w:eastAsia="ru-RU"/>
        </w:rPr>
        <w:t>,</w:t>
      </w:r>
      <w:r w:rsidRPr="00D242A9">
        <w:rPr>
          <w:rFonts w:ascii="Bookman Old Style" w:eastAsia="Times New Roman" w:hAnsi="Bookman Old Style" w:cs="Times New Roman"/>
          <w:sz w:val="26"/>
          <w:szCs w:val="26"/>
          <w:lang w:eastAsia="ru-RU"/>
        </w:rPr>
        <w:t xml:space="preserve"> когда осуществляется планирование очередности, срочности выполнения дел, управление своим временем и др. Организация своей работы: частые, короткие перерывы в работе (например, по 5 минут каждый час), которые более эффективны, чем редкие и длительные. На работу лучше приготовить легкий завтрак, чем голодать весь день и переедать по вечерам. Несколько глубоких вдохов с медленным выдохом могут противодействовать немедленной стрессовой реакции или панической атаке. Желательно сократить потребление кофеина (кофе, чай, шоколад, кола), так как кофеин является стимулятором, способствующи</w:t>
      </w:r>
      <w:r w:rsidR="00D242A9" w:rsidRPr="00D242A9">
        <w:rPr>
          <w:rFonts w:ascii="Bookman Old Style" w:eastAsia="Times New Roman" w:hAnsi="Bookman Old Style" w:cs="Times New Roman"/>
          <w:sz w:val="26"/>
          <w:szCs w:val="26"/>
          <w:lang w:eastAsia="ru-RU"/>
        </w:rPr>
        <w:t xml:space="preserve">м развитию стрессовой реакции. </w:t>
      </w:r>
    </w:p>
    <w:p w:rsidR="00D242A9" w:rsidRPr="00D242A9" w:rsidRDefault="007F6767" w:rsidP="00D242A9">
      <w:pPr>
        <w:ind w:firstLine="567"/>
        <w:jc w:val="both"/>
        <w:rPr>
          <w:rFonts w:ascii="Bookman Old Style" w:eastAsia="Times New Roman" w:hAnsi="Bookman Old Style" w:cs="Times New Roman"/>
          <w:sz w:val="26"/>
          <w:szCs w:val="26"/>
          <w:lang w:eastAsia="ru-RU"/>
        </w:rPr>
      </w:pPr>
      <w:r w:rsidRPr="00D242A9">
        <w:rPr>
          <w:rFonts w:ascii="Bookman Old Style" w:eastAsia="Times New Roman" w:hAnsi="Bookman Old Style" w:cs="Times New Roman"/>
          <w:b/>
          <w:i/>
          <w:color w:val="000066"/>
          <w:sz w:val="26"/>
          <w:szCs w:val="26"/>
          <w:lang w:eastAsia="ru-RU"/>
        </w:rPr>
        <w:t>5.</w:t>
      </w:r>
      <w:r w:rsidRPr="00D242A9">
        <w:rPr>
          <w:rFonts w:ascii="Bookman Old Style" w:eastAsia="Times New Roman" w:hAnsi="Bookman Old Style" w:cs="Times New Roman"/>
          <w:b/>
          <w:bCs/>
          <w:i/>
          <w:color w:val="000066"/>
          <w:sz w:val="26"/>
          <w:szCs w:val="26"/>
          <w:lang w:eastAsia="ru-RU"/>
        </w:rPr>
        <w:t xml:space="preserve"> Необходимости делегировать ответственность</w:t>
      </w:r>
      <w:r w:rsidRPr="00D242A9">
        <w:rPr>
          <w:rFonts w:ascii="Bookman Old Style" w:eastAsia="Times New Roman" w:hAnsi="Bookman Old Style" w:cs="Times New Roman"/>
          <w:b/>
          <w:bCs/>
          <w:sz w:val="26"/>
          <w:szCs w:val="26"/>
          <w:lang w:eastAsia="ru-RU"/>
        </w:rPr>
        <w:t xml:space="preserve"> </w:t>
      </w:r>
      <w:r w:rsidRPr="00D242A9">
        <w:rPr>
          <w:rFonts w:ascii="Bookman Old Style" w:eastAsia="Times New Roman" w:hAnsi="Bookman Old Style" w:cs="Times New Roman"/>
          <w:sz w:val="26"/>
          <w:szCs w:val="26"/>
          <w:lang w:eastAsia="ru-RU"/>
        </w:rPr>
        <w:t>(разделять ответственность за результат деятельности с коллегами, учениками). Выработка умения говорить «нет». Те люди, которые придерживаются позиции «чтобы что-то было сделано хорошо, надо это делать самому</w:t>
      </w:r>
      <w:r w:rsidR="00D242A9" w:rsidRPr="00D242A9">
        <w:rPr>
          <w:rFonts w:ascii="Bookman Old Style" w:eastAsia="Times New Roman" w:hAnsi="Bookman Old Style" w:cs="Times New Roman"/>
          <w:sz w:val="26"/>
          <w:szCs w:val="26"/>
          <w:lang w:eastAsia="ru-RU"/>
        </w:rPr>
        <w:t>», напрямую идут к «выгоранию».</w:t>
      </w:r>
    </w:p>
    <w:p w:rsidR="00D242A9" w:rsidRPr="00D242A9" w:rsidRDefault="007F6767" w:rsidP="00D242A9">
      <w:pPr>
        <w:ind w:firstLine="567"/>
        <w:jc w:val="both"/>
        <w:rPr>
          <w:rFonts w:ascii="Bookman Old Style" w:eastAsia="Times New Roman" w:hAnsi="Bookman Old Style" w:cs="Times New Roman"/>
          <w:sz w:val="26"/>
          <w:szCs w:val="26"/>
          <w:lang w:eastAsia="ru-RU"/>
        </w:rPr>
      </w:pPr>
      <w:r w:rsidRPr="00D242A9">
        <w:rPr>
          <w:rFonts w:ascii="Bookman Old Style" w:eastAsia="Times New Roman" w:hAnsi="Bookman Old Style" w:cs="Times New Roman"/>
          <w:b/>
          <w:i/>
          <w:color w:val="000066"/>
          <w:sz w:val="26"/>
          <w:szCs w:val="26"/>
          <w:lang w:eastAsia="ru-RU"/>
        </w:rPr>
        <w:t xml:space="preserve">6. </w:t>
      </w:r>
      <w:r w:rsidRPr="00D242A9">
        <w:rPr>
          <w:rFonts w:ascii="Bookman Old Style" w:eastAsia="Times New Roman" w:hAnsi="Bookman Old Style" w:cs="Times New Roman"/>
          <w:b/>
          <w:bCs/>
          <w:i/>
          <w:color w:val="000066"/>
          <w:sz w:val="26"/>
          <w:szCs w:val="26"/>
          <w:lang w:eastAsia="ru-RU"/>
        </w:rPr>
        <w:t>Наличие хобби (спорт, культура, природа)</w:t>
      </w:r>
      <w:r w:rsidRPr="00D242A9">
        <w:rPr>
          <w:rFonts w:ascii="Bookman Old Style" w:eastAsia="Times New Roman" w:hAnsi="Bookman Old Style" w:cs="Times New Roman"/>
          <w:b/>
          <w:i/>
          <w:color w:val="000066"/>
          <w:sz w:val="26"/>
          <w:szCs w:val="26"/>
          <w:lang w:eastAsia="ru-RU"/>
        </w:rPr>
        <w:t>,</w:t>
      </w:r>
      <w:r w:rsidRPr="00D242A9">
        <w:rPr>
          <w:rFonts w:ascii="Bookman Old Style" w:eastAsia="Times New Roman" w:hAnsi="Bookman Old Style" w:cs="Times New Roman"/>
          <w:sz w:val="26"/>
          <w:szCs w:val="26"/>
          <w:lang w:eastAsia="ru-RU"/>
        </w:rPr>
        <w:t xml:space="preserve"> интересов вне работы позволяет снять напряжение, возникающее на работе. Желательно, чтобы хобби давало возможность расслабиться, отдохнуть (напри</w:t>
      </w:r>
      <w:r w:rsidR="00D242A9" w:rsidRPr="00D242A9">
        <w:rPr>
          <w:rFonts w:ascii="Bookman Old Style" w:eastAsia="Times New Roman" w:hAnsi="Bookman Old Style" w:cs="Times New Roman"/>
          <w:sz w:val="26"/>
          <w:szCs w:val="26"/>
          <w:lang w:eastAsia="ru-RU"/>
        </w:rPr>
        <w:t>мер, живопись, а не автогонки).</w:t>
      </w:r>
    </w:p>
    <w:p w:rsidR="00D242A9" w:rsidRPr="00D242A9" w:rsidRDefault="007F6767" w:rsidP="00D242A9">
      <w:pPr>
        <w:ind w:firstLine="567"/>
        <w:jc w:val="both"/>
        <w:rPr>
          <w:rFonts w:ascii="Bookman Old Style" w:hAnsi="Bookman Old Style"/>
          <w:sz w:val="26"/>
          <w:szCs w:val="26"/>
        </w:rPr>
      </w:pPr>
      <w:r w:rsidRPr="00D242A9">
        <w:rPr>
          <w:rFonts w:ascii="Bookman Old Style" w:eastAsia="Times New Roman" w:hAnsi="Bookman Old Style" w:cs="Times New Roman"/>
          <w:b/>
          <w:i/>
          <w:color w:val="000066"/>
          <w:sz w:val="26"/>
          <w:szCs w:val="26"/>
          <w:lang w:eastAsia="ru-RU"/>
        </w:rPr>
        <w:t>7.</w:t>
      </w:r>
      <w:r w:rsidRPr="00D242A9">
        <w:rPr>
          <w:rFonts w:ascii="Bookman Old Style" w:eastAsia="Times New Roman" w:hAnsi="Bookman Old Style" w:cs="Times New Roman"/>
          <w:b/>
          <w:bCs/>
          <w:i/>
          <w:color w:val="000066"/>
          <w:sz w:val="26"/>
          <w:szCs w:val="26"/>
          <w:lang w:eastAsia="ru-RU"/>
        </w:rPr>
        <w:t xml:space="preserve"> Активная профессиональная позиция</w:t>
      </w:r>
      <w:r w:rsidRPr="00D242A9">
        <w:rPr>
          <w:rFonts w:ascii="Bookman Old Style" w:eastAsia="Times New Roman" w:hAnsi="Bookman Old Style" w:cs="Times New Roman"/>
          <w:b/>
          <w:i/>
          <w:color w:val="000066"/>
          <w:sz w:val="26"/>
          <w:szCs w:val="26"/>
          <w:lang w:eastAsia="ru-RU"/>
        </w:rPr>
        <w:t>,</w:t>
      </w:r>
      <w:r w:rsidRPr="00D242A9">
        <w:rPr>
          <w:rFonts w:ascii="Bookman Old Style" w:eastAsia="Times New Roman" w:hAnsi="Bookman Old Style" w:cs="Times New Roman"/>
          <w:sz w:val="26"/>
          <w:szCs w:val="26"/>
          <w:lang w:eastAsia="ru-RU"/>
        </w:rPr>
        <w:t xml:space="preserve"> принятие ответственности на себя за свою работу, свой профессиональный результат, за свои решения, действия, изменение поведения. Действия по изменению </w:t>
      </w:r>
      <w:proofErr w:type="spellStart"/>
      <w:r w:rsidRPr="00D242A9">
        <w:rPr>
          <w:rFonts w:ascii="Bookman Old Style" w:eastAsia="Times New Roman" w:hAnsi="Bookman Old Style" w:cs="Times New Roman"/>
          <w:sz w:val="26"/>
          <w:szCs w:val="26"/>
          <w:lang w:eastAsia="ru-RU"/>
        </w:rPr>
        <w:t>стрессогенной</w:t>
      </w:r>
      <w:proofErr w:type="spellEnd"/>
      <w:r w:rsidRPr="00D242A9">
        <w:rPr>
          <w:rFonts w:ascii="Bookman Old Style" w:eastAsia="Times New Roman" w:hAnsi="Bookman Old Style" w:cs="Times New Roman"/>
          <w:sz w:val="26"/>
          <w:szCs w:val="26"/>
          <w:lang w:eastAsia="ru-RU"/>
        </w:rPr>
        <w:t xml:space="preserve"> ситуации.</w:t>
      </w:r>
    </w:p>
    <w:sectPr w:rsidR="00D242A9" w:rsidRPr="00D242A9" w:rsidSect="00D242A9">
      <w:pgSz w:w="11906" w:h="16838"/>
      <w:pgMar w:top="1134" w:right="851" w:bottom="1134" w:left="1134" w:header="709" w:footer="709" w:gutter="0"/>
      <w:pgBorders w:offsetFrom="page">
        <w:top w:val="triangleParty" w:sz="15" w:space="24" w:color="E36C0A" w:themeColor="accent6" w:themeShade="BF"/>
        <w:left w:val="triangleParty" w:sz="15" w:space="24" w:color="E36C0A" w:themeColor="accent6" w:themeShade="BF"/>
        <w:bottom w:val="triangleParty" w:sz="15" w:space="24" w:color="E36C0A" w:themeColor="accent6" w:themeShade="BF"/>
        <w:right w:val="triangleParty" w:sz="15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4593"/>
    <w:multiLevelType w:val="multilevel"/>
    <w:tmpl w:val="86C0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F6767"/>
    <w:rsid w:val="00304022"/>
    <w:rsid w:val="004B33F3"/>
    <w:rsid w:val="005B410A"/>
    <w:rsid w:val="007F6767"/>
    <w:rsid w:val="00D2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22"/>
  </w:style>
  <w:style w:type="paragraph" w:styleId="1">
    <w:name w:val="heading 1"/>
    <w:basedOn w:val="a"/>
    <w:link w:val="10"/>
    <w:uiPriority w:val="9"/>
    <w:qFormat/>
    <w:rsid w:val="007F676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7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F67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1D631-507C-4297-B0D5-D3AEEBD6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389</Words>
  <Characters>2221</Characters>
  <Application>Microsoft Office Word</Application>
  <DocSecurity>0</DocSecurity>
  <Lines>18</Lines>
  <Paragraphs>5</Paragraphs>
  <ScaleCrop>false</ScaleCrop>
  <Company>Microsoft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2001-12-31T21:33:00Z</dcterms:created>
  <dcterms:modified xsi:type="dcterms:W3CDTF">2001-12-31T21:54:00Z</dcterms:modified>
</cp:coreProperties>
</file>