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Салабаев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 xml:space="preserve"> Иван Иванович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3474720" cy="4632960"/>
            <wp:effectExtent l="0" t="0" r="0" b="0"/>
            <wp:docPr id="1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Родился в 1916г. В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д.Долгая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, Венского сельсовета, Ульяновского района, Калужской области. Образование 5 классов. В 1937г. призван в ряды Красной Армии. В годы Великой Отечественной войны был шофёром-механиком. Воевал на Украине, в Румынии, Венгрии, Чехословакии.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После войны работал слесарем на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БЕЛАЗе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Награждён 8 медалями.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НАГРАДНОЙ ЛИСТ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Фамилия, имя и отчество: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Салабаев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Иван Иванович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Звание: гвардии старшина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Должность: командир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хозотделения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отдельного гвардейского учебно-стрелкового батальона 107 гвардейской Первомайской ордена Суворова II степени стрелковой дивизии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Год рождения: 1916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Национальность: русский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Партийность: член ВКПБ с 1944 г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 xml:space="preserve">Участие в гражданской войне, последующих боевых действиях по защите СССР и отечественной войне (где, когда): Северо-западный фронт с 1942-943 г, 2 украинский фронт 18.08.43-18.08.44, 3 украинский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фронт  15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февраля 1945 года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Имеет ли ранения и контузии в отечественной войне: 2 легких ранения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 какого времени в Красной Армии: с 1937 года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Каким РВК призван: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Тейковским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РВК Ивановской области</w:t>
      </w:r>
    </w:p>
    <w:p w:rsidR="00DC6012" w:rsidRPr="00DC6012" w:rsidRDefault="00DC6012" w:rsidP="00DC6012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Чем награжден (за какие отличия): 2 медали за отвагу в 1943-44 г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>Краткое изложение личного боевого подвига его заслуг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В период боев за город Вену и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Трайзенд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работая в должности командира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хозотделения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несмотря на тяжелые условия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горнолесистой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местности сумел организовать своевременное обеспечение продуктами питания и горячей пищей весь личный состав действующего подразделения батальона и сам лично доставлял на передний край действующих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частей .</w:t>
      </w:r>
      <w:proofErr w:type="gramEnd"/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Достоин правительственной награды орден «Красной звезды»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22.05.45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  Командир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отд.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гв.уч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. стр. батальона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  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Гв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. капитан         Лабуренко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МЕДАЛЬ «ЗА ОТВАГУ»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ПОДВИГ: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Работая старшиной роты проявлял мужество и отвагу. При наступлении с 11 марта по 9 апреля 1944 года в бою за районный центр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Петроверовка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заменил выведенного из строя наводчика станкового пулемета, метким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огнеи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поддерживал наступающую стрелковую роту, подавил огонь 3-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  огневых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точек противника 25 апреля 1944 года в районе села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Хэрменештий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во время контратак противника, т.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Салабаев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неустанно снабжал роту боеприпасами и продовольствием и вывозил с поля боя раненых.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МЕДАЛЬ «ЗА БОЕВЫЕ ЗАСЛУГИ»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ПОДВИГ: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В период боев за город Вену и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Трайзенд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работая в должности командира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хозотделения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несмотря на тяжелые условия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горнолесистой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местности сумел организовать своевременное обеспечение продуктами питания и горячей пищей весь личный состав действующего подразделения батальона и сам лично доставлял на передний край действующих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частей .</w:t>
      </w:r>
      <w:proofErr w:type="gramEnd"/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Правнук ученик 8 класса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Салабаев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 Арсений.</w:t>
      </w:r>
    </w:p>
    <w:p w:rsid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</w:pP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Пётух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 xml:space="preserve">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Бронислав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 xml:space="preserve"> Адамович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2255520" cy="4023360"/>
            <wp:effectExtent l="0" t="0" r="0" b="0"/>
            <wp:docPr id="2" name="Рисунок 2" descr="C:\Users\admin\Desktop\петух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ух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Arial" w:eastAsia="Times New Roman" w:hAnsi="Arial" w:cs="Arial"/>
          <w:i/>
          <w:iCs/>
          <w:color w:val="111111"/>
          <w:sz w:val="18"/>
          <w:szCs w:val="18"/>
          <w:lang w:eastAsia="ru-RU"/>
        </w:rPr>
        <w:t xml:space="preserve">  </w:t>
      </w:r>
      <w:proofErr w:type="spellStart"/>
      <w:r w:rsidRPr="00DC6012">
        <w:rPr>
          <w:rFonts w:ascii="Arial" w:eastAsia="Times New Roman" w:hAnsi="Arial" w:cs="Arial"/>
          <w:i/>
          <w:iCs/>
          <w:color w:val="111111"/>
          <w:sz w:val="18"/>
          <w:szCs w:val="18"/>
          <w:lang w:eastAsia="ru-RU"/>
        </w:rPr>
        <w:t>Пётух</w:t>
      </w:r>
      <w:proofErr w:type="spellEnd"/>
      <w:r w:rsidRPr="00DC6012">
        <w:rPr>
          <w:rFonts w:ascii="Arial" w:eastAsia="Times New Roman" w:hAnsi="Arial" w:cs="Arial"/>
          <w:i/>
          <w:iCs/>
          <w:color w:val="111111"/>
          <w:sz w:val="18"/>
          <w:szCs w:val="18"/>
          <w:lang w:eastAsia="ru-RU"/>
        </w:rPr>
        <w:t xml:space="preserve"> Б.А. (в центре)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Год рождения - 1915 г.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Местожительства - п. Зеленый Бор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Воинское звание - рядовой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Национальность - белорус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Призван в ряды Красной Армии в 1939 году. Великую отечественную войну встретил в рядах действующей армии. Участвовал в тяжелых оборонительных боях г. Рославлем 1941 году. Попал в окружение под г. Вязьма. Из окружения попал в родные места в Беларусь и ушел в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партизаны,,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где сражался в отряде Веера партизанской бригады "Разгром" на территории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Червеньского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и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Смолевичского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районов Минской области. После освобождения Беларуси мобилизован в ряды Советской Армии в 1944 году, где в составе 3го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Беларусского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фронта участвовал в боях за освобождение Польши и в Восточной Пруссии. День победы встретил в Германии. За боевые заслуги награжден медалью "За Победу на Германией в ВОВ 1941-1945". Демобилизован из рядов Советской Армии в 1945 году. В послевоенное время работал с 1946 по 1947 гг. В Борисовском </w:t>
      </w:r>
      <w:proofErr w:type="spellStart"/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лесхозе,с</w:t>
      </w:r>
      <w:proofErr w:type="spellEnd"/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1947 по 1965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гг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на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т.п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"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Смолевичское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",с 1965 по 1975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гг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на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БелАЗе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. С 1975 года на пенсии. В мирное время награжден:"1. "20 лет Победы в ВОВ 1941-1945" 2. 25 лет. 3. 30 лет 4. 50 лет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Воруженных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сил СССР 5. 60 лет Вооруженных сил СССР.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Правнучка ученица 10 класса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>Пётух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 Анастасия.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Мороз Эдуард Константинович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2446020" cy="3200400"/>
            <wp:effectExtent l="0" t="0" r="0" b="0"/>
            <wp:docPr id="3" name="Рисунок 3" descr="C:\Users\admin\Desktop\мороз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роз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Родился в 1927 году. Воевал на Дальнем Востоке против империалистической Японии. Находился в 884 миномётном полку в 19 гвардейской ордена ЛЕНИНА Краснознамённой ордена КУТУЗОВА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Рудненско-Хинганской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дивизии, с боями прошёл от Маньчжурии до ПОРТ-АРТУРА.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За боевые заслуги награждён медалями: ’’За отвагу”, ’’За ПОБЕДУ НАД ЯПОНИЕЙ”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, ”ЗА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ПОБЕДУ НАД ГЕРМАНИЕЙ В ВЕЛИКОЙ ОТЕЧЕСТВЕННОЙ ВОЙНЕ”.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3299460" cy="2446020"/>
            <wp:effectExtent l="0" t="0" r="0" b="0"/>
            <wp:docPr id="4" name="Рисунок 4" descr="C:\Users\admin\Desktop\нагр мороз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гр мороз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Правнук ученик 8 класса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>Десюкевич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 Роман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Галец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 xml:space="preserve"> Мария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>Корнеевна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30"/>
          <w:szCs w:val="30"/>
          <w:lang w:eastAsia="ru-RU"/>
        </w:rPr>
        <w:t xml:space="preserve"> – малолетняя узница фашизма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Родилась я в крестьянской семье в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д.Ляды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Комаринского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района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Полесской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области.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Когда началась война, мне было 15 лет. Километрах в 5-7 от деревни река Днепр. В начале войны здесь долго шли бои, то немцы переходили через Днепр, то, наши шли в наступление. Дома были разрушены, некоторые разобраны, из бревен строили укрепления, кругом были окопы. Когда начинались бои, мы, дети, </w:t>
      </w: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lastRenderedPageBreak/>
        <w:t>прятались, где только могли. Смерть, кровь, ужас, горе – вот что видели каждый день.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1943 году немцы согнали жителей окружающих деревень в клуб, подержали сутки, а потом отправили в Германию.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Мне уже было 17 лет, но ростом была маленькая. Юбка полотняная (полотно красили ольховой корой), кофточка белая полотняная, вышитая своими руками, тонкое пальтишко да старые валенки – это все, что было на мне.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Везли нас в товарняках, сначала в Краков (Польша), потом в Германию. Мы оказались в </w:t>
      </w:r>
      <w:proofErr w:type="spell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д.Бордене</w:t>
      </w:r>
      <w:proofErr w:type="spell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, рядом находился большой немецкий аэродром. Здесь и был распределительный пункт: одних отправляли в концлагеря, других – на работу на предприятия, третьих –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 немецким фермерам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Приехали как-то немецкие помещики, ходили, разглядывали нас и выбирали рабов для работы в своих хозяйствах.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Ко мне подошел такой фермер, взял за руку и повел за собой. Так оказалась я в этой помещичьей семье. Хозяйство было большое: 36 коров, лошади, свиньи, куры, гуси. Мне приходилось доить 29 коров. Летом – подъем в 3 утра, а когда сено заготавливали, работать приходилось до ночи. Иногда от усталости падали. Спасало то, что украдкой можно было выпить свежего молока. У этого помещика работниками были еще поляк и женщина – украинка. Кормили нас отдельно, а жили мы в маленьких комнатушках. Запомнились деревянные колодки – сандалии на ногах, их перестук.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Хозяин оказался добрее, чем его жена. Хозяйка была злая и жестокая, не раз плакала я от ее придирок и наказаний.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Каждую неделю нас проверяла немецкая полиция. </w:t>
      </w:r>
      <w:proofErr w:type="gramStart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Отлучаться  за</w:t>
      </w:r>
      <w:proofErr w:type="gramEnd"/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 xml:space="preserve"> территорию хозяйства было запрещено.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У хозяина был радиоприемник. Я однажды покрутила его и нашла волну на русском языке, услышала, что советские войска наступают. Так обрадовалась. Но хозяин тут же прибежал и пригрозил, чтобы больше не смела слушать передачи на русском языке.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Шли мы, все работники этого помещика, в поле убирать рожь. И вдруг нам на встречу парашютисты. Русские! Наши! Они сказали, что скоро нас освободят, попросили, чтоб мы никому не сообщали об этой встрече.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И действительно, недели через две появились в этой местности американские солдаты. Так мы были освобождены.</w:t>
      </w:r>
    </w:p>
    <w:p w:rsid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Вскоре нас отвезли в тот же распределительный лагерь, а оттуда группу молодежи отправили работать на рыбзавод (рыбу готовили для советских войск).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3771900" cy="2827020"/>
            <wp:effectExtent l="0" t="0" r="0" b="0"/>
            <wp:docPr id="5" name="Рисунок 5" descr="C:\Users\admin\Desktop\галец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лец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Несколько раз на завод приезжал Жуков Г.К., который тогда был одним из самых известных командиров Красной Армии.</w:t>
      </w:r>
    </w:p>
    <w:p w:rsid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4"/>
          <w:szCs w:val="24"/>
          <w:lang w:eastAsia="ru-RU"/>
        </w:rPr>
      </w:pPr>
      <w:r w:rsidRPr="00DC6012">
        <w:rPr>
          <w:rFonts w:ascii="Tahoma" w:eastAsia="Times New Roman" w:hAnsi="Tahoma" w:cs="Tahoma"/>
          <w:color w:val="111111"/>
          <w:sz w:val="24"/>
          <w:szCs w:val="24"/>
          <w:lang w:eastAsia="ru-RU"/>
        </w:rPr>
        <w:t>Очень хотелось домой, на Родину. При первой возможности вернулась в родные края. А в 1951 году вместе с мужем по вербовке приехали в поселок Зеленый Бор. Здесь и прошла моя жизнь.</w:t>
      </w:r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>
            <wp:extent cx="3246120" cy="4335780"/>
            <wp:effectExtent l="0" t="0" r="0" b="7620"/>
            <wp:docPr id="6" name="Рисунок 6" descr="C:\Users\admin\Desktop\галец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лец2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012" w:rsidRPr="00DC6012" w:rsidRDefault="00DC6012" w:rsidP="00DC6012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:rsidR="00DC6012" w:rsidRPr="00DC6012" w:rsidRDefault="00DC6012" w:rsidP="00DC6012">
      <w:pPr>
        <w:shd w:val="clear" w:color="auto" w:fill="FFFFFF"/>
        <w:spacing w:before="150" w:after="180" w:line="240" w:lineRule="auto"/>
        <w:jc w:val="righ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Правнучка ученица 11 класса </w:t>
      </w:r>
      <w:proofErr w:type="spellStart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>Балашенко</w:t>
      </w:r>
      <w:proofErr w:type="spellEnd"/>
      <w:r w:rsidRPr="00DC6012">
        <w:rPr>
          <w:rFonts w:ascii="Tahoma" w:eastAsia="Times New Roman" w:hAnsi="Tahoma" w:cs="Tahoma"/>
          <w:b/>
          <w:bCs/>
          <w:color w:val="111111"/>
          <w:sz w:val="24"/>
          <w:szCs w:val="24"/>
          <w:lang w:eastAsia="ru-RU"/>
        </w:rPr>
        <w:t xml:space="preserve"> Татьяна</w:t>
      </w:r>
    </w:p>
    <w:p w:rsidR="00AA75D9" w:rsidRDefault="00AA75D9"/>
    <w:sectPr w:rsidR="00AA7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5508C"/>
    <w:multiLevelType w:val="multilevel"/>
    <w:tmpl w:val="BF7C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12"/>
    <w:rsid w:val="00AA75D9"/>
    <w:rsid w:val="00D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08BA8"/>
  <w15:chartTrackingRefBased/>
  <w15:docId w15:val="{A71EB55C-0F70-49D7-9C9B-79B93A15A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0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2019-11-16T14:05:00Z</dcterms:created>
  <dcterms:modified xsi:type="dcterms:W3CDTF">2019-11-16T14:11:00Z</dcterms:modified>
</cp:coreProperties>
</file>