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F9" w:rsidRPr="002F3AF9" w:rsidRDefault="002F3AF9" w:rsidP="002F3AF9">
      <w:pPr>
        <w:shd w:val="clear" w:color="auto" w:fill="293E51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3AF9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53BCD255" wp14:editId="55FE22CF">
                <wp:extent cx="304800" cy="304800"/>
                <wp:effectExtent l="0" t="0" r="0" b="0"/>
                <wp:docPr id="5" name="AutoShape 4" descr="http://selevinatv.ucoz.net/.s/src/images/webtycoon1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F4C87E" id="AutoShape 4" o:spid="_x0000_s1026" alt="http://selevinatv.ucoz.net/.s/src/images/webtycoon1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+cfP7eAgAA9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2F3AF9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0DDDFA6C" wp14:editId="6EF154A8">
                <wp:extent cx="304800" cy="304800"/>
                <wp:effectExtent l="0" t="0" r="0" b="0"/>
                <wp:docPr id="4" name="AutoShape 5" descr="http://selevinatv.ucoz.net/.s/src/images/webtycoon1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2E1C43" id="AutoShape 5" o:spid="_x0000_s1026" alt="http://selevinatv.ucoz.net/.s/src/images/webtycoon1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BRDh3feAgAA9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2F3AF9" w:rsidRPr="002F3AF9" w:rsidRDefault="002F3AF9" w:rsidP="002F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A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DCC3A0" wp14:editId="1A539414">
            <wp:extent cx="2377440" cy="1790700"/>
            <wp:effectExtent l="0" t="0" r="3810" b="0"/>
            <wp:docPr id="1" name="Рисунок 1" descr="http://selevinatv.ucoz.net/img/ris_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elevinatv.ucoz.net/img/ris_1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AF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F3AF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F3AF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F3AF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2F3AF9" w:rsidRPr="002F3AF9" w:rsidRDefault="002F3AF9" w:rsidP="002F3A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2D6"/>
          <w:sz w:val="32"/>
          <w:szCs w:val="32"/>
          <w:lang w:eastAsia="ru-RU"/>
        </w:rPr>
      </w:pPr>
      <w:r w:rsidRPr="002F3AF9">
        <w:rPr>
          <w:rFonts w:ascii="Times New Roman" w:eastAsia="Times New Roman" w:hAnsi="Times New Roman" w:cs="Times New Roman"/>
          <w:b/>
          <w:bCs/>
          <w:color w:val="2522D6"/>
          <w:sz w:val="32"/>
          <w:szCs w:val="32"/>
          <w:lang w:eastAsia="ru-RU"/>
        </w:rPr>
        <w:t>АДАПТАЦИЯ В СРЕДНЕЙ ШКОЛЕ.</w:t>
      </w:r>
    </w:p>
    <w:p w:rsidR="002F3AF9" w:rsidRPr="002F3AF9" w:rsidRDefault="002F3AF9" w:rsidP="002F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AF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F3AF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F3AF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F3AF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F3AF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F3AF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2F3AF9" w:rsidRPr="002F3AF9" w:rsidRDefault="002F3AF9" w:rsidP="002F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3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Адаптационный период совпадает с начальным этапом полового созревания</w:t>
      </w:r>
    </w:p>
    <w:p w:rsidR="002F3AF9" w:rsidRPr="002F3AF9" w:rsidRDefault="002F3AF9" w:rsidP="002F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F3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одной стороны</w:t>
      </w:r>
      <w:proofErr w:type="gramEnd"/>
      <w:r w:rsidRPr="002F3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повышаются требования, темп и объем работы, а с другой стороны возрастные изменения, которым сопутствуют изменения в познавательной деятельности (замедляется темп их деятельности, на выполнение работы требуется больше времени, теоретическое мышление находится на начальном этапе развития, чаще отвлекаются, ломаются привычки, стереотипы). Поэтому в этот период очень важны поддержка и внимание со стороны учителя.</w:t>
      </w:r>
    </w:p>
    <w:p w:rsidR="002F3AF9" w:rsidRPr="002F3AF9" w:rsidRDefault="002F3AF9" w:rsidP="002F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3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Меняется социальное окружение – смена учителей, окружающей обстановки, старшие классы, много кабинетов, непривычное расписание уроков.</w:t>
      </w:r>
    </w:p>
    <w:p w:rsidR="002F3AF9" w:rsidRPr="002F3AF9" w:rsidRDefault="002F3AF9" w:rsidP="002F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3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Поскольку нет постоянно классного руководителя, необходимо вводить ребенку самоконтроль, что не всем удается. В этот период они могут быть невнимательны, забывать учебные принадлежности, терять вещи.</w:t>
      </w:r>
    </w:p>
    <w:p w:rsidR="002F3AF9" w:rsidRPr="002F3AF9" w:rsidRDefault="002F3AF9" w:rsidP="002F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3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сфере межличностного общения происходит выявление своей </w:t>
      </w:r>
      <w:proofErr w:type="spellStart"/>
      <w:r w:rsidRPr="002F3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полоролевой</w:t>
      </w:r>
      <w:proofErr w:type="spellEnd"/>
      <w:r w:rsidRPr="002F3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позиции (деление на мальчиков и девочек, </w:t>
      </w:r>
      <w:proofErr w:type="gramStart"/>
      <w:r w:rsidRPr="002F3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каждого свои интересы</w:t>
      </w:r>
      <w:proofErr w:type="gramEnd"/>
      <w:r w:rsidRPr="002F3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2F3AF9" w:rsidRPr="002F3AF9" w:rsidRDefault="002F3AF9" w:rsidP="002F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3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Однако, если у ребенка утомленный вид, постоянно жалуется на плохое самочувствие, не желает выполнять задания на уроках и дома, негативно отзывается в адрес школы, учителей, одноклассников, значит, ребенку нужна помощь – это первые признаки </w:t>
      </w:r>
      <w:proofErr w:type="spellStart"/>
      <w:r w:rsidRPr="002F3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дезадаптации</w:t>
      </w:r>
      <w:proofErr w:type="spellEnd"/>
      <w:r w:rsidRPr="002F3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F3AF9" w:rsidRPr="002F3AF9" w:rsidRDefault="002F3AF9" w:rsidP="002F3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3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Насколько успешно пройдет адаптационный период зависит от всех: и от учителей, и от администрации школы, и от родителей. И наша задача помочь им его пройти с наименьшими потерями, поддержать своим участием, заинтересованностью, вниманием.</w:t>
      </w:r>
    </w:p>
    <w:p w:rsidR="002F3AF9" w:rsidRPr="002F3AF9" w:rsidRDefault="002F3AF9" w:rsidP="002F3A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2D6"/>
          <w:sz w:val="32"/>
          <w:szCs w:val="32"/>
          <w:lang w:eastAsia="ru-RU"/>
        </w:rPr>
      </w:pPr>
      <w:r w:rsidRPr="002F3AF9">
        <w:rPr>
          <w:rFonts w:ascii="Times New Roman" w:eastAsia="Times New Roman" w:hAnsi="Times New Roman" w:cs="Times New Roman"/>
          <w:b/>
          <w:bCs/>
          <w:color w:val="2522D6"/>
          <w:sz w:val="32"/>
          <w:szCs w:val="32"/>
          <w:lang w:eastAsia="ru-RU"/>
        </w:rPr>
        <w:t>Рекомендации для успешной адаптации</w:t>
      </w:r>
    </w:p>
    <w:p w:rsidR="002F3AF9" w:rsidRPr="002F3AF9" w:rsidRDefault="002F3AF9" w:rsidP="002F3A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3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Познакомиться с детьми и родителями. На первом родительском собрании познакомить родителей с требованиями в школе. На классном часе ознакомить детей с требованиями.</w:t>
      </w:r>
    </w:p>
    <w:p w:rsidR="002F3AF9" w:rsidRPr="002F3AF9" w:rsidRDefault="002F3AF9" w:rsidP="002F3A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3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Равномерное распределение учебной нагрузки, домашних заданий.</w:t>
      </w:r>
    </w:p>
    <w:p w:rsidR="002F3AF9" w:rsidRPr="002F3AF9" w:rsidRDefault="002F3AF9" w:rsidP="002F3A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3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Согласованность требований учителей. Должны быть единые требования к оценке. Ознакомить, по каким критериям выставляются оценки.</w:t>
      </w:r>
    </w:p>
    <w:p w:rsidR="002F3AF9" w:rsidRPr="002F3AF9" w:rsidRDefault="002F3AF9" w:rsidP="002F3A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3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Создавать на уроке ситуацию успеха, хвалить за успехи, поддерживая тем самым самооценку.</w:t>
      </w:r>
    </w:p>
    <w:p w:rsidR="002F3AF9" w:rsidRPr="002F3AF9" w:rsidRDefault="002F3AF9" w:rsidP="002F3A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3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часто подчеркивать успехи одних и не успехи других.</w:t>
      </w:r>
    </w:p>
    <w:p w:rsidR="002F3AF9" w:rsidRPr="002F3AF9" w:rsidRDefault="002F3AF9" w:rsidP="002F3A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3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противопоставлять ребят другу и сравнивать их между собой. Сравнивать успехи или неудачи можно только относительно самого ребенка (самого с собой).</w:t>
      </w:r>
    </w:p>
    <w:p w:rsidR="002F3AF9" w:rsidRPr="002F3AF9" w:rsidRDefault="002F3AF9" w:rsidP="002F3A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3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Осуждать можно только поступки и действия ребенка, а не его личностные качества.</w:t>
      </w:r>
    </w:p>
    <w:p w:rsidR="002F3AF9" w:rsidRPr="002F3AF9" w:rsidRDefault="002F3AF9" w:rsidP="002F3A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3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Узнать о состоянии здоровья детей (особенности) у медработника школы.</w:t>
      </w:r>
    </w:p>
    <w:p w:rsidR="002F3AF9" w:rsidRPr="002F3AF9" w:rsidRDefault="002F3AF9" w:rsidP="002F3A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3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поддержания работоспособности использовать смену деятельности с одного вида на другой.</w:t>
      </w:r>
    </w:p>
    <w:p w:rsidR="00A16AA7" w:rsidRDefault="00A16AA7">
      <w:bookmarkStart w:id="0" w:name="_GoBack"/>
      <w:bookmarkEnd w:id="0"/>
    </w:p>
    <w:sectPr w:rsidR="00A16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820"/>
    <w:multiLevelType w:val="multilevel"/>
    <w:tmpl w:val="C152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F9"/>
    <w:rsid w:val="002F3AF9"/>
    <w:rsid w:val="00A1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68222-BD21-44A2-B8E0-A1DF8A68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2019-03-08T15:48:00Z</dcterms:created>
  <dcterms:modified xsi:type="dcterms:W3CDTF">2019-03-08T15:49:00Z</dcterms:modified>
</cp:coreProperties>
</file>