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89" w:rsidRPr="00AF3989" w:rsidRDefault="00AF3989" w:rsidP="00AF39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2D6"/>
          <w:sz w:val="32"/>
          <w:szCs w:val="32"/>
          <w:lang w:eastAsia="ru-RU"/>
        </w:rPr>
      </w:pPr>
      <w:r w:rsidRPr="00AF3989">
        <w:rPr>
          <w:rFonts w:ascii="Times New Roman" w:eastAsia="Times New Roman" w:hAnsi="Times New Roman" w:cs="Times New Roman"/>
          <w:b/>
          <w:bCs/>
          <w:color w:val="2522D6"/>
          <w:sz w:val="32"/>
          <w:szCs w:val="32"/>
          <w:lang w:eastAsia="ru-RU"/>
        </w:rPr>
        <w:t>Советы родителям от психолога - детский суицид</w:t>
      </w:r>
    </w:p>
    <w:p w:rsidR="00AF3989" w:rsidRPr="00AF3989" w:rsidRDefault="00AF3989" w:rsidP="00AF3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9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Жестокое обращение с детьми, пренебрежение их интересами, не только наносит непоправимый вред здоровью, но и ведет за собой тяжелые социальные последствия. Случается, это приводит к детскому суициду. Статистика поражает своими цифрами: около миллиона человек ежегодно сводят счеты с жизнью, иначе, каждые сорок секунд в мире кто-то убивает себя по самым разным причинам. В среде подростков суициды особенно «популярны»: у них это третья по частоте причина смерти, самоубийства уносят больше жизней детей, чем даже войны и преступления.</w:t>
      </w:r>
    </w:p>
    <w:p w:rsidR="00AF3989" w:rsidRPr="00AF3989" w:rsidRDefault="00AF3989" w:rsidP="00AF3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9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Россия занимает первое место в Европе по количеству самоубийств среди детей и подростков и шестое в мире по числу самоубийств среди всех возрастов. Статистика ужасает: за последние годы детских суицидов и попыток самоубийств стало на 35-37% больше. Чаще всего попытки предпринимают подростки в возрасте от 10 до 14 лет, причем, по данным экспертов, в основном это не дети из неблагополучных семей, а вполне успешные домашние ребята.</w:t>
      </w:r>
    </w:p>
    <w:p w:rsidR="00AF3989" w:rsidRPr="00AF3989" w:rsidRDefault="00AF3989" w:rsidP="00AF3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9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первую очередь в группу риска входят дети с неустойчивой нервной системой. Далее идут особенности личности и характера: в стрессовой ситуации один ребёнок устроит истерику, другой уйдёт в себя и будет заниматься самоедством, третий…</w:t>
      </w:r>
    </w:p>
    <w:p w:rsidR="00AF3989" w:rsidRPr="00AF3989" w:rsidRDefault="00AF3989" w:rsidP="00AF3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9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Однако на первом месте были и остаются социальные причины, и в первую очередь отношения с родителями.</w:t>
      </w:r>
      <w:r w:rsidRPr="00AF39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Безнадзорность, невнимательность к своим детям, неблагополучие в семье – вот основные причины самоубийств несовершеннолетних. Чтобы вылечить болезнь, надо найти причину. Причин детских суицидов достаточно много. Дети сводят счеты с жизнью из-за семейных конфликтов, неразделенной любви, давления со стороны педагогов, боязни наказания со стороны взрослых.</w:t>
      </w:r>
    </w:p>
    <w:p w:rsidR="00AF3989" w:rsidRPr="00AF3989" w:rsidRDefault="00AF3989" w:rsidP="00AF3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9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презентации рассматриваются понятия: насилие, жестокое обращение, ответственность родителей за жестокое обращение с детьми, а также мотивы, причины и виды суицидального поведения, его признаки. Особое внимание уделено рекомендациям взрослым, находящимся рядом с детьми в повседневной жизни. Именно от их чуткости, внимания и понимания зависит, сможет ли подросток избежать трагедии.</w:t>
      </w:r>
    </w:p>
    <w:p w:rsidR="00435801" w:rsidRDefault="00435801">
      <w:bookmarkStart w:id="0" w:name="_GoBack"/>
      <w:bookmarkEnd w:id="0"/>
    </w:p>
    <w:sectPr w:rsidR="0043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89"/>
    <w:rsid w:val="00435801"/>
    <w:rsid w:val="00A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3D5B4-B275-414F-930C-68B79892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2019-03-08T15:43:00Z</dcterms:created>
  <dcterms:modified xsi:type="dcterms:W3CDTF">2019-03-08T15:43:00Z</dcterms:modified>
</cp:coreProperties>
</file>