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A9" w:rsidRPr="003156A9" w:rsidRDefault="003156A9" w:rsidP="003156A9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УТВЕРЖДАЮ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Директор государственного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учреждения образования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«Зб</w:t>
      </w:r>
      <w:bookmarkStart w:id="0" w:name="_GoBack"/>
      <w:bookmarkEnd w:id="0"/>
      <w:r w:rsidRPr="003156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оровская базовая школа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имени К.Н. Осипова»</w:t>
      </w:r>
    </w:p>
    <w:p w:rsidR="003156A9" w:rsidRDefault="003156A9" w:rsidP="003156A9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___________ Л.А.Гончарова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___________</w:t>
      </w:r>
    </w:p>
    <w:p w:rsidR="003156A9" w:rsidRPr="003156A9" w:rsidRDefault="003156A9" w:rsidP="00315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156A9" w:rsidRPr="003156A9" w:rsidRDefault="003156A9" w:rsidP="00315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156A9" w:rsidRPr="003156A9" w:rsidRDefault="003156A9" w:rsidP="00315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156A9" w:rsidRPr="003156A9" w:rsidRDefault="003156A9" w:rsidP="00315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ПОЛОЖЕНИЕ</w:t>
      </w:r>
    </w:p>
    <w:p w:rsidR="003156A9" w:rsidRPr="003156A9" w:rsidRDefault="003156A9" w:rsidP="00315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 комиссии по противодействию коррупции в государственном учреждении образования «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Зборовская базовая школа имени К</w:t>
      </w:r>
      <w:r w:rsidRPr="003156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</w:t>
      </w:r>
      <w:r w:rsidRPr="003156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Осипова</w:t>
      </w:r>
      <w:r w:rsidRPr="003156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</w:p>
    <w:p w:rsidR="003156A9" w:rsidRPr="003156A9" w:rsidRDefault="003156A9" w:rsidP="003156A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Настоящим положение определяется порядок создания и деятельности в государственном учреждении образования «</w:t>
      </w:r>
      <w:r w:rsidR="00231ACA" w:rsidRPr="00231A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Зборовская базовая школа имени К.Н. Осипова</w:t>
      </w: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» комиссии по противодействию коррупции (далее – комиссия).</w:t>
      </w:r>
    </w:p>
    <w:p w:rsidR="003156A9" w:rsidRPr="003156A9" w:rsidRDefault="003156A9" w:rsidP="003156A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Комиссия по противодействию коррупции создается приказом директора в количестве не менее пяти членов. Председателем комиссии является </w:t>
      </w:r>
      <w:r w:rsidR="00231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заместитель </w:t>
      </w: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директор</w:t>
      </w:r>
      <w:r w:rsidR="00231ACA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31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учебно-воспитательной раьоте </w:t>
      </w: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 образования, а в случае его отсутствия – лицо, исполняющее его обязанности. Секретарь комиссии избирается на заседании комиссии из числа ее членов. (часть первая п.2 в ред. постановления Сов</w:t>
      </w:r>
      <w:r w:rsidR="00231ACA">
        <w:rPr>
          <w:rFonts w:ascii="Times New Roman" w:eastAsia="Times New Roman" w:hAnsi="Times New Roman" w:cs="Times New Roman"/>
          <w:sz w:val="30"/>
          <w:szCs w:val="30"/>
          <w:lang w:eastAsia="ru-RU"/>
        </w:rPr>
        <w:t>ета Министров</w:t>
      </w: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30.04.2019 № 267)</w:t>
      </w:r>
      <w:r w:rsidR="00231AC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 комиссии формируется из числа работников учреждения образования, в том числе курирующих (осуществляющих) финансово-хозяйственную и производственную деятельность, распоряжение бюджетными денежными средствами, сохранность собственности и эффективное использование имущества, кадровую работу.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3. Комиссия в своей деятельности руководствуется Конституцией Республики Беларусь, Законом Республики Беларусь от 15.07.2015 № 305-З «О борьбе с коррупцией», иными актами законодательства, а также постановлением Совета Министров Республики Беларусь от 26.12.2011 № 1732 «Об утверждении Типового положения о комиссии по противодействию коррупции», настоящим положением.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4. Основными задачами комиссии являются: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аккумулирование информации о нарушениях законодательства о борьбе с коррупцией, совершенных работниками учреждения образования;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учреждения образования;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своевременное определение коррупционных рисков и принятие мер по их нейтрализации;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разработка и организация проведения мероприятий по противодействию коррупции в учреждении, анализ эффективности принимаемых мер;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координация деятельности структурных  подразделений </w:t>
      </w:r>
      <w:r w:rsidR="00254E86" w:rsidRPr="00254E86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учреждении</w:t>
      </w: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реализации мер по противодействию коррупции;</w:t>
      </w:r>
      <w:r w:rsidR="00254E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рассмотрение вопросов предотвращения и урегулирования конфликта интересов;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рассмотрение вопросов соблюдения правил этики и деонтологии (корпоративной этики);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5. Комиссия в целях решения возложенных на нее задач осуществляет следующие основные функции: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школы и анализирует такую информацию;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заслушивает на своих заседаниях работников о проводимой работе по профилактике коррупции;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взаимодейству</w:t>
      </w:r>
      <w:r w:rsidR="00EC40C5">
        <w:rPr>
          <w:rFonts w:ascii="Times New Roman" w:eastAsia="Times New Roman" w:hAnsi="Times New Roman" w:cs="Times New Roman"/>
          <w:sz w:val="30"/>
          <w:szCs w:val="30"/>
          <w:lang w:eastAsia="ru-RU"/>
        </w:rPr>
        <w:t>ет с государственными органами,</w:t>
      </w: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принимает в пределах своей компетенции решения, а также осуществляет контроль за их исполнением;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разрабатывает меры по предотвращению либо урегулированию ситуаций, в которых личные интересы работника учреждения </w:t>
      </w: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образования,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разрабатывает и принимает меры по вопросам борьбы с коррупцией;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осуществляет иные функции, предусмотренные положением о комиссии.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6. Деятельность комиссии осуществляется в соответствии с планом работы на календарный год, утверждаемым на ее заседании.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План работы комиссии на календарный год с перечнем подлежащих рассмотрению на заседаниях комиссии вопросов должен быть размещен на официальном сайте </w:t>
      </w:r>
      <w:r w:rsidR="00B5767D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</w:t>
      </w: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глобальной компьютерной сети Интернет не позднее 15 дней со дня его утверждения.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Информация о дате, времени и месте проведения заседаний комиссии подлежит размещению на официальном сайте учреждения образования в глобальной компьютерной сети Интернет не позднее 5 рабочих дней до дня проведения заседания комиссии.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7. 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8. Председатель комиссии: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несет персональную ответственность за деятельность комиссии;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организует работу комиссии;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определяет место и время проведения заседаний комиссии;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дает поручения членам комиссии по вопросам ее деятельности, осуществляет контроль за их выполнением;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незамедлительно принимает меры по предотвращению конфликта интересов или его урегулированию при получ</w:t>
      </w:r>
      <w:r w:rsidR="00B5767D">
        <w:rPr>
          <w:rFonts w:ascii="Times New Roman" w:eastAsia="Times New Roman" w:hAnsi="Times New Roman" w:cs="Times New Roman"/>
          <w:sz w:val="30"/>
          <w:szCs w:val="30"/>
          <w:lang w:eastAsia="ru-RU"/>
        </w:rPr>
        <w:t>ении соответствующей информации.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9. Член комиссии вправе: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вносить предложения по вопросам, входящим в компетенцию комиссии;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выступать на заседаниях комиссии и инициировать проведение голосования по внесенным предложениям;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знакомиться с протоколами заседаний комиссии и иными материалами, касающимися ее деятельности;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иные полномочия в целях выполнения возложенных на комиссию задач и функций.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10. Член комиссии обязан: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принимать участие в подготовке заседаний комиссии, в том числе формировании повестки дня заседания комиссии;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участвовать в заседаниях комиссии, а в случае невозможности участия в них сообщать об этом председателю комиссии;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совершать действий, дискредитирующих комиссию;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выполнять решения комиссии (поручения ее председателя);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добросовестно и надлежащим образом исполнять возложенные на него обязанности.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11. Секретарь комиссии: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обобщает материалы, поступившие для рассмотрения на заседаниях комиссии;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ведет документацию комиссии;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извещает членов комиссии и приглашенных лиц о месте, времени проведения и повестке дня заседания комиссии;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обеспечивает подготовку заседаний комиссии;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обеспечивает ознакомление членов комиссии с протоколами заседаний комиссий;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осуществляет учет и хранение протоколов заседаний комиссии и материалов к ним.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11. 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12. Граждане и юридические лица вправе направить в учреждение образования предложения о мерах по противодействию коррупции, относящиеся к компетенции комиссии.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государственный орган (организацию) и (или) иной государственный орган в соответствии с компетенцией, установленной законодательством о борьбе с коррупцией.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13. Заседания комиссии проводятся по мере необходимости, в том числе для рассмотрения выявленных комиссией в ходе ее деятельности 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В ходе заседания рассматриваются вопросы, связанные: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 установленными нарушениями работниками учреждения образования, устранением нарушений, их последствий, а также причин и условий, способствовавших совершению названных нарушений;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с соблюдением в учреждении образования порядка осуществления закупок товаров (работ, услуг);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с обоснованностью расходования бюджетных средств в учреждении образования;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с урегулированием либо предотвращением конфликта интересов.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Помимо вопросов, указанных в части третьей 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14. 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учреждения образования. Невыполнение (ненадлежащее выполнение) решения комиссии влечет ответственность в соответствии с законодательными актами Республики Беларусь.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15. 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16. В протоколе указываются: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место и время проведения заседания комиссии;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 и состав комиссии;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об участниках заседания комиссии, не являющихся ее членами;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повестка дня заседания комиссии, содержание рассматриваемых вопросов и материалов;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принятые комиссией решения;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приобщенных к протоколу заседания комиссии материалах.</w:t>
      </w:r>
    </w:p>
    <w:p w:rsidR="003156A9" w:rsidRPr="003156A9" w:rsidRDefault="003156A9" w:rsidP="003156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6A9">
        <w:rPr>
          <w:rFonts w:ascii="Times New Roman" w:eastAsia="Times New Roman" w:hAnsi="Times New Roman" w:cs="Times New Roman"/>
          <w:sz w:val="30"/>
          <w:szCs w:val="30"/>
          <w:lang w:eastAsia="ru-RU"/>
        </w:rPr>
        <w:t>17. 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B50610" w:rsidRPr="003156A9" w:rsidRDefault="00B50610" w:rsidP="00315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B50610" w:rsidRPr="003156A9" w:rsidSect="00A23BD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9E0" w:rsidRDefault="00BD49E0" w:rsidP="00A23BD0">
      <w:pPr>
        <w:spacing w:after="0" w:line="240" w:lineRule="auto"/>
      </w:pPr>
      <w:r>
        <w:separator/>
      </w:r>
    </w:p>
  </w:endnote>
  <w:endnote w:type="continuationSeparator" w:id="0">
    <w:p w:rsidR="00BD49E0" w:rsidRDefault="00BD49E0" w:rsidP="00A2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9E0" w:rsidRDefault="00BD49E0" w:rsidP="00A23BD0">
      <w:pPr>
        <w:spacing w:after="0" w:line="240" w:lineRule="auto"/>
      </w:pPr>
      <w:r>
        <w:separator/>
      </w:r>
    </w:p>
  </w:footnote>
  <w:footnote w:type="continuationSeparator" w:id="0">
    <w:p w:rsidR="00BD49E0" w:rsidRDefault="00BD49E0" w:rsidP="00A23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743451"/>
      <w:docPartObj>
        <w:docPartGallery w:val="Page Numbers (Top of Page)"/>
        <w:docPartUnique/>
      </w:docPartObj>
    </w:sdtPr>
    <w:sdtContent>
      <w:p w:rsidR="00A23BD0" w:rsidRDefault="00A23B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A23BD0" w:rsidRDefault="00A23B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70C60"/>
    <w:multiLevelType w:val="multilevel"/>
    <w:tmpl w:val="CDBAE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A9"/>
    <w:rsid w:val="00231ACA"/>
    <w:rsid w:val="00254E86"/>
    <w:rsid w:val="003156A9"/>
    <w:rsid w:val="00A23BD0"/>
    <w:rsid w:val="00B50610"/>
    <w:rsid w:val="00B5767D"/>
    <w:rsid w:val="00BD49E0"/>
    <w:rsid w:val="00EA0603"/>
    <w:rsid w:val="00EC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823D4-64B6-464D-954A-F7AAE4DB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3BD0"/>
  </w:style>
  <w:style w:type="paragraph" w:styleId="a5">
    <w:name w:val="footer"/>
    <w:basedOn w:val="a"/>
    <w:link w:val="a6"/>
    <w:uiPriority w:val="99"/>
    <w:unhideWhenUsed/>
    <w:rsid w:val="00A23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3BD0"/>
  </w:style>
  <w:style w:type="paragraph" w:styleId="a7">
    <w:name w:val="Balloon Text"/>
    <w:basedOn w:val="a"/>
    <w:link w:val="a8"/>
    <w:uiPriority w:val="99"/>
    <w:semiHidden/>
    <w:unhideWhenUsed/>
    <w:rsid w:val="00A23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3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2025-03-13T13:19:00Z</cp:lastPrinted>
  <dcterms:created xsi:type="dcterms:W3CDTF">2025-03-13T12:43:00Z</dcterms:created>
  <dcterms:modified xsi:type="dcterms:W3CDTF">2025-03-13T13:21:00Z</dcterms:modified>
</cp:coreProperties>
</file>