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E5" w:rsidRPr="00F74AE5" w:rsidRDefault="00F74AE5" w:rsidP="00F74AE5">
      <w:pPr>
        <w:pStyle w:val="a3"/>
        <w:shd w:val="clear" w:color="auto" w:fill="B4C6E7" w:themeFill="accent5" w:themeFillTint="66"/>
        <w:ind w:firstLine="708"/>
        <w:jc w:val="center"/>
        <w:rPr>
          <w:rFonts w:ascii="Times New Roman" w:hAnsi="Times New Roman"/>
          <w:b/>
          <w:color w:val="C00000"/>
          <w:sz w:val="30"/>
          <w:szCs w:val="30"/>
        </w:rPr>
      </w:pPr>
      <w:bookmarkStart w:id="0" w:name="_GoBack"/>
      <w:r w:rsidRPr="00F74AE5">
        <w:rPr>
          <w:rFonts w:ascii="Times New Roman" w:hAnsi="Times New Roman"/>
          <w:b/>
          <w:color w:val="C00000"/>
          <w:sz w:val="30"/>
          <w:szCs w:val="30"/>
        </w:rPr>
        <w:t xml:space="preserve">РЕКОМЕНДАЦИИ РОДИТЕЛЯМ И ПЕДАГОГАМ </w:t>
      </w:r>
    </w:p>
    <w:p w:rsidR="00F74AE5" w:rsidRPr="00F74AE5" w:rsidRDefault="00F74AE5" w:rsidP="00F74AE5">
      <w:pPr>
        <w:pStyle w:val="a3"/>
        <w:shd w:val="clear" w:color="auto" w:fill="B4C6E7" w:themeFill="accent5" w:themeFillTint="66"/>
        <w:ind w:firstLine="708"/>
        <w:jc w:val="center"/>
        <w:rPr>
          <w:rFonts w:ascii="Times New Roman" w:hAnsi="Times New Roman"/>
          <w:b/>
          <w:color w:val="C00000"/>
          <w:sz w:val="30"/>
          <w:szCs w:val="30"/>
        </w:rPr>
      </w:pPr>
      <w:r w:rsidRPr="00F74AE5">
        <w:rPr>
          <w:rFonts w:ascii="Times New Roman" w:hAnsi="Times New Roman"/>
          <w:b/>
          <w:color w:val="C00000"/>
          <w:sz w:val="30"/>
          <w:szCs w:val="30"/>
        </w:rPr>
        <w:t>ПО ВЫЯВЛЕНИЮ НЕСОВЕРШЕННОЛЕТНИХ УЧАСТВУЮЩИХ В НЕЗАКОННОМ ОБОРОТЕ НАРКОТИКОВ</w:t>
      </w:r>
      <w:bookmarkEnd w:id="0"/>
    </w:p>
    <w:p w:rsidR="00F74AE5" w:rsidRDefault="00F74AE5" w:rsidP="00F74A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919C1">
        <w:rPr>
          <w:rFonts w:ascii="Times New Roman" w:hAnsi="Times New Roman"/>
          <w:sz w:val="30"/>
          <w:szCs w:val="30"/>
        </w:rPr>
        <w:t xml:space="preserve">Для получения </w:t>
      </w:r>
      <w:r w:rsidRPr="003919C1">
        <w:rPr>
          <w:rFonts w:ascii="Times New Roman" w:hAnsi="Times New Roman"/>
          <w:sz w:val="30"/>
          <w:szCs w:val="30"/>
          <w:lang w:val="en-US"/>
        </w:rPr>
        <w:t>online</w:t>
      </w:r>
      <w:r w:rsidRPr="003919C1">
        <w:rPr>
          <w:rFonts w:ascii="Times New Roman" w:hAnsi="Times New Roman"/>
          <w:sz w:val="30"/>
          <w:szCs w:val="30"/>
        </w:rPr>
        <w:t xml:space="preserve">-консультации по вопросам наркомании подростков, сексуального насилия в сети Интернет можно обратиться на информационный ресурс 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  <w:lang w:val="en-US"/>
        </w:rPr>
        <w:t>POMOGUT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.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  <w:lang w:val="en-US"/>
        </w:rPr>
        <w:t>BY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.</w:t>
      </w:r>
    </w:p>
    <w:p w:rsidR="00F74AE5" w:rsidRDefault="00F74AE5" w:rsidP="00F74A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7768D">
        <w:rPr>
          <w:noProof/>
          <w:lang w:eastAsia="ru-RU"/>
        </w:rPr>
        <w:drawing>
          <wp:inline distT="0" distB="0" distL="0" distR="0">
            <wp:extent cx="2400300" cy="2028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0"/>
          <w:szCs w:val="30"/>
        </w:rPr>
        <w:t xml:space="preserve">   </w:t>
      </w:r>
      <w:r w:rsidRPr="00E7768D">
        <w:rPr>
          <w:noProof/>
          <w:lang w:eastAsia="ru-RU"/>
        </w:rPr>
        <w:drawing>
          <wp:inline distT="0" distB="0" distL="0" distR="0">
            <wp:extent cx="25527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AE5" w:rsidRPr="008041A6" w:rsidRDefault="00F74AE5" w:rsidP="00F74AE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74AE5" w:rsidRPr="0014163F" w:rsidRDefault="00F74AE5" w:rsidP="00F74AE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Так, в</w:t>
      </w:r>
      <w:r w:rsidRPr="0014163F">
        <w:rPr>
          <w:rFonts w:ascii="Times New Roman" w:hAnsi="Times New Roman"/>
          <w:sz w:val="30"/>
          <w:szCs w:val="30"/>
        </w:rPr>
        <w:t xml:space="preserve"> 2017 г. по инициативе Министерства внутренних дел совместно с управлением ООН по наркотикам и преступности было положено начало большого проекта 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  <w:lang w:val="en-US"/>
        </w:rPr>
        <w:t>POMOGUT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.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  <w:lang w:val="en-US"/>
        </w:rPr>
        <w:t>BY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.</w:t>
      </w:r>
    </w:p>
    <w:p w:rsidR="00F74AE5" w:rsidRPr="0014163F" w:rsidRDefault="00F74AE5" w:rsidP="00F74AE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4163F">
        <w:rPr>
          <w:rFonts w:ascii="Times New Roman" w:hAnsi="Times New Roman"/>
          <w:sz w:val="30"/>
          <w:szCs w:val="30"/>
        </w:rPr>
        <w:t xml:space="preserve">Импульсом для создания этого единого информационного социально ориентированного ресурса стала востребованность в </w:t>
      </w:r>
      <w:r w:rsidRPr="003919C1">
        <w:rPr>
          <w:rFonts w:ascii="Times New Roman" w:hAnsi="Times New Roman"/>
          <w:sz w:val="30"/>
          <w:szCs w:val="30"/>
        </w:rPr>
        <w:t>систематизированной информации</w:t>
      </w:r>
      <w:r w:rsidRPr="0014163F">
        <w:rPr>
          <w:rFonts w:ascii="Times New Roman" w:hAnsi="Times New Roman"/>
          <w:sz w:val="30"/>
          <w:szCs w:val="30"/>
        </w:rPr>
        <w:t xml:space="preserve"> о существующей в стране проблеме наркомании, видах и способах оказания любого рода помощи.</w:t>
      </w:r>
    </w:p>
    <w:p w:rsidR="00F74AE5" w:rsidRPr="0014163F" w:rsidRDefault="00F74AE5" w:rsidP="00F74AE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4163F">
        <w:rPr>
          <w:rFonts w:ascii="Times New Roman" w:hAnsi="Times New Roman"/>
          <w:sz w:val="30"/>
          <w:szCs w:val="30"/>
        </w:rPr>
        <w:t xml:space="preserve">Цель 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  <w:lang w:val="en-US"/>
        </w:rPr>
        <w:t>POMOGUT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.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  <w:lang w:val="en-US"/>
        </w:rPr>
        <w:t>BY</w:t>
      </w:r>
      <w:r w:rsidRPr="00F74AE5">
        <w:rPr>
          <w:rFonts w:ascii="Times New Roman" w:hAnsi="Times New Roman"/>
          <w:color w:val="C00000"/>
          <w:sz w:val="30"/>
          <w:szCs w:val="30"/>
        </w:rPr>
        <w:t xml:space="preserve"> </w:t>
      </w:r>
      <w:r w:rsidRPr="0014163F">
        <w:rPr>
          <w:rFonts w:ascii="Times New Roman" w:hAnsi="Times New Roman"/>
          <w:sz w:val="30"/>
          <w:szCs w:val="30"/>
        </w:rPr>
        <w:t xml:space="preserve">– объединить на общей платформе усилия государства и гражданского общества в решении актуальных проблем, сделать необходимую информацию доступной. </w:t>
      </w:r>
    </w:p>
    <w:p w:rsidR="00F74AE5" w:rsidRPr="0014163F" w:rsidRDefault="00F74AE5" w:rsidP="00F74AE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4163F">
        <w:rPr>
          <w:rFonts w:ascii="Times New Roman" w:hAnsi="Times New Roman"/>
          <w:sz w:val="30"/>
          <w:szCs w:val="30"/>
        </w:rPr>
        <w:t xml:space="preserve">Проект объединяет в себе два направления, для каждого из которых созданы отдельные ветки (сайты). </w:t>
      </w:r>
    </w:p>
    <w:p w:rsidR="00F74AE5" w:rsidRPr="003919C1" w:rsidRDefault="00F74AE5" w:rsidP="00F74A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919C1">
        <w:rPr>
          <w:rFonts w:ascii="Times New Roman" w:hAnsi="Times New Roman"/>
          <w:sz w:val="30"/>
          <w:szCs w:val="30"/>
        </w:rPr>
        <w:t xml:space="preserve">Первая ветвь </w:t>
      </w:r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</w:rPr>
        <w:t>(а</w:t>
      </w:r>
      <w:proofErr w:type="spellStart"/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  <w:lang w:val="en-US"/>
        </w:rPr>
        <w:t>buse</w:t>
      </w:r>
      <w:proofErr w:type="spellEnd"/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</w:rPr>
        <w:t>.</w:t>
      </w:r>
      <w:proofErr w:type="spellStart"/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  <w:lang w:val="en-US"/>
        </w:rPr>
        <w:t>pomogut</w:t>
      </w:r>
      <w:proofErr w:type="spellEnd"/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</w:rPr>
        <w:t>.</w:t>
      </w:r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  <w:lang w:val="en-US"/>
        </w:rPr>
        <w:t>by</w:t>
      </w:r>
      <w:r w:rsidRPr="00F74AE5">
        <w:rPr>
          <w:rFonts w:ascii="Times New Roman" w:hAnsi="Times New Roman"/>
          <w:b/>
          <w:sz w:val="30"/>
          <w:szCs w:val="30"/>
          <w:shd w:val="clear" w:color="auto" w:fill="9CC2E5" w:themeFill="accent1" w:themeFillTint="99"/>
        </w:rPr>
        <w:t>)</w:t>
      </w:r>
      <w:r w:rsidRPr="003919C1">
        <w:rPr>
          <w:rFonts w:ascii="Times New Roman" w:hAnsi="Times New Roman"/>
          <w:sz w:val="30"/>
          <w:szCs w:val="30"/>
        </w:rPr>
        <w:t xml:space="preserve"> информирует людей об оказании помощи и поддержки наркозависимым, </w:t>
      </w:r>
      <w:proofErr w:type="spellStart"/>
      <w:r w:rsidRPr="003919C1">
        <w:rPr>
          <w:rFonts w:ascii="Times New Roman" w:hAnsi="Times New Roman"/>
          <w:sz w:val="30"/>
          <w:szCs w:val="30"/>
        </w:rPr>
        <w:t>созависимым</w:t>
      </w:r>
      <w:proofErr w:type="spellEnd"/>
      <w:r w:rsidRPr="003919C1">
        <w:rPr>
          <w:rFonts w:ascii="Times New Roman" w:hAnsi="Times New Roman"/>
          <w:sz w:val="30"/>
          <w:szCs w:val="30"/>
        </w:rPr>
        <w:t xml:space="preserve">, находящимся в стадии ремиссии, содержит инструкции, рекомендации, контактные данные управлений по труду, занятости и социальной защите. </w:t>
      </w:r>
    </w:p>
    <w:p w:rsidR="00F74AE5" w:rsidRPr="0014163F" w:rsidRDefault="00F74AE5" w:rsidP="00F74AE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30"/>
        </w:rPr>
      </w:pPr>
      <w:r w:rsidRPr="003919C1">
        <w:rPr>
          <w:rFonts w:ascii="Times New Roman" w:hAnsi="Times New Roman"/>
          <w:sz w:val="30"/>
          <w:szCs w:val="30"/>
        </w:rPr>
        <w:t xml:space="preserve">Вторая ветвь </w:t>
      </w:r>
      <w:r w:rsidRPr="00F74AE5">
        <w:rPr>
          <w:rFonts w:ascii="Times New Roman" w:hAnsi="Times New Roman"/>
          <w:b/>
          <w:sz w:val="30"/>
          <w:szCs w:val="30"/>
          <w:shd w:val="clear" w:color="auto" w:fill="9CC2E5" w:themeFill="accent1" w:themeFillTint="99"/>
        </w:rPr>
        <w:t>(</w:t>
      </w:r>
      <w:r w:rsidRPr="00F74AE5">
        <w:rPr>
          <w:rFonts w:ascii="Times New Roman" w:hAnsi="Times New Roman"/>
          <w:b/>
          <w:sz w:val="30"/>
          <w:szCs w:val="30"/>
          <w:u w:val="single"/>
          <w:shd w:val="clear" w:color="auto" w:fill="9CC2E5" w:themeFill="accent1" w:themeFillTint="99"/>
        </w:rPr>
        <w:t>kids.pomogut.by</w:t>
      </w:r>
      <w:r w:rsidRPr="00F74AE5">
        <w:rPr>
          <w:rFonts w:ascii="Times New Roman" w:hAnsi="Times New Roman"/>
          <w:b/>
          <w:sz w:val="30"/>
          <w:szCs w:val="30"/>
          <w:shd w:val="clear" w:color="auto" w:fill="9CC2E5" w:themeFill="accent1" w:themeFillTint="99"/>
        </w:rPr>
        <w:t>)</w:t>
      </w:r>
      <w:r w:rsidRPr="003919C1">
        <w:rPr>
          <w:rFonts w:ascii="Times New Roman" w:hAnsi="Times New Roman"/>
          <w:sz w:val="30"/>
          <w:szCs w:val="30"/>
        </w:rPr>
        <w:t xml:space="preserve"> ориентирована </w:t>
      </w:r>
      <w:proofErr w:type="gramStart"/>
      <w:r w:rsidRPr="003919C1">
        <w:rPr>
          <w:rFonts w:ascii="Times New Roman" w:hAnsi="Times New Roman"/>
          <w:sz w:val="30"/>
          <w:szCs w:val="30"/>
        </w:rPr>
        <w:t>на несовершеннолетних разных возрастов</w:t>
      </w:r>
      <w:proofErr w:type="gramEnd"/>
      <w:r w:rsidRPr="003919C1">
        <w:rPr>
          <w:rFonts w:ascii="Times New Roman" w:hAnsi="Times New Roman"/>
          <w:sz w:val="30"/>
          <w:szCs w:val="30"/>
        </w:rPr>
        <w:t>, родителей</w:t>
      </w:r>
      <w:r w:rsidRPr="0014163F">
        <w:rPr>
          <w:rFonts w:ascii="Times New Roman" w:hAnsi="Times New Roman"/>
          <w:sz w:val="30"/>
          <w:szCs w:val="30"/>
        </w:rPr>
        <w:t xml:space="preserve">, педагогов. Основной ее целью является безопасность и предотвращение сексуального насилия в сети Интернет, а также профилактика наркомании среди детей и подростков. На сайте доступно рассказывается об опасностях, подстерегающих детей и подростков в </w:t>
      </w:r>
      <w:r>
        <w:rPr>
          <w:rFonts w:ascii="Times New Roman" w:hAnsi="Times New Roman"/>
          <w:sz w:val="30"/>
          <w:szCs w:val="30"/>
        </w:rPr>
        <w:t>И</w:t>
      </w:r>
      <w:r w:rsidRPr="0014163F">
        <w:rPr>
          <w:rFonts w:ascii="Times New Roman" w:hAnsi="Times New Roman"/>
          <w:sz w:val="30"/>
          <w:szCs w:val="30"/>
        </w:rPr>
        <w:t>нтернет-пространстве. Что такое «</w:t>
      </w:r>
      <w:proofErr w:type="spellStart"/>
      <w:r w:rsidRPr="0014163F">
        <w:rPr>
          <w:rFonts w:ascii="Times New Roman" w:hAnsi="Times New Roman"/>
          <w:sz w:val="30"/>
          <w:szCs w:val="30"/>
        </w:rPr>
        <w:t>буллинг</w:t>
      </w:r>
      <w:proofErr w:type="spellEnd"/>
      <w:r w:rsidRPr="0014163F">
        <w:rPr>
          <w:rFonts w:ascii="Times New Roman" w:hAnsi="Times New Roman"/>
          <w:sz w:val="30"/>
          <w:szCs w:val="30"/>
        </w:rPr>
        <w:t>», «</w:t>
      </w:r>
      <w:proofErr w:type="spellStart"/>
      <w:r w:rsidRPr="0014163F">
        <w:rPr>
          <w:rFonts w:ascii="Times New Roman" w:hAnsi="Times New Roman"/>
          <w:sz w:val="30"/>
          <w:szCs w:val="30"/>
        </w:rPr>
        <w:t>грумминг</w:t>
      </w:r>
      <w:proofErr w:type="spellEnd"/>
      <w:r w:rsidRPr="0014163F">
        <w:rPr>
          <w:rFonts w:ascii="Times New Roman" w:hAnsi="Times New Roman"/>
          <w:sz w:val="30"/>
          <w:szCs w:val="30"/>
        </w:rPr>
        <w:t>», как не затеряться в игровом виртуальном мире, что делать, если на компьютер пришло сообщение сомнительного характера, – эта и другая информация размещена на сайте.</w:t>
      </w:r>
    </w:p>
    <w:p w:rsidR="00F74AE5" w:rsidRPr="0014163F" w:rsidRDefault="00F74AE5" w:rsidP="00F74A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4163F">
        <w:rPr>
          <w:rFonts w:ascii="Times New Roman" w:hAnsi="Times New Roman"/>
          <w:sz w:val="30"/>
          <w:szCs w:val="30"/>
        </w:rPr>
        <w:lastRenderedPageBreak/>
        <w:t xml:space="preserve">Важнейшим компонентом 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POMOGUT.BY</w:t>
      </w:r>
      <w:r w:rsidRPr="00F74AE5">
        <w:rPr>
          <w:rFonts w:ascii="Times New Roman" w:hAnsi="Times New Roman"/>
          <w:color w:val="C00000"/>
          <w:sz w:val="30"/>
          <w:szCs w:val="30"/>
        </w:rPr>
        <w:t xml:space="preserve"> </w:t>
      </w:r>
      <w:r w:rsidRPr="0014163F">
        <w:rPr>
          <w:rFonts w:ascii="Times New Roman" w:hAnsi="Times New Roman"/>
          <w:sz w:val="30"/>
          <w:szCs w:val="30"/>
        </w:rPr>
        <w:t xml:space="preserve">является возможность получения профессиональной </w:t>
      </w:r>
      <w:r w:rsidRPr="0014163F">
        <w:rPr>
          <w:rFonts w:ascii="Times New Roman" w:hAnsi="Times New Roman"/>
          <w:sz w:val="30"/>
          <w:szCs w:val="30"/>
          <w:lang w:val="en-US"/>
        </w:rPr>
        <w:t>online</w:t>
      </w:r>
      <w:r w:rsidRPr="0014163F">
        <w:rPr>
          <w:rFonts w:ascii="Times New Roman" w:hAnsi="Times New Roman"/>
          <w:sz w:val="30"/>
          <w:szCs w:val="30"/>
        </w:rPr>
        <w:t>-консультации по волнующим вопросам. Консультационный центр (</w:t>
      </w:r>
      <w:proofErr w:type="spellStart"/>
      <w:r w:rsidRPr="0014163F">
        <w:rPr>
          <w:rFonts w:ascii="Times New Roman" w:hAnsi="Times New Roman"/>
          <w:sz w:val="30"/>
          <w:szCs w:val="30"/>
        </w:rPr>
        <w:t>колл</w:t>
      </w:r>
      <w:proofErr w:type="spellEnd"/>
      <w:r w:rsidRPr="0014163F">
        <w:rPr>
          <w:rFonts w:ascii="Times New Roman" w:hAnsi="Times New Roman"/>
          <w:sz w:val="30"/>
          <w:szCs w:val="30"/>
        </w:rPr>
        <w:t xml:space="preserve">-центр) подключен к каждой ветви сайта и посетители могут оперативно получить информацию в электронном виде либо устно </w:t>
      </w:r>
      <w:r w:rsidRPr="00F74AE5">
        <w:rPr>
          <w:rFonts w:ascii="Times New Roman" w:hAnsi="Times New Roman"/>
          <w:b/>
          <w:color w:val="C00000"/>
          <w:sz w:val="30"/>
          <w:szCs w:val="30"/>
          <w:shd w:val="clear" w:color="auto" w:fill="9CC2E5" w:themeFill="accent1" w:themeFillTint="99"/>
        </w:rPr>
        <w:t>по телефону 311-00-00.</w:t>
      </w:r>
      <w:r w:rsidRPr="00F74AE5">
        <w:rPr>
          <w:rFonts w:ascii="Times New Roman" w:hAnsi="Times New Roman"/>
          <w:color w:val="C00000"/>
          <w:sz w:val="30"/>
          <w:szCs w:val="30"/>
        </w:rPr>
        <w:t xml:space="preserve"> </w:t>
      </w:r>
    </w:p>
    <w:p w:rsidR="00F74AE5" w:rsidRPr="001B59AB" w:rsidRDefault="00F74AE5" w:rsidP="00F74AE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F74AE5">
        <w:rPr>
          <w:rFonts w:ascii="Times New Roman" w:hAnsi="Times New Roman"/>
          <w:b/>
          <w:color w:val="1F3864" w:themeColor="accent5" w:themeShade="80"/>
          <w:sz w:val="30"/>
          <w:szCs w:val="30"/>
          <w:shd w:val="clear" w:color="auto" w:fill="E7E6E6" w:themeFill="background2"/>
        </w:rPr>
        <w:t>Отдельно следует остановиться на признаках, свидетельствующих о потреблении наркотиков или причастности к их незаконному обороту</w:t>
      </w:r>
      <w:r w:rsidRPr="001B59AB">
        <w:rPr>
          <w:rFonts w:ascii="Times New Roman" w:hAnsi="Times New Roman"/>
          <w:color w:val="000000"/>
          <w:sz w:val="30"/>
          <w:szCs w:val="30"/>
          <w:lang w:bidi="ru-RU"/>
        </w:rPr>
        <w:t>: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18"/>
        </w:tabs>
        <w:spacing w:line="240" w:lineRule="auto"/>
        <w:ind w:firstLine="0"/>
        <w:rPr>
          <w:b/>
          <w:i/>
          <w:color w:val="000000"/>
          <w:sz w:val="26"/>
          <w:szCs w:val="26"/>
          <w:lang w:bidi="ru-RU"/>
        </w:rPr>
      </w:pPr>
      <w:r w:rsidRPr="001B59AB">
        <w:rPr>
          <w:color w:val="000000"/>
          <w:sz w:val="30"/>
          <w:szCs w:val="30"/>
          <w:lang w:bidi="ru-RU"/>
        </w:rPr>
        <w:tab/>
      </w:r>
      <w:r w:rsidRPr="001B59AB">
        <w:rPr>
          <w:color w:val="000000"/>
          <w:sz w:val="30"/>
          <w:szCs w:val="30"/>
          <w:lang w:bidi="ru-RU"/>
        </w:rPr>
        <w:tab/>
      </w:r>
      <w:r w:rsidRPr="00F74AE5">
        <w:rPr>
          <w:b/>
          <w:i/>
          <w:color w:val="000000"/>
          <w:sz w:val="26"/>
          <w:szCs w:val="26"/>
          <w:lang w:bidi="ru-RU"/>
        </w:rPr>
        <w:t>состояние опьянения без запаха спиртного;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18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запах лекарств и других химических веществ изо рта, от волос и одежды (сладковатый запах, похожий на запах благовоний, тмина или мяты, а также запах клея, растворителя и т.д.);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42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нарушение сна: много спит или перестает спать;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42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периодически много ест или совсем теряет аппетит;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47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частые смены настроения, чрезмерная эмоциональность, которая может сменяться «уходом в себя», депрессией;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42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у ребенка постоянный насморк, он шмыгает носом и трет нос;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342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замкнутость в отношениях с родителями, незаинтересованность происходящими событиями в семье;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 xml:space="preserve">«зашифрованные» малопонятные разговоры по телефону с использованием жаргона («травка, клад, колеса, приход и т.п.) и обрывков фраз («мне надо, как там </w:t>
      </w:r>
      <w:proofErr w:type="gramStart"/>
      <w:r w:rsidRPr="00F74AE5">
        <w:rPr>
          <w:b/>
          <w:i/>
          <w:color w:val="000000"/>
          <w:sz w:val="26"/>
          <w:szCs w:val="26"/>
          <w:lang w:bidi="ru-RU"/>
        </w:rPr>
        <w:t>дела?,</w:t>
      </w:r>
      <w:proofErr w:type="gramEnd"/>
      <w:r w:rsidRPr="00F74AE5">
        <w:rPr>
          <w:b/>
          <w:i/>
          <w:color w:val="000000"/>
          <w:sz w:val="26"/>
          <w:szCs w:val="26"/>
          <w:lang w:bidi="ru-RU"/>
        </w:rPr>
        <w:t xml:space="preserve"> достал?, у тебя все нормально, можем встретиться?» и т.п.);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38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резкое снижение успеваемости, увеличение количества прогулов занятий;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80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потеря интереса к обычным развлечениям, привычному времяпрепровождению, спорту, любимым занятиям;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38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потеря старых друзей, не желание находить новых;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38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постоянно просит денег, не говорит на что;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38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долгое отсутствие дома, при этом из дома пропадают вещи;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38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изменилась речь, появились незнакомые слова;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74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избегает раздеваться даже на пляже, постоянно ходит в одежде с длинными рукавами, даже в летнее время;</w:t>
      </w:r>
    </w:p>
    <w:p w:rsidR="00F74AE5" w:rsidRPr="00F74AE5" w:rsidRDefault="00F74AE5" w:rsidP="00F74AE5">
      <w:pPr>
        <w:pStyle w:val="20"/>
        <w:shd w:val="clear" w:color="auto" w:fill="FFF2CC" w:themeFill="accent4" w:themeFillTint="33"/>
        <w:tabs>
          <w:tab w:val="left" w:pos="450"/>
        </w:tabs>
        <w:spacing w:line="240" w:lineRule="auto"/>
        <w:ind w:firstLine="709"/>
        <w:rPr>
          <w:b/>
          <w:i/>
          <w:sz w:val="26"/>
          <w:szCs w:val="26"/>
        </w:rPr>
      </w:pPr>
      <w:r w:rsidRPr="00F74AE5">
        <w:rPr>
          <w:b/>
          <w:i/>
          <w:color w:val="000000"/>
          <w:sz w:val="26"/>
          <w:szCs w:val="26"/>
          <w:lang w:bidi="ru-RU"/>
        </w:rPr>
        <w:t>стремление все закрыть на ключ: комнату, ящики стола, шкатулки и пр.</w:t>
      </w:r>
    </w:p>
    <w:p w:rsidR="00F74AE5" w:rsidRPr="00F74AE5" w:rsidRDefault="00F74AE5" w:rsidP="00F74AE5">
      <w:pPr>
        <w:pStyle w:val="30"/>
        <w:keepNext/>
        <w:keepLines/>
        <w:shd w:val="clear" w:color="auto" w:fill="FFF2CC" w:themeFill="accent4" w:themeFillTint="33"/>
        <w:spacing w:before="0" w:after="0" w:line="240" w:lineRule="auto"/>
        <w:ind w:right="80" w:firstLine="709"/>
        <w:jc w:val="both"/>
        <w:rPr>
          <w:i/>
          <w:color w:val="000000"/>
          <w:sz w:val="26"/>
          <w:szCs w:val="26"/>
          <w:lang w:bidi="ru-RU"/>
        </w:rPr>
      </w:pPr>
      <w:bookmarkStart w:id="1" w:name="bookmark2"/>
      <w:r w:rsidRPr="00F74AE5">
        <w:rPr>
          <w:i/>
          <w:color w:val="000000"/>
          <w:sz w:val="26"/>
          <w:szCs w:val="26"/>
          <w:lang w:bidi="ru-RU"/>
        </w:rPr>
        <w:t xml:space="preserve">обнаружение среди вещей </w:t>
      </w:r>
      <w:bookmarkEnd w:id="1"/>
      <w:r w:rsidRPr="00F74AE5">
        <w:rPr>
          <w:i/>
          <w:color w:val="000000"/>
          <w:sz w:val="26"/>
          <w:szCs w:val="26"/>
          <w:lang w:bidi="ru-RU"/>
        </w:rPr>
        <w:t xml:space="preserve">пакетов </w:t>
      </w:r>
      <w:r w:rsidRPr="00F74AE5">
        <w:rPr>
          <w:i/>
          <w:color w:val="000000"/>
          <w:sz w:val="26"/>
          <w:szCs w:val="26"/>
          <w:lang w:val="en-US" w:bidi="ru-RU"/>
        </w:rPr>
        <w:t>zip</w:t>
      </w:r>
      <w:r w:rsidRPr="00F74AE5">
        <w:rPr>
          <w:i/>
          <w:color w:val="000000"/>
          <w:sz w:val="26"/>
          <w:szCs w:val="26"/>
          <w:lang w:bidi="ru-RU"/>
        </w:rPr>
        <w:t xml:space="preserve"> </w:t>
      </w:r>
      <w:r w:rsidRPr="00F74AE5">
        <w:rPr>
          <w:i/>
          <w:color w:val="000000"/>
          <w:sz w:val="26"/>
          <w:szCs w:val="26"/>
          <w:lang w:val="en-US" w:bidi="ru-RU"/>
        </w:rPr>
        <w:t>lock</w:t>
      </w:r>
      <w:r w:rsidRPr="00F74AE5">
        <w:rPr>
          <w:i/>
          <w:color w:val="000000"/>
          <w:sz w:val="26"/>
          <w:szCs w:val="26"/>
          <w:lang w:bidi="ru-RU"/>
        </w:rPr>
        <w:t>, кусочков фольги, шприцов, изоленты, магнитов, банковских карточек, наличных денег и т.п.</w:t>
      </w:r>
    </w:p>
    <w:p w:rsidR="00F74AE5" w:rsidRPr="00F74AE5" w:rsidRDefault="00F74AE5" w:rsidP="00F74AE5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4AE5">
        <w:rPr>
          <w:rFonts w:ascii="Times New Roman" w:hAnsi="Times New Roman"/>
          <w:sz w:val="30"/>
          <w:szCs w:val="30"/>
        </w:rPr>
        <w:t xml:space="preserve">Кроме того, </w:t>
      </w:r>
      <w:r w:rsidRPr="00F74AE5">
        <w:rPr>
          <w:rFonts w:ascii="Times New Roman" w:hAnsi="Times New Roman"/>
          <w:b/>
          <w:color w:val="FF0000"/>
          <w:sz w:val="30"/>
          <w:szCs w:val="30"/>
          <w:u w:val="single"/>
        </w:rPr>
        <w:t>необходимо принимать меры по отслеживанию активности несовершеннолетних в сети Интернет</w:t>
      </w:r>
      <w:r w:rsidRPr="00F74AE5">
        <w:rPr>
          <w:rFonts w:ascii="Times New Roman" w:hAnsi="Times New Roman"/>
          <w:sz w:val="30"/>
          <w:szCs w:val="30"/>
        </w:rPr>
        <w:t>. С кем они переписываются, что ищут с помощью поисковых систем. Для этого существует родительский контроль.</w:t>
      </w:r>
    </w:p>
    <w:p w:rsidR="00F74AE5" w:rsidRPr="00440B76" w:rsidRDefault="00F74AE5" w:rsidP="00F74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30"/>
          <w:szCs w:val="30"/>
          <w:lang w:eastAsia="ru-RU"/>
        </w:rPr>
      </w:pPr>
      <w:r w:rsidRPr="00F74AE5">
        <w:rPr>
          <w:rFonts w:ascii="Times New Roman" w:eastAsia="Times New Roman" w:hAnsi="Times New Roman"/>
          <w:b/>
          <w:bCs/>
          <w:color w:val="385623" w:themeColor="accent6" w:themeShade="80"/>
          <w:spacing w:val="3"/>
          <w:sz w:val="30"/>
          <w:szCs w:val="30"/>
          <w:lang w:eastAsia="ru-RU"/>
        </w:rPr>
        <w:lastRenderedPageBreak/>
        <w:t>Родительский контроль</w:t>
      </w:r>
      <w:r w:rsidRPr="00F74AE5">
        <w:rPr>
          <w:rFonts w:ascii="Times New Roman" w:eastAsia="Times New Roman" w:hAnsi="Times New Roman"/>
          <w:color w:val="385623" w:themeColor="accent6" w:themeShade="80"/>
          <w:spacing w:val="3"/>
          <w:sz w:val="30"/>
          <w:szCs w:val="30"/>
          <w:lang w:eastAsia="ru-RU"/>
        </w:rPr>
        <w:t xml:space="preserve"> </w:t>
      </w:r>
      <w:r w:rsidRPr="00440B76">
        <w:rPr>
          <w:rFonts w:ascii="Times New Roman" w:eastAsia="Times New Roman" w:hAnsi="Times New Roman"/>
          <w:color w:val="000000"/>
          <w:spacing w:val="3"/>
          <w:sz w:val="30"/>
          <w:szCs w:val="30"/>
          <w:lang w:eastAsia="ru-RU"/>
        </w:rPr>
        <w:t>– приложение или программа, ограничивающая те или иные функции гаджетов: смартфонов, ноутбуков.</w:t>
      </w:r>
    </w:p>
    <w:p w:rsidR="00F74AE5" w:rsidRPr="00440B76" w:rsidRDefault="00F74AE5" w:rsidP="00F74AE5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30"/>
          <w:szCs w:val="30"/>
          <w:lang w:eastAsia="ru-RU"/>
        </w:rPr>
      </w:pPr>
      <w:r w:rsidRPr="00440B76">
        <w:rPr>
          <w:rFonts w:ascii="Times New Roman" w:eastAsia="Times New Roman" w:hAnsi="Times New Roman"/>
          <w:color w:val="000000"/>
          <w:spacing w:val="3"/>
          <w:sz w:val="30"/>
          <w:szCs w:val="30"/>
          <w:lang w:eastAsia="ru-RU"/>
        </w:rPr>
        <w:t>Приложения для родительского контроля используют, чтобы оградить ребенка от неблагоприятных сайтов и длительного пребывания в Интернете или играх.</w:t>
      </w:r>
    </w:p>
    <w:p w:rsidR="00F74AE5" w:rsidRPr="00F74AE5" w:rsidRDefault="00F74AE5" w:rsidP="00F74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385623" w:themeColor="accent6" w:themeShade="80"/>
          <w:spacing w:val="3"/>
          <w:sz w:val="30"/>
          <w:szCs w:val="30"/>
          <w:lang w:eastAsia="ru-RU"/>
        </w:rPr>
      </w:pPr>
      <w:r w:rsidRPr="00F74AE5">
        <w:rPr>
          <w:rFonts w:ascii="Times New Roman" w:eastAsia="Times New Roman" w:hAnsi="Times New Roman"/>
          <w:b/>
          <w:color w:val="385623" w:themeColor="accent6" w:themeShade="80"/>
          <w:spacing w:val="3"/>
          <w:sz w:val="30"/>
          <w:szCs w:val="30"/>
          <w:lang w:eastAsia="ru-RU"/>
        </w:rPr>
        <w:t>Инструменты родительского контроля в приложениях</w:t>
      </w:r>
      <w:r w:rsidRPr="00F74AE5">
        <w:rPr>
          <w:rFonts w:ascii="Times New Roman" w:eastAsia="Times New Roman" w:hAnsi="Times New Roman"/>
          <w:bCs/>
          <w:color w:val="385623" w:themeColor="accent6" w:themeShade="80"/>
          <w:spacing w:val="3"/>
          <w:sz w:val="30"/>
          <w:szCs w:val="30"/>
          <w:lang w:eastAsia="ru-RU"/>
        </w:rPr>
        <w:t>:</w:t>
      </w:r>
    </w:p>
    <w:p w:rsidR="00F74AE5" w:rsidRPr="00F74AE5" w:rsidRDefault="00F74AE5" w:rsidP="00F74AE5">
      <w:pPr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</w:pPr>
      <w:r w:rsidRPr="00F74AE5">
        <w:rPr>
          <w:rFonts w:ascii="Times New Roman" w:eastAsia="Times New Roman" w:hAnsi="Times New Roman"/>
          <w:bCs/>
          <w:i/>
          <w:color w:val="000000"/>
          <w:spacing w:val="3"/>
          <w:sz w:val="30"/>
          <w:szCs w:val="30"/>
          <w:u w:val="single"/>
          <w:lang w:eastAsia="ru-RU"/>
        </w:rPr>
        <w:t>Ограничение времени пользования гаджетом</w:t>
      </w:r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 xml:space="preserve">. Допустим, ребенок вернулся из школы в 14:00 и, чтобы ничего его не отвлекало от выполнения домашнего задания, установите ограничение на выход в Интернет, </w:t>
      </w:r>
      <w:proofErr w:type="gramStart"/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>например</w:t>
      </w:r>
      <w:proofErr w:type="gramEnd"/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 xml:space="preserve"> до 20:00.</w:t>
      </w:r>
    </w:p>
    <w:p w:rsidR="00F74AE5" w:rsidRPr="00F74AE5" w:rsidRDefault="00F74AE5" w:rsidP="00F74AE5">
      <w:pPr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</w:pPr>
      <w:r w:rsidRPr="00F74AE5">
        <w:rPr>
          <w:rFonts w:ascii="Times New Roman" w:eastAsia="Times New Roman" w:hAnsi="Times New Roman"/>
          <w:bCs/>
          <w:i/>
          <w:color w:val="000000"/>
          <w:spacing w:val="3"/>
          <w:sz w:val="30"/>
          <w:szCs w:val="30"/>
          <w:u w:val="single"/>
          <w:lang w:eastAsia="ru-RU"/>
        </w:rPr>
        <w:t>Ограничение использования приложений</w:t>
      </w:r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>. Родители могут запретить ребенку играть в игры, содержащие сцены насилия или эротические элементы; ограничить установку программ, предлагающих электронные покупки, ставки и другие денежные операции.</w:t>
      </w:r>
    </w:p>
    <w:p w:rsidR="00F74AE5" w:rsidRPr="00F74AE5" w:rsidRDefault="00F74AE5" w:rsidP="00F74AE5">
      <w:pPr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</w:pPr>
      <w:r w:rsidRPr="00F74AE5">
        <w:rPr>
          <w:rFonts w:ascii="Times New Roman" w:eastAsia="Times New Roman" w:hAnsi="Times New Roman"/>
          <w:bCs/>
          <w:i/>
          <w:color w:val="000000"/>
          <w:spacing w:val="3"/>
          <w:sz w:val="30"/>
          <w:szCs w:val="30"/>
          <w:u w:val="single"/>
          <w:lang w:eastAsia="ru-RU"/>
        </w:rPr>
        <w:t>Веб-фильтрация</w:t>
      </w:r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>. Эта функция на разных устройствах и приложениях реализуется несколькими способами. Чаще всего программа имеет доступ к базе данных, где содержатся нежелательные для детей ресурсы, и автоматически их блокирует. Особенность в том, что не все браузеры поддерживают эту функцию.</w:t>
      </w:r>
    </w:p>
    <w:p w:rsidR="00F74AE5" w:rsidRPr="00F74AE5" w:rsidRDefault="00F74AE5" w:rsidP="00F74AE5">
      <w:pPr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</w:pPr>
      <w:r w:rsidRPr="00F74AE5">
        <w:rPr>
          <w:rFonts w:ascii="Times New Roman" w:eastAsia="Times New Roman" w:hAnsi="Times New Roman"/>
          <w:bCs/>
          <w:i/>
          <w:color w:val="000000"/>
          <w:spacing w:val="3"/>
          <w:sz w:val="30"/>
          <w:szCs w:val="30"/>
          <w:u w:val="single"/>
          <w:lang w:eastAsia="ru-RU"/>
        </w:rPr>
        <w:t>Отслеживание местоположения</w:t>
      </w:r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>. Приложения позволяют узнать не только где ребенок находится в данный момент, но и посмотреть историю перемещений за месяц. В отдельных случаях программа оповещает родителей, что ребенок вышел за пределы доверительной локации или подобрался к нежелательным районам (рынки, вокзалы, заброшенные заводы и т.д.).</w:t>
      </w:r>
    </w:p>
    <w:p w:rsidR="00F74AE5" w:rsidRPr="00F74AE5" w:rsidRDefault="00F74AE5" w:rsidP="00F74AE5">
      <w:pPr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</w:pPr>
      <w:r w:rsidRPr="00F74AE5">
        <w:rPr>
          <w:rFonts w:ascii="Times New Roman" w:eastAsia="Times New Roman" w:hAnsi="Times New Roman"/>
          <w:bCs/>
          <w:i/>
          <w:color w:val="000000"/>
          <w:spacing w:val="3"/>
          <w:sz w:val="30"/>
          <w:szCs w:val="30"/>
          <w:u w:val="single"/>
          <w:lang w:eastAsia="ru-RU"/>
        </w:rPr>
        <w:t>Контроль общения</w:t>
      </w:r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>. Здесь функционал различается от приложения к приложению. Одни позволяют родителю увидеть только список звонков, другие – читать СМС-сообщения и слушать телефонные звонки, третьи – дадут знать, что происходит в переписке в социальных сетях.</w:t>
      </w:r>
    </w:p>
    <w:p w:rsidR="00F74AE5" w:rsidRPr="00F74AE5" w:rsidRDefault="00F74AE5" w:rsidP="00F74AE5">
      <w:pPr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</w:pPr>
      <w:r w:rsidRPr="00F74AE5">
        <w:rPr>
          <w:rFonts w:ascii="Times New Roman" w:eastAsia="Times New Roman" w:hAnsi="Times New Roman"/>
          <w:bCs/>
          <w:i/>
          <w:color w:val="000000"/>
          <w:spacing w:val="3"/>
          <w:sz w:val="30"/>
          <w:szCs w:val="30"/>
          <w:u w:val="single"/>
          <w:lang w:eastAsia="ru-RU"/>
        </w:rPr>
        <w:t>SOS</w:t>
      </w:r>
      <w:r w:rsidRPr="00F74AE5">
        <w:rPr>
          <w:rFonts w:ascii="Times New Roman" w:eastAsia="Times New Roman" w:hAnsi="Times New Roman"/>
          <w:i/>
          <w:color w:val="000000"/>
          <w:spacing w:val="3"/>
          <w:sz w:val="30"/>
          <w:szCs w:val="30"/>
          <w:u w:val="single"/>
          <w:lang w:eastAsia="ru-RU"/>
        </w:rPr>
        <w:t>. Такой сигнал встроен в саму операционную систему. Если нет, помогут специальные приложения с такой функцией. Ребенок может подать сигнал, что попал в беду и родители узнают, где он находится.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В магазине </w:t>
      </w: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Google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Play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доступно множество приложений для родительского контроля, которые могут предоставить родителям существенный контроль над этими интеллектуальными устройствами.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Google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Family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Link</w:t>
      </w:r>
      <w:proofErr w:type="spellEnd"/>
      <w:r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lastRenderedPageBreak/>
        <w:t>Cовместимость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Android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7.0 или выше у ребёнка,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Android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5.0 и выше или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iOS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12 и выше у родителя. И детям, и родителям нужно открыть аккаунт в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Google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пользоваться браузером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Google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Chrome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Стоимость: </w:t>
      </w:r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бесплатно.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Приложение от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Google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позволяет отследить, сколько часов ребёнок проводит в смартфоне, какие приложения открывает, что скачивает или собирается купить в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Google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Play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74AE5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3175</wp:posOffset>
            </wp:positionV>
            <wp:extent cx="2141220" cy="1671955"/>
            <wp:effectExtent l="0" t="0" r="0" b="4445"/>
            <wp:wrapSquare wrapText="bothSides"/>
            <wp:docPr id="4" name="Рисунок 4" descr="E:\Google Family Lin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E:\Google Family Link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AE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Родители могут удалённо запретить загрузку подозрительного контента, ограничить время использования Интернета, блокировать телефон на ночь или в любое другое время. Независимо от мнения взрослых </w:t>
      </w:r>
      <w:proofErr w:type="spellStart"/>
      <w:r w:rsidRPr="00F74AE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Family</w:t>
      </w:r>
      <w:proofErr w:type="spellEnd"/>
      <w:r w:rsidRPr="00F74AE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F74AE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Link</w:t>
      </w:r>
      <w:proofErr w:type="spellEnd"/>
      <w:r w:rsidRPr="00F74AE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самовольно отрезает пользователям младше 13 лет доступ к сервисам </w:t>
      </w:r>
      <w:proofErr w:type="spellStart"/>
      <w:r w:rsidRPr="00F74AE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YouTube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F74AE5" w:rsidRPr="00BC0BAD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Через приложение можно установить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где находится ваш ребёнок и не </w:t>
      </w:r>
      <w:hyperlink r:id="rId8" w:tgtFrame="_blank" w:tooltip="Почему детям скучно в школе и что с этим делать" w:history="1">
        <w:r w:rsidRPr="00440B76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прогуливает</w:t>
        </w:r>
      </w:hyperlink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 ли он школу. Если, конечно, он не догадается отключить смартфон или хотя бы интернет. 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Kaspersky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Safe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Kids</w:t>
      </w:r>
      <w:proofErr w:type="spellEnd"/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</w:t>
      </w:r>
    </w:p>
    <w:p w:rsidR="00F74AE5" w:rsidRPr="00440B76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D67B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Совместимость</w:t>
      </w:r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Android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4.4 и выше, </w:t>
      </w:r>
      <w:proofErr w:type="spellStart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iOS</w:t>
      </w:r>
      <w:proofErr w:type="spellEnd"/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12 и выше. На 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сайте </w:t>
      </w:r>
      <w:proofErr w:type="spellStart"/>
      <w:r>
        <w:fldChar w:fldCharType="begin"/>
      </w:r>
      <w:r>
        <w:instrText>HYPERLINK "https://www.kaspersky.ru/safe-kids" \t "_blank"</w:instrText>
      </w:r>
      <w:r>
        <w:fldChar w:fldCharType="separate"/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Kaspersky</w:t>
      </w:r>
      <w:proofErr w:type="spellEnd"/>
      <w:r>
        <w:fldChar w:fldCharType="end"/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 также можно скачать версии сервиса для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Windows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7 и выше и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MacOS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10.13 и выше.</w:t>
      </w:r>
    </w:p>
    <w:p w:rsidR="00F74AE5" w:rsidRPr="004D67BC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40B76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Стоимость: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есть бесплатная версия и премиум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noBreakHyphen/>
        <w:t>вариант в год с недельным пробным периодом. Платная подписка распространяется на одного </w:t>
      </w:r>
      <w:hyperlink r:id="rId9" w:tgtFrame="_blank" w:tooltip="Как построить здоровые отношения с родителями, если вы уже не ребёнок" w:history="1">
        <w:r w:rsidRPr="00440B76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родителя</w:t>
        </w:r>
      </w:hyperlink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но </w:t>
      </w:r>
      <w:r w:rsidRPr="004D67B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позволяет подключить неограниченное количество детских устройств. </w:t>
      </w:r>
    </w:p>
    <w:p w:rsidR="00F74AE5" w:rsidRPr="00440B76" w:rsidRDefault="00F74AE5" w:rsidP="00F74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44450</wp:posOffset>
            </wp:positionV>
            <wp:extent cx="1694180" cy="1680210"/>
            <wp:effectExtent l="0" t="0" r="1270" b="0"/>
            <wp:wrapSquare wrapText="bothSides"/>
            <wp:docPr id="3" name="Рисунок 3" descr="E:\FamiSafe Parental Control 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E:\FamiSafe Parental Control Ap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бесплатной версии собраны инструменты, которые показывают, что ваш ребёнок ищет в Интернете, на какие сайты заходит, какими программами пользуется и сколько времени проводит в сети.</w:t>
      </w:r>
    </w:p>
    <w:p w:rsidR="00F74AE5" w:rsidRPr="00440B76" w:rsidRDefault="00F74AE5" w:rsidP="00F74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Можно также удаленно управлять устройством вашего ребенка и контролировать его, для этого необходимо попробовать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MMGuardian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Parental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Control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F74AE5" w:rsidRPr="00440B76" w:rsidRDefault="00F74AE5" w:rsidP="00F74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 помощью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MMGuardian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Parental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Control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можно легко отслеживать SMS, звонки, веб-ссылки, использование приложения </w:t>
      </w:r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и т. д. Кроме того,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MMGuardian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Parental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Control</w:t>
      </w:r>
      <w:proofErr w:type="spellEnd"/>
      <w:r w:rsidRPr="00440B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может также использоваться для блокировки SMS и звонков, приложений и т. д.</w:t>
      </w:r>
    </w:p>
    <w:p w:rsidR="00757F83" w:rsidRDefault="00757F83"/>
    <w:sectPr w:rsidR="00757F83" w:rsidSect="00F67FD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E8" w:rsidRPr="00F67FDE" w:rsidRDefault="00317F6D">
    <w:pPr>
      <w:pStyle w:val="a4"/>
      <w:jc w:val="center"/>
      <w:rPr>
        <w:rFonts w:ascii="Times New Roman" w:hAnsi="Times New Roman"/>
        <w:sz w:val="30"/>
        <w:szCs w:val="30"/>
      </w:rPr>
    </w:pPr>
    <w:r w:rsidRPr="00F67FDE">
      <w:rPr>
        <w:rFonts w:ascii="Times New Roman" w:hAnsi="Times New Roman"/>
        <w:sz w:val="30"/>
        <w:szCs w:val="30"/>
      </w:rPr>
      <w:fldChar w:fldCharType="begin"/>
    </w:r>
    <w:r w:rsidRPr="00F67FDE">
      <w:rPr>
        <w:rFonts w:ascii="Times New Roman" w:hAnsi="Times New Roman"/>
        <w:sz w:val="30"/>
        <w:szCs w:val="30"/>
      </w:rPr>
      <w:instrText>PAGE   \* MERGEFORMAT</w:instrText>
    </w:r>
    <w:r w:rsidRPr="00F67FDE"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noProof/>
        <w:sz w:val="30"/>
        <w:szCs w:val="30"/>
      </w:rPr>
      <w:t>4</w:t>
    </w:r>
    <w:r w:rsidRPr="00F67FDE">
      <w:rPr>
        <w:rFonts w:ascii="Times New Roman" w:hAnsi="Times New Roman"/>
        <w:sz w:val="30"/>
        <w:szCs w:val="30"/>
      </w:rPr>
      <w:fldChar w:fldCharType="end"/>
    </w:r>
  </w:p>
  <w:p w:rsidR="002236E8" w:rsidRDefault="00317F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688"/>
    <w:multiLevelType w:val="multilevel"/>
    <w:tmpl w:val="2FBC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E5"/>
    <w:rsid w:val="00317F6D"/>
    <w:rsid w:val="00757F83"/>
    <w:rsid w:val="00F7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C4985-81ED-4C7B-B755-404310D5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74AE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AE5"/>
    <w:pPr>
      <w:widowControl w:val="0"/>
      <w:shd w:val="clear" w:color="auto" w:fill="FFFFFF"/>
      <w:spacing w:after="0" w:line="230" w:lineRule="exact"/>
      <w:ind w:hanging="380"/>
      <w:jc w:val="both"/>
    </w:pPr>
    <w:rPr>
      <w:rFonts w:ascii="Times New Roman" w:eastAsiaTheme="minorHAnsi" w:hAnsi="Times New Roman" w:cstheme="minorBidi"/>
      <w:sz w:val="19"/>
      <w:szCs w:val="19"/>
    </w:rPr>
  </w:style>
  <w:style w:type="paragraph" w:styleId="a3">
    <w:name w:val="No Spacing"/>
    <w:uiPriority w:val="1"/>
    <w:qFormat/>
    <w:rsid w:val="00F74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0"/>
    <w:rsid w:val="00F74AE5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74AE5"/>
    <w:pPr>
      <w:widowControl w:val="0"/>
      <w:shd w:val="clear" w:color="auto" w:fill="FFFFFF"/>
      <w:spacing w:before="240" w:after="300" w:line="0" w:lineRule="atLeast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paragraph" w:styleId="a4">
    <w:name w:val="header"/>
    <w:basedOn w:val="a"/>
    <w:link w:val="a5"/>
    <w:uiPriority w:val="99"/>
    <w:unhideWhenUsed/>
    <w:rsid w:val="00F74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AE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detyam-skuchno-v-shko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lifehacker.ru/zdorovye-otnosheniya-s-roditely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2023-11-25T07:47:00Z</cp:lastPrinted>
  <dcterms:created xsi:type="dcterms:W3CDTF">2023-11-25T09:17:00Z</dcterms:created>
  <dcterms:modified xsi:type="dcterms:W3CDTF">2023-11-25T09:17:00Z</dcterms:modified>
</cp:coreProperties>
</file>