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C59B" w14:textId="77777777" w:rsidR="00122FF1" w:rsidRPr="000C3935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14:paraId="09B9AD78" w14:textId="6996F812" w:rsidR="00122FF1" w:rsidRPr="0047543A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22FF1" w:rsidRPr="00A55654" w14:paraId="643BEBD9" w14:textId="77777777" w:rsidTr="00122FF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0861F" w14:textId="77777777" w:rsidR="00122FF1" w:rsidRPr="00A55654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62F93" w14:textId="77777777" w:rsidR="00122FF1" w:rsidRPr="00A55654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22FF1" w:rsidRPr="00A55654" w14:paraId="7DACC3CC" w14:textId="77777777" w:rsidTr="00122FF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3CEAD" w14:textId="19BC280F" w:rsidR="00122FF1" w:rsidRPr="00A55654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 w:rsidR="00B461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имеется))</w:t>
            </w:r>
          </w:p>
        </w:tc>
      </w:tr>
      <w:tr w:rsidR="00122FF1" w:rsidRPr="00A55654" w14:paraId="24ED6DFD" w14:textId="77777777" w:rsidTr="00122FF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05A19" w14:textId="77777777" w:rsidR="00122FF1" w:rsidRPr="00A55654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22FF1" w:rsidRPr="00A55654" w14:paraId="0369F1B5" w14:textId="77777777" w:rsidTr="00122FF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154E2" w14:textId="211AD8C1" w:rsidR="00122FF1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(дата рождения, 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идентификационный номер (при отсутствии </w:t>
            </w:r>
            <w:r w:rsidR="00B461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–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номер документа, удостоверяющего личность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))</w:t>
            </w:r>
          </w:p>
          <w:p w14:paraId="1F423101" w14:textId="595AE416" w:rsidR="00122FF1" w:rsidRDefault="004F6357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FC873" wp14:editId="2137BF9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196850</wp:posOffset>
                      </wp:positionV>
                      <wp:extent cx="5962650" cy="14097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650" cy="140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9CEEE2" w14:textId="3A53A83F" w:rsidR="004F6357" w:rsidRPr="004F6357" w:rsidRDefault="004F6357" w:rsidP="004F635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firstLine="664"/>
                                    <w:jc w:val="both"/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  <w:lang w:val="ru-RU"/>
                                    </w:rPr>
                                  </w:pPr>
                                  <w:r w:rsidRPr="004F6357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  <w:lang w:val="ru-RU"/>
                                    </w:rPr>
                                    <w:t>Примечание</w:t>
                                  </w:r>
                                </w:p>
                                <w:p w14:paraId="3597BECF" w14:textId="72BE10F1" w:rsidR="004F6357" w:rsidRPr="0039352C" w:rsidRDefault="004F6357" w:rsidP="004F635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firstLine="664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1C78F7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Если цели обработки персональных данных не требуют обработки </w:t>
                                  </w:r>
                                  <w:r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 xml:space="preserve">всей совокупности </w:t>
                                  </w:r>
                                  <w:r w:rsidRPr="001C78F7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 xml:space="preserve">указанной </w:t>
                                  </w:r>
                                  <w:r w:rsidRPr="001C78F7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информации, </w:t>
                                  </w:r>
                                  <w:r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>она</w:t>
                                  </w:r>
                                  <w:r w:rsidRPr="001C78F7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не подлежит обработке оператором при получении согласия субъекта персональных данных</w:t>
                                  </w:r>
                                  <w:r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 xml:space="preserve">. Например, если для регистрации личного кабинета на сайте и получения рекламной рассылки достаточно указать ФИО и адрес электронной почты, то указание 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дат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ы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рождения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и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идентификационн</w:t>
                                  </w:r>
                                  <w:proofErr w:type="spellEnd"/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ого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номер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при получении согласия на рекламную рассылку </w:t>
                                  </w:r>
                                  <w:r w:rsidRPr="00071901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не требуется</w:t>
                                  </w:r>
                                  <w:r w:rsidRPr="00071901"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word-wrapper"/>
                                      <w:rFonts w:ascii="Times New Roman" w:hAnsi="Times New Roman"/>
                                      <w:sz w:val="24"/>
                                      <w:szCs w:val="24"/>
                                      <w:shd w:val="clear" w:color="auto" w:fill="FFFFFF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14:paraId="53582443" w14:textId="77777777" w:rsidR="004F6357" w:rsidRPr="004F6357" w:rsidRDefault="004F6357" w:rsidP="004F6357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FC873" id="Прямоугольник 1" o:spid="_x0000_s1026" style="position:absolute;left:0;text-align:left;margin-left:-5.3pt;margin-top:15.5pt;width:469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" fillcolor="white [3201]" strokecolor="black [3200]" strokeweight="1pt">
                      <v:textbox>
                        <w:txbxContent>
                          <w:p w14:paraId="009CEEE2" w14:textId="3A53A83F" w:rsidR="004F6357" w:rsidRPr="004F6357" w:rsidRDefault="004F6357" w:rsidP="004F63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3597BECF" w14:textId="72BE10F1" w:rsidR="004F6357" w:rsidRPr="0039352C" w:rsidRDefault="004F6357" w:rsidP="004F63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C78F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Если цели обработки персональных данных не требуют обработки </w:t>
                            </w:r>
                            <w:r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всей совокупности </w:t>
                            </w:r>
                            <w:r w:rsidRPr="001C78F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указанной </w:t>
                            </w:r>
                            <w:r w:rsidRPr="001C78F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информации, </w:t>
                            </w:r>
                            <w:r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она</w:t>
                            </w:r>
                            <w:r w:rsidRPr="001C78F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не подлежит обработке оператором при получении согласия субъекта персональных данных</w:t>
                            </w:r>
                            <w:r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. Например, если для регистрации личного кабинета на сайте и получения рекламной рассылки достаточно указать ФИО и адрес электронной почты, то указание 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дат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рождения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и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идентификационн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ого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номер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при получении согласия на рекламную рассылку </w:t>
                            </w:r>
                            <w:r w:rsidRPr="000719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не требуется</w:t>
                            </w:r>
                            <w:r w:rsidRPr="00071901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 </w:t>
                            </w:r>
                          </w:p>
                          <w:p w14:paraId="53582443" w14:textId="77777777" w:rsidR="004F6357" w:rsidRPr="004F6357" w:rsidRDefault="004F6357" w:rsidP="004F6357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95C286" w14:textId="7CF1DFD2" w:rsidR="00122FF1" w:rsidRDefault="00122FF1" w:rsidP="004F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14:paraId="5A2C28A2" w14:textId="77777777" w:rsidR="004F6357" w:rsidRDefault="004F6357" w:rsidP="004F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14:paraId="3B9F7D0E" w14:textId="77777777" w:rsidR="004F6357" w:rsidRDefault="004F6357" w:rsidP="004F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14:paraId="79F565CD" w14:textId="77777777" w:rsidR="004F6357" w:rsidRDefault="004F6357" w:rsidP="004F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14:paraId="3EBB6D6C" w14:textId="77777777" w:rsidR="004F6357" w:rsidRDefault="004F6357" w:rsidP="004F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14:paraId="50BD260F" w14:textId="564F63FB" w:rsidR="004F6357" w:rsidRPr="00442EA6" w:rsidRDefault="004F6357" w:rsidP="004F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8661A9E" w14:textId="77777777" w:rsidR="004F6357" w:rsidRDefault="004F6357" w:rsidP="00122FF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" w:name="461"/>
      <w:bookmarkEnd w:id="1"/>
    </w:p>
    <w:p w14:paraId="13CF9EAE" w14:textId="77777777" w:rsidR="004F6357" w:rsidRDefault="004F6357" w:rsidP="00122FF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4F7F377" w14:textId="77777777" w:rsidR="00B46159" w:rsidRDefault="00B46159" w:rsidP="00122FF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26A6195" w14:textId="003E8289" w:rsidR="00122FF1" w:rsidRPr="00B46159" w:rsidRDefault="009B20DE" w:rsidP="00B46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</w:t>
      </w:r>
      <w:r w:rsidR="000C3935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>стать</w:t>
      </w:r>
      <w:r w:rsidR="000C3935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935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 w:rsidR="00B46159"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6E4E1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B46159">
        <w:rPr>
          <w:rFonts w:ascii="Times New Roman" w:hAnsi="Times New Roman"/>
          <w:color w:val="000000"/>
          <w:sz w:val="28"/>
          <w:szCs w:val="28"/>
          <w:lang w:val="ru-RU"/>
        </w:rPr>
        <w:t xml:space="preserve">г. </w:t>
      </w:r>
      <w:proofErr w:type="gramStart"/>
      <w:r w:rsidR="00122FF1" w:rsidRPr="00442EA6">
        <w:rPr>
          <w:rFonts w:ascii="Times New Roman" w:hAnsi="Times New Roman"/>
          <w:color w:val="000000"/>
          <w:sz w:val="28"/>
          <w:szCs w:val="28"/>
        </w:rPr>
        <w:t>№</w:t>
      </w:r>
      <w:r w:rsidR="000C393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="00122FF1"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="00122FF1" w:rsidRPr="00BC6B3E">
        <w:rPr>
          <w:rFonts w:ascii="Times New Roman" w:hAnsi="Times New Roman"/>
          <w:sz w:val="30"/>
          <w:szCs w:val="30"/>
        </w:rPr>
        <w:t>”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="00122FF1" w:rsidRPr="00482102">
        <w:rPr>
          <w:rFonts w:ascii="Times New Roman" w:hAnsi="Times New Roman"/>
          <w:sz w:val="30"/>
        </w:rPr>
        <w:t>“</w:t>
      </w:r>
      <w:r w:rsidR="00B46159">
        <w:rPr>
          <w:rFonts w:ascii="Times New Roman" w:hAnsi="Times New Roman"/>
          <w:sz w:val="30"/>
          <w:lang w:val="ru-RU"/>
        </w:rPr>
        <w:t xml:space="preserve"> </w:t>
      </w:r>
      <w:r w:rsidR="00122FF1"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="00B46159"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  <w:r w:rsidR="006E4E16">
        <w:rPr>
          <w:rFonts w:ascii="Times New Roman" w:hAnsi="Times New Roman"/>
          <w:color w:val="000000"/>
          <w:sz w:val="28"/>
          <w:szCs w:val="28"/>
          <w:lang w:val="ru-RU"/>
        </w:rPr>
        <w:t>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22FF1" w:rsidRPr="00A55654" w14:paraId="1D6DD868" w14:textId="77777777" w:rsidTr="00F557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E46C8" w14:textId="77777777" w:rsidR="00122FF1" w:rsidRPr="00A55654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E1C3C" w14:textId="77777777" w:rsidR="00122FF1" w:rsidRPr="00DC29B3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  <w:tr w:rsidR="00B46159" w:rsidRPr="00B46159" w14:paraId="02CD13F2" w14:textId="77777777" w:rsidTr="00F557B7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3C083" w14:textId="12C8B293" w:rsidR="00122FF1" w:rsidRPr="00B46159" w:rsidRDefault="00122FF1" w:rsidP="00F5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(</w:t>
            </w:r>
            <w:r w:rsidR="00B46159"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фамилия, собственное имя, отчество (если </w:t>
            </w:r>
            <w:r w:rsidR="00B46159"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таковое </w:t>
            </w:r>
            <w:r w:rsidR="00B46159"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имеется)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) и место нахождения </w:t>
            </w:r>
            <w:r w:rsidRPr="00B46159"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(адрес места жительства (места пребывания)</w:t>
            </w:r>
            <w:r w:rsidR="007126F4"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оператора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1082E0CA" w14:textId="4B1A15CE" w:rsidR="00122FF1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07F66FDE" w14:textId="3D52105D" w:rsidR="00122FF1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42E50E6" w14:textId="23D84CF5" w:rsidR="00122FF1" w:rsidRPr="00CC542F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</w:t>
      </w:r>
    </w:p>
    <w:tbl>
      <w:tblPr>
        <w:tblStyle w:val="a4"/>
        <w:tblpPr w:leftFromText="180" w:rightFromText="180" w:vertAnchor="text" w:horzAnchor="page" w:tblpX="8581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C3935" w14:paraId="4E4DBC5B" w14:textId="77777777" w:rsidTr="00B46159">
        <w:tc>
          <w:tcPr>
            <w:tcW w:w="1276" w:type="dxa"/>
          </w:tcPr>
          <w:p w14:paraId="625FE851" w14:textId="572B8DF7" w:rsidR="000C3935" w:rsidRPr="00D54A06" w:rsidRDefault="000C3935" w:rsidP="00B46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3F71CB99" w14:textId="77777777" w:rsidR="00B46159" w:rsidRDefault="000C3935" w:rsidP="00B46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 w:rsidR="00B461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460529B" w14:textId="7E2A7FB2" w:rsidR="000C3935" w:rsidRPr="00D54A06" w:rsidRDefault="000C3935" w:rsidP="00B46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0C3935" w14:paraId="4520F6E5" w14:textId="77777777" w:rsidTr="00B46159">
        <w:trPr>
          <w:trHeight w:val="1601"/>
        </w:trPr>
        <w:tc>
          <w:tcPr>
            <w:tcW w:w="1276" w:type="dxa"/>
          </w:tcPr>
          <w:p w14:paraId="173FC3CE" w14:textId="77777777" w:rsidR="000C3935" w:rsidRDefault="000C3935" w:rsidP="00B46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4477A06" w14:textId="77777777" w:rsidR="000C3935" w:rsidRDefault="000C3935" w:rsidP="00B461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33B20295" w14:textId="45CCA43C" w:rsidR="00122FF1" w:rsidRPr="00DC29B3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2CB75729" w14:textId="6E17AD2D" w:rsidR="00B46159" w:rsidRDefault="00B46159" w:rsidP="00122FF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1E61D" wp14:editId="607701A3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4229100" cy="2143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14B2D" w14:textId="77777777" w:rsidR="00B46159" w:rsidRPr="004F6357" w:rsidRDefault="00B46159" w:rsidP="00B461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33E3A713" w14:textId="6FEFD13E" w:rsidR="00B46159" w:rsidRPr="00B46159" w:rsidRDefault="00B46159" w:rsidP="00B461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Не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допускается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получать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общее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согласие на достижение всех целей.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Если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оператор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заинтересован в получении согласия на несколько не</w:t>
                            </w:r>
                            <w:r w:rsidRPr="00E42F7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связанных между собой целей обработки, то он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может сделать это в одном документе, но 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обязан получать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отдельное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согласие на каждую цель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(например, согласие на передачу персональных данных конкретной организации (организациям), согласие на получение рекламной рассылки)</w:t>
                            </w:r>
                            <w:r w:rsidRPr="000145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При этом субъекту должна быть предоставлена возможность согласиться с одной целью и не соглашаться с другой (другими).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1E61D" id="Прямоугольник 2" o:spid="_x0000_s1027" style="position:absolute;left:0;text-align:left;margin-left:-.3pt;margin-top:1.4pt;width:333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" fillcolor="white [3201]" strokecolor="black [3200]" strokeweight="1pt">
                <v:textbox>
                  <w:txbxContent>
                    <w:p w14:paraId="7EB14B2D" w14:textId="77777777" w:rsidR="00B46159" w:rsidRPr="004F6357" w:rsidRDefault="00B46159" w:rsidP="00B461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64"/>
                        <w:jc w:val="both"/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</w:pPr>
                      <w:r w:rsidRPr="004F6357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  <w:t>Примечание</w:t>
                      </w:r>
                    </w:p>
                    <w:p w14:paraId="33E3A713" w14:textId="6FEFD13E" w:rsidR="00B46159" w:rsidRPr="00B46159" w:rsidRDefault="00B46159" w:rsidP="00B461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firstLine="72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Не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допускается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получать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общее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согласие на достижение всех целей.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Если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оператор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заинтересован в получении согласия на несколько не</w:t>
                      </w:r>
                      <w:r w:rsidRPr="00E42F7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связанных между собой целей обработки, то он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может сделать это в одном документе, но 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обязан получать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отдельное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согласие на каждую цель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(например, согласие на передачу персональных данных конкретной организации (организациям), согласие на получение рекламной рассылки)</w:t>
                      </w:r>
                      <w:r w:rsidRPr="000145B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При этом субъекту должна быть предоставлена возможность согласиться с одной целью и не соглашаться с другой (другими).</w:t>
                      </w:r>
                    </w:p>
                  </w:txbxContent>
                </v:textbox>
              </v:rect>
            </w:pict>
          </mc:Fallback>
        </mc:AlternateContent>
      </w:r>
    </w:p>
    <w:p w14:paraId="1F98F983" w14:textId="24D3D824" w:rsidR="00B46159" w:rsidRDefault="00B46159" w:rsidP="00122FF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85CBFD9" w14:textId="77777777" w:rsidR="00B46159" w:rsidRDefault="00B46159" w:rsidP="00122FF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15975F0" w14:textId="77777777" w:rsidR="00B46159" w:rsidRDefault="00B46159" w:rsidP="00122FF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89182BF" w14:textId="77777777" w:rsidR="00B46159" w:rsidRDefault="00B46159" w:rsidP="00122FF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35BCC03" w14:textId="77777777" w:rsidR="00B46159" w:rsidRDefault="00B46159" w:rsidP="00122FF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79A0600" w14:textId="77777777" w:rsidR="00B46159" w:rsidRDefault="00B46159" w:rsidP="00122FF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F2E377E" w14:textId="77777777" w:rsidR="00B46159" w:rsidRDefault="00B46159" w:rsidP="00122FF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3A6E550" w14:textId="6517A2B1" w:rsidR="00122FF1" w:rsidRPr="006C2EA1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="00122FF1" w:rsidRPr="006C2EA1">
        <w:rPr>
          <w:rFonts w:ascii="Times New Roman" w:hAnsi="Times New Roman"/>
          <w:color w:val="000000"/>
          <w:sz w:val="28"/>
          <w:szCs w:val="28"/>
        </w:rPr>
        <w:t>: ______</w:t>
      </w:r>
      <w:r w:rsidR="00122FF1" w:rsidRPr="006C2EA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122FF1" w:rsidRPr="006C2EA1">
        <w:rPr>
          <w:rFonts w:ascii="Times New Roman" w:hAnsi="Times New Roman"/>
          <w:color w:val="000000"/>
          <w:sz w:val="28"/>
          <w:szCs w:val="28"/>
        </w:rPr>
        <w:t>____</w:t>
      </w:r>
      <w:r w:rsidR="00122FF1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="00122FF1" w:rsidRPr="006C2EA1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122FF1" w:rsidRPr="006C2EA1">
        <w:rPr>
          <w:rFonts w:ascii="Times New Roman" w:hAnsi="Times New Roman"/>
          <w:color w:val="000000"/>
          <w:sz w:val="28"/>
          <w:szCs w:val="28"/>
          <w:lang w:val="ru-RU"/>
        </w:rPr>
        <w:t>____________</w:t>
      </w:r>
    </w:p>
    <w:p w14:paraId="44B7FE3C" w14:textId="77777777" w:rsidR="00122FF1" w:rsidRPr="00DC29B3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61A12B45" w14:textId="56C94A06" w:rsidR="00122FF1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0329AD56" w14:textId="70EB77F5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1465E94C" w14:textId="24B3B365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1CF5F8AB" w14:textId="23517CD5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082EC083" w14:textId="049C1FDC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747EEC39" w14:textId="4439347A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619F0A34" w14:textId="77777777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7126F4" w14:paraId="1FB60219" w14:textId="77777777" w:rsidTr="007126F4">
        <w:tc>
          <w:tcPr>
            <w:tcW w:w="1276" w:type="dxa"/>
          </w:tcPr>
          <w:p w14:paraId="0EA2ABC4" w14:textId="150AEBA8" w:rsidR="007126F4" w:rsidRPr="00D54A06" w:rsidRDefault="007126F4" w:rsidP="0071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Согласен</w:t>
            </w:r>
          </w:p>
        </w:tc>
        <w:tc>
          <w:tcPr>
            <w:tcW w:w="1276" w:type="dxa"/>
          </w:tcPr>
          <w:p w14:paraId="00FAB27D" w14:textId="77777777" w:rsidR="007126F4" w:rsidRDefault="007126F4" w:rsidP="0071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631CDEE" w14:textId="2C9E1E22" w:rsidR="007126F4" w:rsidRPr="00D54A06" w:rsidRDefault="007126F4" w:rsidP="0071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7126F4" w14:paraId="582A6314" w14:textId="77777777" w:rsidTr="007126F4">
        <w:trPr>
          <w:trHeight w:val="1594"/>
        </w:trPr>
        <w:tc>
          <w:tcPr>
            <w:tcW w:w="1276" w:type="dxa"/>
          </w:tcPr>
          <w:p w14:paraId="247B3C5F" w14:textId="77777777" w:rsidR="007126F4" w:rsidRDefault="007126F4" w:rsidP="0071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6C7C056" w14:textId="77777777" w:rsidR="007126F4" w:rsidRDefault="007126F4" w:rsidP="00712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CCAE8C7" w14:textId="2355BC66" w:rsidR="00B02C0F" w:rsidRPr="00CC542F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</w:t>
      </w:r>
    </w:p>
    <w:p w14:paraId="441D1357" w14:textId="29B2A765" w:rsidR="00122FF1" w:rsidRPr="00DC29B3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1CD0042B" w14:textId="77777777" w:rsidR="000C0C5E" w:rsidRDefault="000C0C5E" w:rsidP="00122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6707731" w14:textId="600E3CB3" w:rsidR="00122FF1" w:rsidRPr="006C2EA1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="00122FF1" w:rsidRPr="006C2EA1">
        <w:rPr>
          <w:rFonts w:ascii="Times New Roman" w:hAnsi="Times New Roman"/>
          <w:color w:val="000000"/>
          <w:sz w:val="28"/>
          <w:szCs w:val="28"/>
        </w:rPr>
        <w:t>: ______</w:t>
      </w:r>
      <w:r w:rsidR="00122FF1" w:rsidRPr="006C2EA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122FF1" w:rsidRPr="006C2EA1">
        <w:rPr>
          <w:rFonts w:ascii="Times New Roman" w:hAnsi="Times New Roman"/>
          <w:color w:val="000000"/>
          <w:sz w:val="28"/>
          <w:szCs w:val="28"/>
        </w:rPr>
        <w:t>____</w:t>
      </w:r>
      <w:r w:rsidR="00122FF1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="00122FF1"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14:paraId="7A08F855" w14:textId="77777777" w:rsidR="007126F4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</w:t>
      </w:r>
    </w:p>
    <w:p w14:paraId="039976E9" w14:textId="6D914B77" w:rsidR="00122FF1" w:rsidRPr="00DC29B3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дается согласие)</w:t>
      </w:r>
    </w:p>
    <w:p w14:paraId="564D6486" w14:textId="77777777" w:rsidR="00A1543E" w:rsidRDefault="00A1543E" w:rsidP="00122FF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7F05F059" w14:textId="2FD26DBB" w:rsidR="00122FF1" w:rsidRPr="00513B94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, на совершение которых дается </w:t>
      </w:r>
      <w:r w:rsidR="007126F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согласие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2022A4B" w14:textId="2A073FCD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1847D" wp14:editId="1F89027D">
                <wp:simplePos x="0" y="0"/>
                <wp:positionH relativeFrom="column">
                  <wp:posOffset>-3810</wp:posOffset>
                </wp:positionH>
                <wp:positionV relativeFrom="paragraph">
                  <wp:posOffset>175895</wp:posOffset>
                </wp:positionV>
                <wp:extent cx="5962650" cy="400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00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968D0" w14:textId="77777777" w:rsidR="007126F4" w:rsidRPr="004F6357" w:rsidRDefault="007126F4" w:rsidP="00712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63875CB3" w14:textId="77777777" w:rsidR="007126F4" w:rsidRDefault="007126F4" w:rsidP="007126F4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Отражаемая информация:</w:t>
                            </w:r>
                          </w:p>
                          <w:p w14:paraId="5AFC344A" w14:textId="66DDB382" w:rsidR="007126F4" w:rsidRPr="000C0C5E" w:rsidRDefault="007126F4" w:rsidP="007126F4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каким образом будет осуществляться обработка –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с 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использованием средств автоматизации или посредством создания картотек, списков, баз данных, журналов и </w:t>
                            </w:r>
                            <w:r w:rsidR="00761EB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т.п.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без</w:t>
                            </w:r>
                            <w:r w:rsidR="00761EB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их</w:t>
                            </w: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использования</w:t>
                            </w:r>
                            <w:r w:rsidRPr="000C0C5E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186EDEFD" w14:textId="77777777" w:rsidR="007126F4" w:rsidRDefault="007126F4" w:rsidP="007126F4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информация об 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использ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овании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обезличивани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персональных данных в целях повышения их защищенности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(при использовании обезличивания);</w:t>
                            </w:r>
                          </w:p>
                          <w:p w14:paraId="706D5D29" w14:textId="77777777" w:rsidR="007126F4" w:rsidRPr="000C0C5E" w:rsidRDefault="007126F4" w:rsidP="007126F4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конкретные действия, совершаемые с персональными данными (например, сбор, систематизаци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, хранение, изменение, использование, обезличивание, блокирование, удаление персональных данных);</w:t>
                            </w:r>
                          </w:p>
                          <w:p w14:paraId="2E9BD226" w14:textId="11ADDEA7" w:rsidR="007126F4" w:rsidRPr="000C0C5E" w:rsidRDefault="007126F4" w:rsidP="00761EBF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условия, при которых возможно распространение персональных данных</w:t>
                            </w:r>
                            <w:r w:rsidR="00761EB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(</w:t>
                            </w:r>
                            <w:r w:rsidR="00761EBF"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если предполагается </w:t>
                            </w:r>
                            <w:r w:rsidR="00761EB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их </w:t>
                            </w:r>
                            <w:r w:rsidR="00761EBF"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распространение</w:t>
                            </w:r>
                            <w:r w:rsidR="00761EB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2AD9D725" w14:textId="454A653F" w:rsidR="007126F4" w:rsidRPr="00C4078B" w:rsidRDefault="007126F4" w:rsidP="007126F4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C0C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 наличии трансграничной передачи персональных данных </w:t>
                            </w:r>
                            <w:r w:rsidR="00761EB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–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государства, в которые будет осуществляться передача. В случае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передачи в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стран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, где </w:t>
                            </w:r>
                            <w:r w:rsidRPr="000C0C5E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не обеспечивается надлежащий уровень защиты прав субъектов персональных данных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необходимо</w:t>
                            </w:r>
                            <w:r w:rsidRPr="005219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761EB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отразить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возможны</w:t>
                            </w:r>
                            <w:r w:rsidR="00761EB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риск</w:t>
                            </w:r>
                            <w:r w:rsidR="00761EB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0C0C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такой передачи.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Такими рисками, например, могут быть 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отсутствие единого правового регулирования, то есть общего закона о защите персональных данных,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узкое понимание </w:t>
                            </w:r>
                            <w:proofErr w:type="spellStart"/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персональны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данны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(отнесение к ним </w:t>
                            </w:r>
                            <w:proofErr w:type="spellStart"/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ограниченн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ого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круг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сведений о физическом лице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отсутствие независимого контролирующего органа по защите прав субъектов персональных данных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ограниченный круг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(отсутствие)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прав субъектов персональных данных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широкий доступ к персональным данным у органов государственной власти в целях национальной безопасности</w:t>
                            </w:r>
                            <w:r w:rsidRPr="00C4078B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 и </w:t>
                            </w:r>
                            <w:r w:rsidR="00761EB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т.п.</w:t>
                            </w:r>
                          </w:p>
                          <w:p w14:paraId="658C8E85" w14:textId="77777777" w:rsidR="007126F4" w:rsidRPr="004F6357" w:rsidRDefault="007126F4" w:rsidP="007126F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1847D" id="Прямоугольник 3" o:spid="_x0000_s1028" style="position:absolute;left:0;text-align:left;margin-left:-.3pt;margin-top:13.85pt;width:469.5pt;height:3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" fillcolor="white [3201]" strokecolor="black [3200]" strokeweight="1pt">
                <v:textbox>
                  <w:txbxContent>
                    <w:p w14:paraId="20D968D0" w14:textId="77777777" w:rsidR="007126F4" w:rsidRPr="004F6357" w:rsidRDefault="007126F4" w:rsidP="00712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64"/>
                        <w:jc w:val="both"/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</w:pPr>
                      <w:r w:rsidRPr="004F6357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  <w:t>Примечание</w:t>
                      </w:r>
                    </w:p>
                    <w:p w14:paraId="63875CB3" w14:textId="77777777" w:rsidR="007126F4" w:rsidRDefault="007126F4" w:rsidP="007126F4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Отражаемая информация:</w:t>
                      </w:r>
                    </w:p>
                    <w:p w14:paraId="5AFC344A" w14:textId="66DDB382" w:rsidR="007126F4" w:rsidRPr="000C0C5E" w:rsidRDefault="007126F4" w:rsidP="007126F4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каким образом будет осуществляться обработка –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с 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использованием средств автоматизации или посредством создания картотек, списков, баз данных, журналов и </w:t>
                      </w:r>
                      <w:r w:rsidR="00761EB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т.п.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без</w:t>
                      </w:r>
                      <w:r w:rsidR="00761EB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их</w:t>
                      </w: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использования</w:t>
                      </w:r>
                      <w:r w:rsidRPr="000C0C5E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186EDEFD" w14:textId="77777777" w:rsidR="007126F4" w:rsidRDefault="007126F4" w:rsidP="007126F4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информация об 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использ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овании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обезличивани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персональных данных в целях повышения их защищенности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(при использовании обезличивания);</w:t>
                      </w:r>
                    </w:p>
                    <w:p w14:paraId="706D5D29" w14:textId="77777777" w:rsidR="007126F4" w:rsidRPr="000C0C5E" w:rsidRDefault="007126F4" w:rsidP="007126F4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конкретные действия, совершаемые с персональными данными (например, сбор, систематизаци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, хранение, изменение, использование, обезличивание, блокирование, удаление персональных данных);</w:t>
                      </w:r>
                    </w:p>
                    <w:p w14:paraId="2E9BD226" w14:textId="11ADDEA7" w:rsidR="007126F4" w:rsidRPr="000C0C5E" w:rsidRDefault="007126F4" w:rsidP="00761EBF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условия, при которых возможно распространение персональных данных</w:t>
                      </w:r>
                      <w:r w:rsidR="00761EB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(</w:t>
                      </w:r>
                      <w:r w:rsidR="00761EBF"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если предполагается </w:t>
                      </w:r>
                      <w:r w:rsidR="00761EB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их </w:t>
                      </w:r>
                      <w:r w:rsidR="00761EBF"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распространение</w:t>
                      </w:r>
                      <w:r w:rsidR="00761EB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)</w:t>
                      </w:r>
                      <w:r w:rsidRPr="000C0C5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2AD9D725" w14:textId="454A653F" w:rsidR="007126F4" w:rsidRPr="00C4078B" w:rsidRDefault="007126F4" w:rsidP="007126F4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</w:pPr>
                      <w:r w:rsidRPr="000C0C5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при наличии трансграничной передачи персональных данных </w:t>
                      </w:r>
                      <w:r w:rsidR="00761EB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–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государства, в которые будет осуществляться передача. В случае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передачи в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стран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, где </w:t>
                      </w:r>
                      <w:r w:rsidRPr="000C0C5E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не обеспечивается надлежащий уровень защиты прав субъектов персональных данных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необходимо</w:t>
                      </w:r>
                      <w:r w:rsidRPr="005219F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761EB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отразить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возможны</w:t>
                      </w:r>
                      <w:r w:rsidR="00761EB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риск</w:t>
                      </w:r>
                      <w:r w:rsidR="00761EB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0C0C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такой передачи.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Такими рисками, например, могут быть 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отсутствие единого правового регулирования, то есть общего закона о защите персональных данных,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 xml:space="preserve">узкое понимание 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персональны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данны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 xml:space="preserve">(отнесение к ним 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ограниченн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ого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круг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сведений о физическом лице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)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отсутствие независимого контролирующего органа по защите прав субъектов персональных данных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ограниченный круг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 xml:space="preserve"> (отсутствие)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прав субъектов персональных данных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широкий доступ к персональным данным у органов государственной власти в целях национальной безопасности</w:t>
                      </w:r>
                      <w:r w:rsidRPr="00C4078B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 xml:space="preserve"> и </w:t>
                      </w:r>
                      <w:r w:rsidR="00761EBF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ru-RU"/>
                        </w:rPr>
                        <w:t>т.п.</w:t>
                      </w:r>
                    </w:p>
                    <w:p w14:paraId="658C8E85" w14:textId="77777777" w:rsidR="007126F4" w:rsidRPr="004F6357" w:rsidRDefault="007126F4" w:rsidP="007126F4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F22706" w14:textId="106912E9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4F5B47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DB1BF3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7591CC0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F251079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515C38B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1AC9BD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D913E1D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1EF2889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C18BC3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773FFB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72DDE5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3971E4A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7B3211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777B6D0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D10BEC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3B0EC0C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61C78D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25E7CF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2B27656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634765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3208B78" w14:textId="77777777" w:rsidR="007126F4" w:rsidRDefault="007126F4" w:rsidP="00122F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2842EB" w14:textId="3B0AE10B" w:rsidR="00122FF1" w:rsidRDefault="00122FF1" w:rsidP="00CE027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7C5F2AF2" w14:textId="77777777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159BE0A7" w14:textId="443690D6" w:rsidR="00122FF1" w:rsidRPr="00CC542F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80631C0" w14:textId="157314AF" w:rsidR="00122FF1" w:rsidRPr="00CC542F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 w:rsidRPr="00CC542F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</w:p>
    <w:p w14:paraId="16778EED" w14:textId="77777777" w:rsidR="0023157A" w:rsidRPr="00CC542F" w:rsidRDefault="0023157A" w:rsidP="0023157A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лицами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0D67AC18" w14:textId="77DDE3C2" w:rsidR="007126F4" w:rsidRDefault="007E599A" w:rsidP="007E599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0F1C5" wp14:editId="691BFB3F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5962650" cy="22288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15B5" w14:textId="77777777" w:rsidR="007126F4" w:rsidRPr="004F6357" w:rsidRDefault="007126F4" w:rsidP="007126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4504F83F" w14:textId="77777777" w:rsidR="007126F4" w:rsidRPr="00836636" w:rsidRDefault="007126F4" w:rsidP="007126F4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казыва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ются 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конкретны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уполномоченны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е 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лиц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а и место их нахождения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а в случае затруднительности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такого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указания (например,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наличие 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значительного количества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уполномоченных лиц 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их постоянное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изменени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) – конкретные категории таких лиц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(н</w:t>
                            </w: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апример, о</w:t>
                            </w:r>
                            <w:proofErr w:type="spellStart"/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рганизации</w:t>
                            </w:r>
                            <w:proofErr w:type="spellEnd"/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оказывающие оператору услуги по системному администрированию локальной сети;</w:t>
                            </w:r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о</w:t>
                            </w:r>
                            <w:proofErr w:type="spellStart"/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рганизации</w:t>
                            </w:r>
                            <w:proofErr w:type="spellEnd"/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осуществляющие доставку покупателю купленных у оператора товаров;</w:t>
                            </w:r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о</w:t>
                            </w:r>
                            <w:proofErr w:type="spellStart"/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рганизации</w:t>
                            </w:r>
                            <w:proofErr w:type="spellEnd"/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оказывающие оператору услуги по ведению бухгалтерского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, кадрового</w:t>
                            </w:r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учета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) и место их нахождения (страна нахождения)</w:t>
                            </w:r>
                            <w:r w:rsidRPr="00E133F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6AB46AD1" w14:textId="77777777" w:rsidR="007126F4" w:rsidRPr="00E133F0" w:rsidRDefault="007126F4" w:rsidP="007126F4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Не допускается указание слишком общих категорий (например</w:t>
                            </w:r>
                            <w:proofErr w:type="gramStart"/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, ”лица</w:t>
                            </w:r>
                            <w:proofErr w:type="gramEnd"/>
                            <w:r w:rsidRPr="00E133F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, с которыми оператор имеет договорные отношения“), а также открытого перечня таких лиц (”и иные лица“).</w:t>
                            </w:r>
                          </w:p>
                          <w:p w14:paraId="366AAB27" w14:textId="77777777" w:rsidR="007126F4" w:rsidRPr="004F6357" w:rsidRDefault="007126F4" w:rsidP="007126F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0F1C5" id="Прямоугольник 4" o:spid="_x0000_s1029" style="position:absolute;left:0;text-align:left;margin-left:-.3pt;margin-top:14pt;width:469.5pt;height:17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" fillcolor="white [3201]" strokecolor="black [3200]" strokeweight="1pt">
                <v:textbox>
                  <w:txbxContent>
                    <w:p w14:paraId="753F15B5" w14:textId="77777777" w:rsidR="007126F4" w:rsidRPr="004F6357" w:rsidRDefault="007126F4" w:rsidP="007126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64"/>
                        <w:jc w:val="both"/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</w:pPr>
                      <w:r w:rsidRPr="004F6357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  <w:t>Примечание</w:t>
                      </w:r>
                    </w:p>
                    <w:p w14:paraId="4504F83F" w14:textId="77777777" w:rsidR="007126F4" w:rsidRPr="00836636" w:rsidRDefault="007126F4" w:rsidP="007126F4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казыва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ются 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конкретны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уполномоченны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е 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лиц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а и место их нахождения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а в случае затруднительности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такого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указания (например,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наличие 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значительного количества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уполномоченных лиц 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и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их постоянное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изменени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) – конкретные категории таких лиц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(н</w:t>
                      </w: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апример, о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рганизации, оказывающие оператору услуги по системному администрированию локальной сети;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о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рганизации, осуществляющие доставку покупателю купленных у оператора товаров;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о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рганизации, оказывающие оператору услуги по ведению бухгалтерского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, кадрового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учета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) и место их нахождения (страна нахождения)</w:t>
                      </w:r>
                      <w:r w:rsidRPr="00E133F0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6AB46AD1" w14:textId="77777777" w:rsidR="007126F4" w:rsidRPr="00E133F0" w:rsidRDefault="007126F4" w:rsidP="007126F4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E133F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Не допускается указание слишком общих категорий (например, ”лица, с которыми оператор имеет договорные отношения“), а также открытого перечня таких лиц (”и иные лица“).</w:t>
                      </w:r>
                    </w:p>
                    <w:p w14:paraId="366AAB27" w14:textId="77777777" w:rsidR="007126F4" w:rsidRPr="004F6357" w:rsidRDefault="007126F4" w:rsidP="007126F4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A12CB7" w14:textId="39BD4139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01B62605" w14:textId="43DD3741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189D9440" w14:textId="704D0CB3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56ED2ABC" w14:textId="638D43F0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3D743FA1" w14:textId="2FB9DD7A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087270EF" w14:textId="29632B9C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5C8CCEA5" w14:textId="20E07B04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5EDC1195" w14:textId="3B9B65C2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</w:p>
    <w:p w14:paraId="539B9B24" w14:textId="77777777" w:rsidR="007126F4" w:rsidRDefault="007126F4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7D6B1682" w14:textId="3CAF46D9" w:rsidR="00122FF1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04B8439" w14:textId="3115480E" w:rsidR="00122FF1" w:rsidRPr="007E599A" w:rsidRDefault="00122FF1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</w:t>
      </w:r>
      <w:r w:rsidR="007E599A">
        <w:rPr>
          <w:rFonts w:ascii="Times New Roman" w:hAnsi="Times New Roman"/>
          <w:color w:val="000000"/>
          <w:sz w:val="28"/>
          <w:szCs w:val="28"/>
          <w:lang w:val="ru-RU"/>
        </w:rPr>
        <w:t>_____________</w:t>
      </w:r>
    </w:p>
    <w:p w14:paraId="224093F0" w14:textId="405824C8" w:rsidR="007E599A" w:rsidRPr="007E599A" w:rsidRDefault="007E599A" w:rsidP="007E599A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56839" wp14:editId="1F1A1012">
                <wp:simplePos x="0" y="0"/>
                <wp:positionH relativeFrom="column">
                  <wp:posOffset>-3810</wp:posOffset>
                </wp:positionH>
                <wp:positionV relativeFrom="paragraph">
                  <wp:posOffset>204470</wp:posOffset>
                </wp:positionV>
                <wp:extent cx="5962650" cy="3276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27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A37A3" w14:textId="77777777" w:rsidR="007E599A" w:rsidRPr="004F6357" w:rsidRDefault="007E599A" w:rsidP="007E5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45F1CFE8" w14:textId="5E4A2617" w:rsidR="007E599A" w:rsidRPr="00746A68" w:rsidRDefault="007E599A" w:rsidP="007E599A">
                            <w:pPr>
                              <w:pStyle w:val="a3"/>
                              <w:widowControl w:val="0"/>
                              <w:tabs>
                                <w:tab w:val="left" w:pos="23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Если срок согласия различ</w:t>
                            </w:r>
                            <w:r w:rsidR="00761EB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ается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для каждой цели, то его необходимо обозначить для каждой цели.</w:t>
                            </w:r>
                          </w:p>
                          <w:p w14:paraId="68C1CE92" w14:textId="77777777" w:rsidR="007E599A" w:rsidRDefault="007E599A" w:rsidP="007E599A">
                            <w:pPr>
                              <w:pStyle w:val="a3"/>
                              <w:widowControl w:val="0"/>
                              <w:tabs>
                                <w:tab w:val="left" w:pos="23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95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Срок согласия должен быть конкретным, доступным для восприятия и понятным для субъекта персональных данных.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95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Срок согласия может быть выражен конкретными датой, периодом времени либо критериями, используемыми для определения таких сроков, например:</w:t>
                            </w:r>
                          </w:p>
                          <w:p w14:paraId="6E1EA854" w14:textId="4FAA9450" w:rsidR="007E599A" w:rsidRDefault="007E599A" w:rsidP="007E599A">
                            <w:pPr>
                              <w:widowControl w:val="0"/>
                              <w:tabs>
                                <w:tab w:val="left" w:pos="239"/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  <w:t>конкретн</w:t>
                            </w:r>
                            <w:r w:rsidR="0023157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ая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23157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(например, до 31.12.2023);</w:t>
                            </w:r>
                          </w:p>
                          <w:p w14:paraId="292C90EF" w14:textId="5AA6E980" w:rsidR="007E599A" w:rsidRDefault="007E599A" w:rsidP="007E599A">
                            <w:pPr>
                              <w:widowControl w:val="0"/>
                              <w:tabs>
                                <w:tab w:val="left" w:pos="239"/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период (например, </w:t>
                            </w:r>
                            <w:r w:rsidR="00761EB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год с </w:t>
                            </w:r>
                            <w:r w:rsidR="00761EB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даты </w:t>
                            </w:r>
                            <w:r w:rsidR="0023157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получения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согласия);</w:t>
                            </w:r>
                          </w:p>
                          <w:p w14:paraId="2DC0E263" w14:textId="77999645" w:rsidR="007E599A" w:rsidRPr="00CE027A" w:rsidRDefault="007E599A" w:rsidP="007E599A">
                            <w:pPr>
                              <w:widowControl w:val="0"/>
                              <w:tabs>
                                <w:tab w:val="left" w:pos="239"/>
                                <w:tab w:val="left" w:pos="709"/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комбинированный (например, </w:t>
                            </w:r>
                            <w:r w:rsidRPr="00A83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течение </w:t>
                            </w:r>
                            <w:r w:rsidR="0023157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Pr="00A83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года (месяца) с даты совершения последней покупки, авторизации на сайте и т.</w:t>
                            </w:r>
                            <w:r w:rsidR="00761EB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A838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Pr="00CE027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5BB9C754" w14:textId="77777777" w:rsidR="007E599A" w:rsidRDefault="007E599A" w:rsidP="007E599A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95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Не допускается использование при определении сроков согласия таких формулировок, </w:t>
                            </w:r>
                            <w:proofErr w:type="gramStart"/>
                            <w:r w:rsidRPr="00595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как ”до</w:t>
                            </w:r>
                            <w:proofErr w:type="gramEnd"/>
                            <w:r w:rsidRPr="00595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отзыва согласия субъектом персональных данных“, ”сроки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95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устанавливаются законодательством“ и т.п., поскольку они не соответствуют требованиям прозрачности обработки персональных данных.</w:t>
                            </w:r>
                          </w:p>
                          <w:p w14:paraId="0120D9C8" w14:textId="5A26D7D1" w:rsidR="007E599A" w:rsidRPr="0007304B" w:rsidRDefault="007E599A" w:rsidP="007E599A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Не рекомендуется определять срок </w:t>
                            </w:r>
                            <w:r w:rsidR="00761EB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действия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согласия свыше 3 лет, поскольку в связи со значительным количеством оставляемых согласий гражданин</w:t>
                            </w:r>
                            <w:r w:rsidR="00761EB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у будет затруднительно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контролировать обработку </w:t>
                            </w:r>
                            <w:r w:rsidR="00761EB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своих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персональных данных. </w:t>
                            </w:r>
                          </w:p>
                          <w:p w14:paraId="6015E6D3" w14:textId="77777777" w:rsidR="007E599A" w:rsidRPr="004F6357" w:rsidRDefault="007E599A" w:rsidP="007E599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56839" id="Прямоугольник 5" o:spid="_x0000_s1030" style="position:absolute;left:0;text-align:left;margin-left:-.3pt;margin-top:16.1pt;width:469.5pt;height:2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" fillcolor="white [3201]" strokecolor="black [3200]" strokeweight="1pt">
                <v:textbox>
                  <w:txbxContent>
                    <w:p w14:paraId="608A37A3" w14:textId="77777777" w:rsidR="007E599A" w:rsidRPr="004F6357" w:rsidRDefault="007E599A" w:rsidP="007E5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64"/>
                        <w:jc w:val="both"/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</w:pPr>
                      <w:r w:rsidRPr="004F6357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  <w:t>Примечание</w:t>
                      </w:r>
                    </w:p>
                    <w:p w14:paraId="45F1CFE8" w14:textId="5E4A2617" w:rsidR="007E599A" w:rsidRPr="00746A68" w:rsidRDefault="007E599A" w:rsidP="007E599A">
                      <w:pPr>
                        <w:pStyle w:val="a3"/>
                        <w:widowControl w:val="0"/>
                        <w:tabs>
                          <w:tab w:val="left" w:pos="23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Если срок согласия различ</w:t>
                      </w:r>
                      <w:r w:rsidR="00761EB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ается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для каждой цели, то его необходимо обозначить для каждой цели.</w:t>
                      </w:r>
                    </w:p>
                    <w:p w14:paraId="68C1CE92" w14:textId="77777777" w:rsidR="007E599A" w:rsidRDefault="007E599A" w:rsidP="007E599A">
                      <w:pPr>
                        <w:pStyle w:val="a3"/>
                        <w:widowControl w:val="0"/>
                        <w:tabs>
                          <w:tab w:val="left" w:pos="23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95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Срок согласия должен быть конкретным, доступным для восприятия и понятным для субъекта персональных данных.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95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Срок согласия может быть выражен конкретными датой, периодом времени либо критериями, используемыми для определения таких сроков, например:</w:t>
                      </w:r>
                    </w:p>
                    <w:p w14:paraId="6E1EA854" w14:textId="4FAA9450" w:rsidR="007E599A" w:rsidRDefault="007E599A" w:rsidP="007E599A">
                      <w:pPr>
                        <w:widowControl w:val="0"/>
                        <w:tabs>
                          <w:tab w:val="left" w:pos="239"/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  <w:t>конкретн</w:t>
                      </w:r>
                      <w:r w:rsidR="0023157A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ая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23157A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(например, до 31.12.2023);</w:t>
                      </w:r>
                    </w:p>
                    <w:p w14:paraId="292C90EF" w14:textId="5AA6E980" w:rsidR="007E599A" w:rsidRDefault="007E599A" w:rsidP="007E599A">
                      <w:pPr>
                        <w:widowControl w:val="0"/>
                        <w:tabs>
                          <w:tab w:val="left" w:pos="239"/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  <w:t xml:space="preserve">период (например, </w:t>
                      </w:r>
                      <w:r w:rsidR="00761EB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1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год с </w:t>
                      </w:r>
                      <w:r w:rsidR="00761EB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даты </w:t>
                      </w:r>
                      <w:r w:rsidR="0023157A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получения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согласия);</w:t>
                      </w:r>
                    </w:p>
                    <w:p w14:paraId="2DC0E263" w14:textId="77999645" w:rsidR="007E599A" w:rsidRPr="00CE027A" w:rsidRDefault="007E599A" w:rsidP="007E599A">
                      <w:pPr>
                        <w:widowControl w:val="0"/>
                        <w:tabs>
                          <w:tab w:val="left" w:pos="239"/>
                          <w:tab w:val="left" w:pos="709"/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ab/>
                        <w:t xml:space="preserve">комбинированный (например, </w:t>
                      </w:r>
                      <w:r w:rsidRPr="00A838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течение </w:t>
                      </w:r>
                      <w:r w:rsidR="0023157A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1</w:t>
                      </w:r>
                      <w:r w:rsidRPr="00A838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года (месяца) с даты совершения последней покупки, авторизации на сайте и т.</w:t>
                      </w:r>
                      <w:r w:rsidR="00761EB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A838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 w:rsidRPr="00CE027A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5BB9C754" w14:textId="77777777" w:rsidR="007E599A" w:rsidRDefault="007E599A" w:rsidP="007E599A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95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Не допускается использование при определении сроков согласия таких формулировок, </w:t>
                      </w:r>
                      <w:proofErr w:type="gramStart"/>
                      <w:r w:rsidRPr="00595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как ”до</w:t>
                      </w:r>
                      <w:proofErr w:type="gramEnd"/>
                      <w:r w:rsidRPr="00595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отзыва согласия субъектом персональных данных“, ”сроки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95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устанавливаются законодательством“ и т.п., поскольку они не соответствуют требованиям прозрачности обработки персональных данных.</w:t>
                      </w:r>
                    </w:p>
                    <w:p w14:paraId="0120D9C8" w14:textId="5A26D7D1" w:rsidR="007E599A" w:rsidRPr="0007304B" w:rsidRDefault="007E599A" w:rsidP="007E599A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Не рекомендуется определять срок </w:t>
                      </w:r>
                      <w:r w:rsidR="00761EB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действия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согласия свыше 3 лет, поскольку в связи со значительным количеством оставляемых согласий гражданин</w:t>
                      </w:r>
                      <w:r w:rsidR="00761EB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у будет затруднительно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контролировать обработку </w:t>
                      </w:r>
                      <w:r w:rsidR="00761EB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своих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персональных данных. </w:t>
                      </w:r>
                    </w:p>
                    <w:p w14:paraId="6015E6D3" w14:textId="77777777" w:rsidR="007E599A" w:rsidRPr="004F6357" w:rsidRDefault="007E599A" w:rsidP="007E599A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2FF1"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="00122FF1"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="00122FF1"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31C76E24" w14:textId="578910D8" w:rsidR="007E599A" w:rsidRDefault="007E599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ED59CB" w14:textId="7D9A7A36" w:rsidR="007E599A" w:rsidRDefault="007E599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A4F7609" w14:textId="456FFA08" w:rsidR="007E599A" w:rsidRDefault="007E599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3D7D8AC" w14:textId="3AA04189" w:rsidR="007E599A" w:rsidRDefault="007E599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0FEF2C5" w14:textId="3FB44CC7" w:rsidR="007E599A" w:rsidRDefault="007E599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2F246A3" w14:textId="238C949D" w:rsidR="007E599A" w:rsidRDefault="007E599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32E03C2" w14:textId="77530735" w:rsidR="007E599A" w:rsidRDefault="007E599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748855F" w14:textId="443176F0" w:rsidR="007E599A" w:rsidRDefault="007E599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8AC9E78" w14:textId="51482DCC" w:rsidR="007E599A" w:rsidRDefault="007E599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11BA88" w14:textId="77777777" w:rsidR="007E599A" w:rsidRDefault="007E599A" w:rsidP="00122FF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8CEA8F5" w14:textId="644F6F39" w:rsidR="00746A68" w:rsidRDefault="00746A68" w:rsidP="00C40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66AC5EF" w14:textId="59383A2A" w:rsidR="007E599A" w:rsidRDefault="007E599A" w:rsidP="00C40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D1C3D04" w14:textId="1F5DA18A" w:rsidR="007E599A" w:rsidRDefault="007E599A" w:rsidP="00C40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60AF1DD" w14:textId="4CED971B" w:rsidR="007E599A" w:rsidRDefault="007E599A" w:rsidP="00C40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1CACF42" w14:textId="6C7DF8C1" w:rsidR="007E599A" w:rsidRDefault="007E599A" w:rsidP="00C40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7BD05E4" w14:textId="6997C661" w:rsidR="007E599A" w:rsidRDefault="007E599A" w:rsidP="00C40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EA26D2C" w14:textId="38432D71" w:rsidR="007E599A" w:rsidRDefault="007E599A" w:rsidP="00C40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43316A8" w14:textId="36F8CCE6" w:rsidR="007E599A" w:rsidRDefault="007E599A" w:rsidP="00C40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D9714B" w14:textId="0DDC06A4" w:rsidR="007E599A" w:rsidRDefault="007E599A" w:rsidP="00C40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11878A4" w14:textId="77777777" w:rsidR="007E599A" w:rsidRDefault="007E599A" w:rsidP="00C407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553E15F" w14:textId="42FE616F" w:rsidR="00746A68" w:rsidRPr="00C42923" w:rsidRDefault="00746A68" w:rsidP="00C4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 w:rsidR="007E599A"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 прав,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28499E6E" w14:textId="7441E3C5" w:rsidR="00AE35DA" w:rsidRDefault="00AE35DA" w:rsidP="00C4078B">
      <w:pPr>
        <w:spacing w:after="0" w:line="240" w:lineRule="auto"/>
        <w:ind w:firstLine="720"/>
        <w:jc w:val="both"/>
        <w:rPr>
          <w:lang w:val="ru-RU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EA129" wp14:editId="638B5C67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5962650" cy="11334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F5DE7" w14:textId="77777777" w:rsidR="00AE35DA" w:rsidRPr="004F6357" w:rsidRDefault="00AE35DA" w:rsidP="00AE35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664"/>
                              <w:jc w:val="both"/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</w:pPr>
                            <w:r w:rsidRPr="004F6357">
                              <w:rPr>
                                <w:rStyle w:val="word-wrapper"/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ru-RU"/>
                              </w:rPr>
                              <w:t>Примечание</w:t>
                            </w:r>
                          </w:p>
                          <w:p w14:paraId="19A11E36" w14:textId="26464035" w:rsidR="00AE35DA" w:rsidRDefault="00AE35DA" w:rsidP="00AE35DA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33B7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Соответствующая информация может быть представлена в виде отдельного документа, с которым следует ознакомить субъекта персональных данных.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 этом, если согласие отбирается в письменной форме, то и информация должна быть предоставлена в </w:t>
                            </w:r>
                            <w:r w:rsidR="00761EB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такой же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форме. </w:t>
                            </w:r>
                            <w:r w:rsidRPr="00A33B7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Обязанност</w:t>
                            </w:r>
                            <w:r w:rsidR="00B85A9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ь</w:t>
                            </w:r>
                            <w:r w:rsidRPr="00A33B7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включать данную информацию в текст согласия </w:t>
                            </w:r>
                            <w:r w:rsidR="00B85A9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законодательством не установлена</w:t>
                            </w:r>
                            <w:r w:rsidRPr="00A33B7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. </w:t>
                            </w:r>
                          </w:p>
                          <w:p w14:paraId="032BC1A4" w14:textId="77777777" w:rsidR="00AE35DA" w:rsidRPr="004F6357" w:rsidRDefault="00AE35DA" w:rsidP="00AE35D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EA129" id="Прямоугольник 7" o:spid="_x0000_s1031" style="position:absolute;left:0;text-align:left;margin-left:-.3pt;margin-top:10.25pt;width:469.5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" fillcolor="white [3201]" strokecolor="black [3200]" strokeweight="1pt">
                <v:textbox>
                  <w:txbxContent>
                    <w:p w14:paraId="307F5DE7" w14:textId="77777777" w:rsidR="00AE35DA" w:rsidRPr="004F6357" w:rsidRDefault="00AE35DA" w:rsidP="00AE35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664"/>
                        <w:jc w:val="both"/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</w:pPr>
                      <w:r w:rsidRPr="004F6357">
                        <w:rPr>
                          <w:rStyle w:val="word-wrapper"/>
                          <w:rFonts w:ascii="Times New Roman" w:hAnsi="Times New Roman"/>
                          <w:sz w:val="24"/>
                          <w:szCs w:val="24"/>
                          <w:u w:val="single"/>
                          <w:shd w:val="clear" w:color="auto" w:fill="FFFFFF"/>
                          <w:lang w:val="ru-RU"/>
                        </w:rPr>
                        <w:t>Примечание</w:t>
                      </w:r>
                    </w:p>
                    <w:p w14:paraId="19A11E36" w14:textId="26464035" w:rsidR="00AE35DA" w:rsidRDefault="00AE35DA" w:rsidP="00AE35DA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A33B73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Соответствующая информация может быть представлена в виде отдельного документа, с которым следует ознакомить субъекта персональных данных.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При этом, если согласие отбирается в письменной форме, то и информация должна быть предоставлена в </w:t>
                      </w:r>
                      <w:r w:rsidR="00761EB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такой же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форме. </w:t>
                      </w:r>
                      <w:r w:rsidRPr="00A33B73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Обязанност</w:t>
                      </w:r>
                      <w:r w:rsidR="00B85A96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ь</w:t>
                      </w:r>
                      <w:r w:rsidRPr="00A33B73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включать данную информацию в текст согласия </w:t>
                      </w:r>
                      <w:r w:rsidR="00B85A96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законодательством не установлена</w:t>
                      </w:r>
                      <w:r w:rsidRPr="00A33B73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. </w:t>
                      </w:r>
                    </w:p>
                    <w:p w14:paraId="032BC1A4" w14:textId="77777777" w:rsidR="00AE35DA" w:rsidRPr="004F6357" w:rsidRDefault="00AE35DA" w:rsidP="00AE35DA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C1FAB3" w14:textId="04444C76" w:rsidR="00AE35DA" w:rsidRDefault="00AE35DA" w:rsidP="00C4078B">
      <w:pPr>
        <w:spacing w:after="0" w:line="240" w:lineRule="auto"/>
        <w:ind w:firstLine="720"/>
        <w:jc w:val="both"/>
        <w:rPr>
          <w:lang w:val="ru-RU"/>
        </w:rPr>
      </w:pPr>
    </w:p>
    <w:p w14:paraId="37D74C2C" w14:textId="44CCDFDA" w:rsidR="00AE35DA" w:rsidRDefault="00AE35DA" w:rsidP="00C4078B">
      <w:pPr>
        <w:spacing w:after="0" w:line="240" w:lineRule="auto"/>
        <w:ind w:firstLine="720"/>
        <w:jc w:val="both"/>
        <w:rPr>
          <w:lang w:val="ru-RU"/>
        </w:rPr>
      </w:pPr>
    </w:p>
    <w:p w14:paraId="51A23AE9" w14:textId="6164D4BB" w:rsidR="00AE35DA" w:rsidRDefault="00AE35DA" w:rsidP="00C4078B">
      <w:pPr>
        <w:spacing w:after="0" w:line="240" w:lineRule="auto"/>
        <w:ind w:firstLine="720"/>
        <w:jc w:val="both"/>
        <w:rPr>
          <w:lang w:val="ru-RU"/>
        </w:rPr>
      </w:pPr>
    </w:p>
    <w:p w14:paraId="447AB102" w14:textId="31E5778A" w:rsidR="00AE35DA" w:rsidRDefault="00AE35DA" w:rsidP="00C4078B">
      <w:pPr>
        <w:spacing w:after="0" w:line="240" w:lineRule="auto"/>
        <w:ind w:firstLine="720"/>
        <w:jc w:val="both"/>
        <w:rPr>
          <w:lang w:val="ru-RU"/>
        </w:rPr>
      </w:pPr>
    </w:p>
    <w:p w14:paraId="4B27AC7E" w14:textId="4C1142ED" w:rsidR="00AE35DA" w:rsidRDefault="00AE35DA" w:rsidP="00C4078B">
      <w:pPr>
        <w:spacing w:after="0" w:line="240" w:lineRule="auto"/>
        <w:ind w:firstLine="720"/>
        <w:jc w:val="both"/>
        <w:rPr>
          <w:lang w:val="ru-RU"/>
        </w:rPr>
      </w:pPr>
    </w:p>
    <w:p w14:paraId="4D41602E" w14:textId="601395A2" w:rsidR="00AE35DA" w:rsidRDefault="00AE35DA" w:rsidP="00C4078B">
      <w:pPr>
        <w:spacing w:after="0" w:line="240" w:lineRule="auto"/>
        <w:ind w:firstLine="720"/>
        <w:jc w:val="both"/>
        <w:rPr>
          <w:lang w:val="ru-RU"/>
        </w:rPr>
      </w:pPr>
    </w:p>
    <w:p w14:paraId="6A604848" w14:textId="0AC1E998" w:rsidR="00AE35DA" w:rsidRDefault="00AE35DA" w:rsidP="00C4078B">
      <w:pPr>
        <w:spacing w:after="0" w:line="240" w:lineRule="auto"/>
        <w:ind w:firstLine="720"/>
        <w:jc w:val="both"/>
        <w:rPr>
          <w:lang w:val="ru-RU"/>
        </w:rPr>
      </w:pPr>
    </w:p>
    <w:p w14:paraId="5EF6A54C" w14:textId="77777777" w:rsidR="00A33B73" w:rsidRPr="00A33B73" w:rsidRDefault="00A33B73" w:rsidP="00746A6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906"/>
        <w:gridCol w:w="1560"/>
      </w:tblGrid>
      <w:tr w:rsidR="00AE35DA" w:rsidRPr="00CE4374" w14:paraId="72B6571A" w14:textId="77777777" w:rsidTr="006E4E1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36915" w14:textId="0EBE900F" w:rsidR="00AE35DA" w:rsidRPr="001C3457" w:rsidRDefault="00AE35DA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 w:rsidR="001C3457"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62302E7" w14:textId="0C422F94" w:rsidR="00AE35DA" w:rsidRPr="00CE4374" w:rsidRDefault="00AE35DA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31B35" w14:textId="77777777" w:rsidR="00AE35DA" w:rsidRPr="00CE4374" w:rsidRDefault="00AE35DA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E35DA" w:rsidRPr="00CE4374" w14:paraId="275C1EAC" w14:textId="77777777" w:rsidTr="006E4E1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8775B" w14:textId="3F1AD366" w:rsidR="00AE35DA" w:rsidRPr="00AE35DA" w:rsidRDefault="00AE35DA" w:rsidP="00AE35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7C217" w14:textId="77777777" w:rsidR="00AE35DA" w:rsidRPr="00CE4374" w:rsidRDefault="00AE35DA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DB2A4" w14:textId="77777777" w:rsidR="00AE35DA" w:rsidRPr="00CE4374" w:rsidRDefault="00AE35DA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1165A8" w14:textId="77777777" w:rsidR="00AE35DA" w:rsidRPr="00CE4374" w:rsidRDefault="00AE35DA" w:rsidP="00AE35DA">
      <w:pPr>
        <w:rPr>
          <w:color w:val="000000" w:themeColor="text1"/>
        </w:rPr>
      </w:pPr>
    </w:p>
    <w:p w14:paraId="7A0DA2A5" w14:textId="77777777" w:rsidR="00746A68" w:rsidRPr="00746A68" w:rsidRDefault="00746A68" w:rsidP="00746A68">
      <w:pPr>
        <w:ind w:firstLine="720"/>
        <w:jc w:val="both"/>
      </w:pPr>
    </w:p>
    <w:sectPr w:rsidR="00746A68" w:rsidRPr="0074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F50AE"/>
    <w:multiLevelType w:val="hybridMultilevel"/>
    <w:tmpl w:val="857A2DCA"/>
    <w:lvl w:ilvl="0" w:tplc="440C0906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9" w:hanging="360"/>
      </w:pPr>
    </w:lvl>
    <w:lvl w:ilvl="2" w:tplc="2000001B" w:tentative="1">
      <w:start w:val="1"/>
      <w:numFmt w:val="lowerRoman"/>
      <w:lvlText w:val="%3."/>
      <w:lvlJc w:val="right"/>
      <w:pPr>
        <w:ind w:left="2629" w:hanging="180"/>
      </w:pPr>
    </w:lvl>
    <w:lvl w:ilvl="3" w:tplc="2000000F" w:tentative="1">
      <w:start w:val="1"/>
      <w:numFmt w:val="decimal"/>
      <w:lvlText w:val="%4."/>
      <w:lvlJc w:val="left"/>
      <w:pPr>
        <w:ind w:left="3349" w:hanging="360"/>
      </w:pPr>
    </w:lvl>
    <w:lvl w:ilvl="4" w:tplc="20000019" w:tentative="1">
      <w:start w:val="1"/>
      <w:numFmt w:val="lowerLetter"/>
      <w:lvlText w:val="%5."/>
      <w:lvlJc w:val="left"/>
      <w:pPr>
        <w:ind w:left="4069" w:hanging="360"/>
      </w:pPr>
    </w:lvl>
    <w:lvl w:ilvl="5" w:tplc="2000001B" w:tentative="1">
      <w:start w:val="1"/>
      <w:numFmt w:val="lowerRoman"/>
      <w:lvlText w:val="%6."/>
      <w:lvlJc w:val="right"/>
      <w:pPr>
        <w:ind w:left="4789" w:hanging="180"/>
      </w:pPr>
    </w:lvl>
    <w:lvl w:ilvl="6" w:tplc="2000000F" w:tentative="1">
      <w:start w:val="1"/>
      <w:numFmt w:val="decimal"/>
      <w:lvlText w:val="%7."/>
      <w:lvlJc w:val="left"/>
      <w:pPr>
        <w:ind w:left="5509" w:hanging="360"/>
      </w:pPr>
    </w:lvl>
    <w:lvl w:ilvl="7" w:tplc="20000019" w:tentative="1">
      <w:start w:val="1"/>
      <w:numFmt w:val="lowerLetter"/>
      <w:lvlText w:val="%8."/>
      <w:lvlJc w:val="left"/>
      <w:pPr>
        <w:ind w:left="6229" w:hanging="360"/>
      </w:pPr>
    </w:lvl>
    <w:lvl w:ilvl="8" w:tplc="2000001B" w:tentative="1">
      <w:start w:val="1"/>
      <w:numFmt w:val="lowerRoman"/>
      <w:lvlText w:val="%9."/>
      <w:lvlJc w:val="right"/>
      <w:pPr>
        <w:ind w:left="6949" w:hanging="180"/>
      </w:pPr>
    </w:lvl>
  </w:abstractNum>
  <w:num w:numId="1" w16cid:durableId="82728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F1"/>
    <w:rsid w:val="00071901"/>
    <w:rsid w:val="00072FED"/>
    <w:rsid w:val="0007304B"/>
    <w:rsid w:val="0007646A"/>
    <w:rsid w:val="000C0C5E"/>
    <w:rsid w:val="000C3935"/>
    <w:rsid w:val="00112C4B"/>
    <w:rsid w:val="00122FF1"/>
    <w:rsid w:val="001848C1"/>
    <w:rsid w:val="001B343F"/>
    <w:rsid w:val="001C3457"/>
    <w:rsid w:val="001F689B"/>
    <w:rsid w:val="0021128A"/>
    <w:rsid w:val="0023157A"/>
    <w:rsid w:val="00254747"/>
    <w:rsid w:val="00285B13"/>
    <w:rsid w:val="00286EFB"/>
    <w:rsid w:val="003E1747"/>
    <w:rsid w:val="003F20D1"/>
    <w:rsid w:val="00415139"/>
    <w:rsid w:val="00470267"/>
    <w:rsid w:val="00483862"/>
    <w:rsid w:val="004D2458"/>
    <w:rsid w:val="004F6357"/>
    <w:rsid w:val="005219F4"/>
    <w:rsid w:val="005305E7"/>
    <w:rsid w:val="0056711B"/>
    <w:rsid w:val="005E38BD"/>
    <w:rsid w:val="0063450C"/>
    <w:rsid w:val="006D6EAA"/>
    <w:rsid w:val="006E4E16"/>
    <w:rsid w:val="007126F4"/>
    <w:rsid w:val="00746A68"/>
    <w:rsid w:val="00761EBF"/>
    <w:rsid w:val="007E599A"/>
    <w:rsid w:val="00824DE9"/>
    <w:rsid w:val="00836636"/>
    <w:rsid w:val="00837D12"/>
    <w:rsid w:val="00843625"/>
    <w:rsid w:val="0088703D"/>
    <w:rsid w:val="00890958"/>
    <w:rsid w:val="00971991"/>
    <w:rsid w:val="009B20DE"/>
    <w:rsid w:val="00A1543E"/>
    <w:rsid w:val="00A33B73"/>
    <w:rsid w:val="00AE35DA"/>
    <w:rsid w:val="00B01AA6"/>
    <w:rsid w:val="00B02C0F"/>
    <w:rsid w:val="00B46159"/>
    <w:rsid w:val="00B85A96"/>
    <w:rsid w:val="00B85EC4"/>
    <w:rsid w:val="00B932C1"/>
    <w:rsid w:val="00B97991"/>
    <w:rsid w:val="00C22670"/>
    <w:rsid w:val="00C339A8"/>
    <w:rsid w:val="00C4078B"/>
    <w:rsid w:val="00CD136F"/>
    <w:rsid w:val="00CE027A"/>
    <w:rsid w:val="00D02711"/>
    <w:rsid w:val="00D54A06"/>
    <w:rsid w:val="00E133F0"/>
    <w:rsid w:val="00F20EF9"/>
    <w:rsid w:val="00F22ECD"/>
    <w:rsid w:val="00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AF3C"/>
  <w15:chartTrackingRefBased/>
  <w15:docId w15:val="{D10858AF-EA73-45E0-B6F4-8EAB9E1E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F1"/>
    <w:rPr>
      <w:rFonts w:ascii="Calibri" w:eastAsia="Times New Roman" w:hAnsi="Calibri" w:cs="Times New Roman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22FF1"/>
  </w:style>
  <w:style w:type="paragraph" w:styleId="a3">
    <w:name w:val="List Paragraph"/>
    <w:basedOn w:val="a"/>
    <w:uiPriority w:val="34"/>
    <w:qFormat/>
    <w:rsid w:val="00122FF1"/>
    <w:pPr>
      <w:ind w:left="720"/>
      <w:contextualSpacing/>
    </w:pPr>
  </w:style>
  <w:style w:type="table" w:styleId="a4">
    <w:name w:val="Table Grid"/>
    <w:basedOn w:val="a1"/>
    <w:uiPriority w:val="39"/>
    <w:rsid w:val="000C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metod5</cp:lastModifiedBy>
  <cp:revision>6</cp:revision>
  <cp:lastPrinted>2022-07-13T12:15:00Z</cp:lastPrinted>
  <dcterms:created xsi:type="dcterms:W3CDTF">2022-07-13T11:46:00Z</dcterms:created>
  <dcterms:modified xsi:type="dcterms:W3CDTF">2022-07-13T12:21:00Z</dcterms:modified>
</cp:coreProperties>
</file>