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EE" w:rsidRPr="00D642C8" w:rsidRDefault="00E658EE" w:rsidP="00D64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b/>
          <w:bCs/>
          <w:color w:val="3A3A3A"/>
          <w:sz w:val="30"/>
          <w:szCs w:val="30"/>
          <w:bdr w:val="none" w:sz="0" w:space="0" w:color="auto" w:frame="1"/>
          <w:lang w:eastAsia="ru-RU"/>
        </w:rPr>
        <w:t>Родительский уни</w:t>
      </w:r>
      <w:r w:rsidR="00D642C8">
        <w:rPr>
          <w:rFonts w:ascii="Times New Roman" w:eastAsia="Times New Roman" w:hAnsi="Times New Roman" w:cs="Times New Roman"/>
          <w:b/>
          <w:bCs/>
          <w:color w:val="3A3A3A"/>
          <w:sz w:val="30"/>
          <w:szCs w:val="30"/>
          <w:bdr w:val="none" w:sz="0" w:space="0" w:color="auto" w:frame="1"/>
          <w:lang w:eastAsia="ru-RU"/>
        </w:rPr>
        <w:t>верситет "Здоровье - это жизнь"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 </w:t>
      </w:r>
    </w:p>
    <w:p w:rsidR="00E658EE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Цели: привлечь внимание родителей к проблеме здоровья детей; обсудить факторы риска для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здоровья современных детей, познакомить с основными рекомендациями по сохранению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здоровья ребенка и воспитанию правил здорового образа жизни.</w:t>
      </w:r>
    </w:p>
    <w:p w:rsidR="00D642C8" w:rsidRPr="00D642C8" w:rsidRDefault="00D642C8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Подростковый период – сложнейший и важнейший в жизни человека. Напомню основные приметы этого возраста.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Подростковый возраст характеризуется интенсивным ростом. За исключением первых двух лет жизни человек никогда больше не растет так быстро. Длина тела увеличивается на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5-8см в год. Девочки растут наиболее активно в 11-12лет (рост в этот период может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увеличиться на 10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см в год), усиленный рост м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альчиков отмечается в 13-14 лет (после 15 лет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мальчики обгоняют девочек в росте). Характеристика “длинноногий подросток” очень точна: увеличение роста идет в основном за счет трубчатых костей конечностей.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Перестраивается опорно-двигательный аппарат: увеличивается степень окостенения,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нарастает мускульная сила. Достигают полного развития чувствительные и двигательные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окончания нервно-мышечного аппарата. Эти изменения проявляются даже внешне: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наблюдается обили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е лишних движений, неловкость, «угловатость»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подростка. Родителям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следует знать, что в этом возрасте наиболее успешным может быть овладение техникой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сложных движений. Подросток может достигнуть виртуозной техники игры на музыкальном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инструменте, овладеть сложнейшими элементами специальных спортивных упражнений.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Некоторые исследователи полагают, что люди, не развившие в себе необходимые двигательные качества в подростковом возрасте, на протяжении всей жизни остаются более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неловкими, чем могли бы быть.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У подростка усилено развивается грудная клетка и дыхательные мышцы. Число дыханий снижается в два раза, то есть подросток дышит реже, но глубже. Организму требуется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кислород. Отмечено, что его нехватку (гипоксию) подросток переносит гораздо тяжелее, чем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взрослый.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Интенсивно растет сердце. Объем его увеличивается примерно на четверть. Сосуды растут, но не успевают за сердцем. Поэтому у подростков часто повышается кровяное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давление, иногда наблюдается юношеская гипертония. Она носит преходящий характер, но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требует особенной осторожности при дозировании физической нагрузки. Неблагоприятно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отражаются не только физические нагрузки, но и отрицательные эмоции.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lastRenderedPageBreak/>
        <w:t>– Меняется состояние нервной системы. Вследствие этого в поведении подростков наблюдается повышенная нервозность, несдержанность, неустойчивость эмоциональных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реакций. При правильном воспитании эти явления преодолеваются самим подростком, при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неправильном - могут стать основой устойчивых черт.</w:t>
      </w:r>
    </w:p>
    <w:p w:rsidR="00D642C8" w:rsidRDefault="00D642C8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</w:pP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Какие проблемы, связанные со здоровьем подростка, наиболее актуальны? Что нужно знать и на что обратить внимание?</w:t>
      </w:r>
    </w:p>
    <w:p w:rsidR="00E658EE" w:rsidRPr="00D642C8" w:rsidRDefault="00E658EE" w:rsidP="00D642C8">
      <w:pPr>
        <w:numPr>
          <w:ilvl w:val="0"/>
          <w:numId w:val="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Проблема здорового питания.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Интересные факты: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– по сравнению с 1960 г. дети стали </w:t>
      </w:r>
      <w:proofErr w:type="spellStart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раскованнее</w:t>
      </w:r>
      <w:proofErr w:type="spellEnd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в выборе продуктов. Если раньше только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24% детей требовали свободы пищевого выбора, то теперь – 90% настаивают на этом праве;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66%детей желают кушать по-разному.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В зависимости от своего пола;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мальчики обладают втрое большим бюджетом затрат на еду, нежели девочки;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мальчики потребляют в среднем на 55,5% калорий больше, чем девочки;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у 20%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мальчиков констатируется излишек веса по сравнению с нормой. Это наблюдается во всем мире.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Родителям нужно знать, что подростки, особенно мальчики, в месяцы бурного роста нередко ощущают беспричинную мышечную слабость. Иногда они очень быстро утомляются после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спортивных занятий, жалуются на боль в области сердца. Кардиологи считают, что это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происходит из-за нехватки карнитина – вещества, которое обеспечивает доставку “топлива” в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энергетические системы клеток. У подростков выработка карнитина отстает от потребностей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бурно растущих тканей. Возникает повышение утомляемости, низкая работоспособность. А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карнитин содержится в мясе говядины, телятины. Много его в молоке. Если подросток ест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достаточно мяса, рост своего сердца он может и не заметить – будет в меру бодр и энергичен.</w:t>
      </w:r>
    </w:p>
    <w:p w:rsidR="00E658EE" w:rsidRPr="00D642C8" w:rsidRDefault="00E658EE" w:rsidP="00D642C8">
      <w:pPr>
        <w:numPr>
          <w:ilvl w:val="0"/>
          <w:numId w:val="2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Увлечение подростков диетами.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Согласно данным исследований,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73%девочек заявляют, что сидели на диете на протяжении последних 12 месяцев. При этом большинство этих девушек не страдают излишним весом.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Между тем родителям необходимо знать о том, что диеты опасны для подростков. Особое внимание на это следует обратить родителям, чьи дочери уже с 15 лет начинают истязать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себя различными диетами, пытаясь выглядеть как настоящие фотомодели. Интересные факты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обнаружили ученые университета Миссури.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Они пришли к выводу, что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lastRenderedPageBreak/>
        <w:t>лишний вес чаще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приобретают те дети, которые реже едят вместе со своими родителями и чаще смотрят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телевизор.</w:t>
      </w:r>
    </w:p>
    <w:p w:rsidR="00E658EE" w:rsidRPr="00D642C8" w:rsidRDefault="00E658EE" w:rsidP="00D642C8">
      <w:pPr>
        <w:numPr>
          <w:ilvl w:val="0"/>
          <w:numId w:val="3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Гиподинамия – проблема современных подростков.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Недостаток физической активности и чрезмерная калорийность рациона привели к тому, что вес среднего современного ребенка заметно больше, чем несколько поколений назад. Если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сердце не нагружать, оно выносливым не станет. Сердечная мышца, как и любая другая,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требует тренировки. Природа создала этот орган для человека, который весь день проводит в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движении. Американские специалисты пришли к заключению, что если хотя бы 15минут в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день посвящает подвижным играм, это снижает риск развития ожирения на 50%. Даже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прогулка быстрым шагом и то дает положительный результат.</w:t>
      </w:r>
    </w:p>
    <w:p w:rsidR="00E658EE" w:rsidRPr="00D642C8" w:rsidRDefault="00E658EE" w:rsidP="00D642C8">
      <w:pPr>
        <w:numPr>
          <w:ilvl w:val="0"/>
          <w:numId w:val="4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Стресс и его влияние на подростка.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Стресс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-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это универсальное явление в жизни современных подростков, затрагивающее их здоровье и благополучие. Родители подростков должны знать о возможности возникновения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стрессов и правильно вести себя в этих условиях. Возможно, иногда целесообразно снизить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планку предъявляемых к ребенку требований.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Многие родители оказывают большое, как прямое, так и непрямое давление на своих подростков, как в отношении физического развития, так и успеваемости. В некоторых случаях подростковые симптомы стресса могут явиться реакцией на родительское давление.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Подросток-атлет, участвующий с ранних лет в соревнованиях, может устать от соревновани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я, но не может это высказать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своим родителям. Он может испытать страх, что родители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будут разочарованы.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В этот период важна поддержка сверстников. Подростки, которые чувствуют себя социально изолированными или у которых имеются трудности в отношении со сверстниками,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оказываются более ранимыми в отношении связанных со стрессом психосоматических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п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роблем.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Семейная поддержка также может изменять влияние стресса на здоровье подростка. Только она должна быть грамотно организована. Неправильно реагировать на проблемы подростка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привлечением особого внимания и предоставлением каких-то привилегий.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При подобном поведении родителей дети будут использовать свои болезненные симптомы как способ избежать проблемной ситуации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(например, экзаменов или соревнований).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5.Вредные привычки.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Тревожные факты: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-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В настоящее время средний возраст начала потребления алкогольных напитков составляет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12-13 лет. В возрастной группе 11-24 года потребляют алкоголь более 70%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молодежи. При этом девушки потребляют практически наравне с юношами.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lastRenderedPageBreak/>
        <w:t xml:space="preserve">– В среднем курят 35,6% мальчиков до 15 лет и 25% девочек. А в возрасте 16 - 17 </w:t>
      </w:r>
      <w:proofErr w:type="gramStart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лет это</w:t>
      </w:r>
      <w:proofErr w:type="gramEnd"/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соотношение выглядит как 45% к 18%.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Более четверти девочек и более половины мальчиков к 16 годам хотя бы раз пробовали наркотики.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Говорить с подростками о вреде курения очень сложно. Они не верят. Но рассказывать, что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происходит с человеком, когда он курит, и чем эта привычка ему в дальнейшем грозит, –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надо. Поэтому хочу вам познакомить с некоторыми доводами.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В момент затяжки происходит возгонка табака и папиросной бумаги, при этом образуется около 200 вредных веществ, в том числе окись углерода, сажа, </w:t>
      </w:r>
      <w:proofErr w:type="spellStart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бензопирен</w:t>
      </w:r>
      <w:proofErr w:type="spellEnd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, муравьиная </w:t>
      </w:r>
      <w:proofErr w:type="spellStart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исинильная</w:t>
      </w:r>
      <w:proofErr w:type="spellEnd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кислоты, мышьяк, аммиак, сероводород, ацетилен, радиоактивные элементы.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Выкуривание одной сигареты эквивалентно пребыванию на оживленной автомагистрали в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течение 36 часов.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Окись углерода (угарный газ) обладает свойством связывать дыхательный пигмент крови – гемоглобин, в результате нарушаются процессы тканевого дыхания. Выкуривая пачку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сигарет, человек вводит в организм свыше 400 миллилитров угарного газа, в результате все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органы и системы курильщика постоянно сидят на голодном кислородном пайке.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Проходя через дыхательные пути, табачный дым вызывает раздражение и воспаление слизистых оболочек – зева, носоглотки, бронхов, а также легочных альвеол. Постоянное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раздражение слизистой оболочки бронхов может спровоцировать развитие бронхиальной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астмы. А хроническое воспаление верхних дыхательных путей – хронический бронхит,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который сопровождается изнуряющим кашлем. Установлена также связь между курением и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частотой заболеваний раком губы, языка, гортани, трахеи.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Сердце курящего человека делает за сутки на 12-15 тысяч сокращений больше, чем сердце некурящего.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Никотин и другие компоненты табака поражают также органы пищеварения.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Многолетнее курение способствует возникновению язвы желудка и двенадцатиперстной кишки.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Курение плохо сказывается и на слуховом аппарате человека. Даже 20 выкуренных за день сигарет ослабляют восприятие разговорной речи.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Курение отрицательно влияет на умственную деятельность. Две выкуренные сигареты снижают скорость заучивания и объем запоминаемого материала на 5-6%.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Доводы для девочек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– Французские ученые установили, что курение на внешности женщины сказывается отрицательнее, чем на внешности мужчины. У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lastRenderedPageBreak/>
        <w:t>представительниц прекрасного пола кожа на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лице быстро стареет, теряет эластичность, а в уголках рта и глаз появляются глубокие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морщины.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У курящих женщин чаще, чем у некурящих, рождаются дети с пороком сердца и дефектами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развития.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Из многочисленных опросов следует: нет ни одного мальчика, который бы хотел иметь курящую жену.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Доводы для мальчиков.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Шансов стать импотентом у курильщиков в 2 раза больше, чем у некурящего мужчины, потому что при курении сужаются кровеносные сосуды в половых органах.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У детей некурящих родителей в полтора раза больше шансов остаться некурящими, чем у тех детей, чьи родители курят.</w:t>
      </w:r>
    </w:p>
    <w:p w:rsidR="00E658EE" w:rsidRPr="00D642C8" w:rsidRDefault="00E658EE" w:rsidP="00C413CC">
      <w:pPr>
        <w:numPr>
          <w:ilvl w:val="0"/>
          <w:numId w:val="5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Режим для подростка.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В период важных и глобальных изменений в организме особенно пристальным должно стать внимание к режиму дня подростка.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Важнейший фактор здоровья – соблюдение режима сна. Потребность в сне у ребенка 7-12 лет составляет в зависимости от биоритмов примерно 9-10 часов; в 13-14 лет – 9-9,5 часов; в 15-17 лет – 8,5-9 часов. Недостаток сна может сделать вашего ребенка тучным.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Режим дня школьника должен быть построен с учетом особенностей его биоритмов. Люди делятся на “сов”, “жаворонков”, “голубей”. В течение дня активность, работоспособность,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настроение каждого из нас меняется.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Без нормального сна невозможна высокая работоспособность, а недосыпание опасно – это влияет на психику ребенка (рассеян, легко отвлекается, неадекватно реагирует на замечания,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легко возбудим), поэтому важно, чтобы ребенок не только спал достаточное количество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часов, </w:t>
      </w:r>
      <w:proofErr w:type="gramStart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но</w:t>
      </w:r>
      <w:proofErr w:type="gramEnd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и чтобы сон его был глубоким, спокойным. Если работоспособность снижена и при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хорошо налаженном режиме дня, то, возможно заболел. Даже легкая простуда на несколько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недель ухудшает внимание, усидчивость, то есть общую работоспособность у детей, ребенок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быстро утомляется. А более серьезные заболевания выбивают из колеи на более длительное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время, в таком случае необходим щадящий режим, укрепление иммунитета, и конечно,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понимание взрослых.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658EE" w:rsidRPr="00D642C8" w:rsidTr="00E658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8EE" w:rsidRPr="00D642C8" w:rsidRDefault="00DC65EC" w:rsidP="00DC65EC">
            <w:pPr>
              <w:tabs>
                <w:tab w:val="left" w:pos="690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Что такое здоровье? Простота ответа на этот вопрос – типа «это когда ничего не болит» - кажущееся. Согласно определению Всемирной организации здравоохранения, «Здоровье – это состояние полного физического, психического и социального благополучия, а не только отсутствие болезней или физических факторов». А здоровый образ жизни делает нашу единственную в своем роде жизнь интересной и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счастливой, несмотря на естественные трудности и удары судьбы, без которых жизнь невозможна.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В связи со снижением показателей состояния здоровья современному человеку необходимо ведение здорового образа жизни, осознание личной активности в повышении уровня здоровья. Но сложившиеся стереотипы и привычки, выработанные несколькими поколениями, отнюдь не соответствуют этому. Многие, к сожалению, мало реализуют здоровый образ жизни в повседневной действительности.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Что и кто может вдохновить человека на здоровый образ жизни? Чаще всего у современного человека в качестве побуждающих факторов выступают болезнь, жизненный кризис или другие экстремальные ситуации. Сложившаяся неблагоприятная медико-демографическая ситуация с ростом заболеваемости и смертности, снижением средней продолжительности жизни свидетельствуют о потребности формирования престижа здоровья в обществе и формирования моды на здоровье в молодежных коллективах.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Сегодня перед обществом стоит задача сформировать поколение с иным отношением к своему здоровью. Для этих целей наиболее важный период жизни – подростковый, юношеский (молодой), т.е. возраст, когда формируются основные гигиенические навыки и привычки.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Воплощением здоровья всегда считалась молодежь. Она обычно полна жизненной энергии, бодрости, способна быстро восстанавливать физические и душевные силы. Подростково-юношеский возраст – действительно время больших возможностей для формирования здорового образа жизни. Но это и время большого риска для здоровья. В последние годы отмечается ухудшение показателей здоровья молодежи. Это свидетельствует о том, что многие факторы современной жизни являются источниками различных заболеваний и психологических нагрузок.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Результаты обследования в детских и подростковых коллективах показывают, что самые высокие показатели заболеваемости среди школьников приходятся на органы зрения (127,9 случаев на 1000 осмотренных), т.е. каждый 8-ой школьник; нарушение осанки (81,6 случаев на 1000), т.е. каждый 12-ый школьник; органы пищеварения и сердечно-сосудистой системы (54,1 и 56,1 случаев соответственно на 1000), т.е. каждый 18-ый подросток.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Сегодня значительная часть молодых людей ведет образ жизни, далекий от его здоровых аспектов. И никто не станет оспаривать, что факторы здорового образа жизни являются важными в сохранении здоровья, формировании здорового поколения детей, молодежи и всего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населения. И от того, насколько успешно навыки здорового образа жизни удается закрепить в молодом возрасте, зависит в последующем раскрытие потенциала личности.</w:t>
            </w:r>
          </w:p>
          <w:p w:rsidR="00E658EE" w:rsidRPr="00D642C8" w:rsidRDefault="00DC65EC" w:rsidP="00DC65EC">
            <w:pPr>
              <w:tabs>
                <w:tab w:val="left" w:pos="690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Здоровье нации определяется ее культурой, так как профилактика болезней начинается с личной культуры человека. В данном случае следует говорить о культуре здоровья, которая предусматривает умение жить не вредя себе. Культура здоровья является одним из важнейших компонентов общей культуры, когда в процессе своего воспитания молодой человек имеет возможность взять из социума соответствующие опыт и знания и использовать их в интересах своего здоровья. Она помогает человеку владеть собой с целью защиты от всего комплекса агрессивных факторов внешней среды.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Культура здоровья предполагает следующее: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1.     Культура брачного выбора и планирования семьи.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2.     Физическая и гигиеническая культура, которая определяет двигательную активность, физкультуру и спорт, культуру питания, труда и отдыха.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3.     </w:t>
            </w:r>
            <w:proofErr w:type="spellStart"/>
            <w:proofErr w:type="gramStart"/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Психо</w:t>
            </w:r>
            <w:proofErr w:type="spellEnd"/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-гигиеническая</w:t>
            </w:r>
            <w:proofErr w:type="gramEnd"/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культура, которая обеспечивает защиту от отрицательно-экстремальных факторов, негативных эмоций.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4.     Духовная культура, основанная на доброте, совести, долге и отрицании злобности, зависти и корысти.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5.     Культура воспитания у молодежи всех аспектов здорового образа жизни.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6.     Индивидуальная культура, которая обеспечивает воспитание у молодого человека культуры здоровья, как ценности личности.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Отсюда следует, что личную гигиену, личную потребность в физическом, духовном и нравственном совершенстве надо прививать с детства, продолжая эту работу в молодежной среде.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Стратегические цели по укреплению здоровья молодых предполагают следующие направления здорового образа жизни: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1.     Физическая культура;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2.     Рациональное питание;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3.     Отказ от курения;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4.     Отказ от наркотиков;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5.     Отказ от алкоголя;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6.     Самоконтроль за своим здоровьем; 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7.     Этика.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Причиной развития многих заболеваний являются факторы риска, к числу которых следует отнести и факторы поведенческого характера: курение, злоупотребление алкоголем, наркоманию, токсикоманию. Все они относятся к группе </w:t>
            </w:r>
            <w:proofErr w:type="spellStart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психоактивных</w:t>
            </w:r>
            <w:proofErr w:type="spellEnd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веществ, при употреблении которых формируется зависимость.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Зависимость – это глубинная, непреодолимая тяга повторно испытать ощущения, полученные от употребления этого вещества. Сила этого впечатления такова, что оно становится главенствующим и превосходит все естественные и приобретенные потребности. Тяга к «повтору ощущений» становится в большинстве случаев единственным и главным стремлением в жизни. Напряжение, подавленность, волнение и возбуждение усиливают потребность к их употреблению и у человека формируется зависимость к этому </w:t>
            </w:r>
            <w:proofErr w:type="spellStart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психоактивному</w:t>
            </w:r>
            <w:proofErr w:type="spellEnd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веществу.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Существуют психическая и физическая зависимости.</w:t>
            </w:r>
          </w:p>
          <w:p w:rsidR="00E658EE" w:rsidRPr="00D642C8" w:rsidRDefault="005C13AA" w:rsidP="005C13AA">
            <w:pPr>
              <w:tabs>
                <w:tab w:val="left" w:pos="690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Психическая зависимость означает, что человек добивается внутреннего равновесия только с помощью этого </w:t>
            </w:r>
            <w:proofErr w:type="spellStart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психоактивного</w:t>
            </w:r>
            <w:proofErr w:type="spellEnd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вещества. Тот, кто нашел это приятным, легко склоняется к тому, чтобы все повторить. В конце концов, человек не может обходиться без возбуждающего и успокаивающего вещества, возникает необходимость снова и снова употреблять его, а когда сформировалась психическая зависимость, можно говорить о зависимости в полном смысле этого слова.</w:t>
            </w:r>
          </w:p>
          <w:p w:rsidR="00E658EE" w:rsidRPr="00D642C8" w:rsidRDefault="005C13AA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Физическая зависимость от </w:t>
            </w:r>
            <w:proofErr w:type="spellStart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психоактивного</w:t>
            </w:r>
            <w:proofErr w:type="spellEnd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вещества означает, что оно уже включилось в обмен веществ в организме. Уже какую-то часть действий организм не хочет делать сам, он поручает это наркотическому веществу. Например, наркотики принимаются уже не для того, чтобы испытывать приятное ощущение, а для того, чтобы избежать мучительного явления начинающегося синдрома отмены, когда в организм перестает поступать это вещество.</w:t>
            </w:r>
          </w:p>
          <w:p w:rsidR="00E658EE" w:rsidRPr="00D642C8" w:rsidRDefault="005C13AA" w:rsidP="005C13AA">
            <w:pPr>
              <w:tabs>
                <w:tab w:val="left" w:pos="690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В Беларуси сегодня на наркологическом учете состоит 18,5 тыс. подростков. Ежегодно количество учетных подростков увеличивается на 15-20 %. В Гомельской области на учете у нарколога состоит более 3-х тыс. подростков. По данным подростковой наркологической службы г. Гомеля к 23 годам 24 % таких подростка побывали в местах лишения свободы, 4 % стали наркоманами, 14 % - алкоголиками.</w:t>
            </w:r>
          </w:p>
          <w:p w:rsidR="00E658EE" w:rsidRPr="00D642C8" w:rsidRDefault="005C13AA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Проблемой в молодежной среде остается потребление табака. В Гомельской области процент курящих составляет 39 %, в </w:t>
            </w:r>
            <w:proofErr w:type="spellStart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т.ч</w:t>
            </w:r>
            <w:proofErr w:type="spellEnd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. дешевые сигареты курят 55,1 %. Низкий процент бросивших курить за последний год – 11,8 %.</w:t>
            </w:r>
          </w:p>
          <w:p w:rsidR="00E658EE" w:rsidRPr="00D642C8" w:rsidRDefault="005C13AA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Вот почему сегодня в молодежной среде особое значение приобретает формирование принципов здорового образа жизни.</w:t>
            </w:r>
          </w:p>
          <w:p w:rsidR="00E658EE" w:rsidRPr="00D642C8" w:rsidRDefault="00E658EE" w:rsidP="005C13AA">
            <w:pPr>
              <w:tabs>
                <w:tab w:val="left" w:pos="705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 </w:t>
            </w:r>
            <w:r w:rsidR="005C13AA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</w:t>
            </w: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В области активизировалась работа по созданию современных условий для формирования здорового образа жизни средствами физической культуры.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Проблемы питания</w:t>
            </w:r>
          </w:p>
        </w:tc>
      </w:tr>
    </w:tbl>
    <w:p w:rsidR="00E658EE" w:rsidRPr="00D642C8" w:rsidRDefault="005C13AA" w:rsidP="005C13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lastRenderedPageBreak/>
        <w:t xml:space="preserve">         </w:t>
      </w:r>
      <w:r w:rsidR="00E658EE"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Одной из главных составляющих здорового образа жизни является рациональное питание. Анализ особенностей организации питания показал, что большинство респондентов завтракают дома. Ежедневно употребляют в пищу овощи и фрукты 69,3%   учащихся школы. На присутствие мяса в ежедневном меню указали 59,3% учеников школы. Молоко и молочнокислые продукты употребляют в пищу каждый день половина опрошенных учеников школы (</w:t>
      </w:r>
      <w:r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53,1%). Каждый второй школьник </w:t>
      </w:r>
      <w:r w:rsidR="00E658EE"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ест рыбу раз в неделю. Крайне редко употребляют в пищу овощи и фрукты 20,2% школьников. Вообще не едят мяса 2,2%, 4,1% и 14,3% подростков школы. В меню каждого третьего респондента отсутствует молоко и молочнокислые продукты, каждый пятый анкетируемый исключил из рациона рыбу. Однако систематически едят бутерброды около половины школьников (43,3%)</w:t>
      </w:r>
    </w:p>
    <w:p w:rsidR="00E658EE" w:rsidRPr="00D642C8" w:rsidRDefault="005C13AA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       </w:t>
      </w:r>
      <w:bookmarkStart w:id="0" w:name="_GoBack"/>
      <w:bookmarkEnd w:id="0"/>
      <w:r w:rsidR="00E658EE"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Довольно часто в меню присутствуют сладкие газированные напитки у 49,1% учеников школы. Конфеты и чипсы ежедневно употребляют в пищу большинство опрошенных (63,1% школьников)</w:t>
      </w:r>
    </w:p>
    <w:p w:rsidR="00DB3855" w:rsidRPr="00D642C8" w:rsidRDefault="005C13AA" w:rsidP="00D642C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DB3855" w:rsidRPr="00D6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837"/>
    <w:multiLevelType w:val="multilevel"/>
    <w:tmpl w:val="AB765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308F9"/>
    <w:multiLevelType w:val="multilevel"/>
    <w:tmpl w:val="C58E5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B27EB"/>
    <w:multiLevelType w:val="multilevel"/>
    <w:tmpl w:val="3488B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6687F"/>
    <w:multiLevelType w:val="multilevel"/>
    <w:tmpl w:val="35C6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E06F6"/>
    <w:multiLevelType w:val="multilevel"/>
    <w:tmpl w:val="8D324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EE"/>
    <w:rsid w:val="005C13AA"/>
    <w:rsid w:val="00BE183F"/>
    <w:rsid w:val="00C413CC"/>
    <w:rsid w:val="00D015CA"/>
    <w:rsid w:val="00D642C8"/>
    <w:rsid w:val="00DC65EC"/>
    <w:rsid w:val="00E6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DD986-5A11-4721-9153-83AC75B0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2021-11-04T06:07:00Z</dcterms:created>
  <dcterms:modified xsi:type="dcterms:W3CDTF">2021-11-04T07:17:00Z</dcterms:modified>
</cp:coreProperties>
</file>