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3A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center"/>
        <w:rPr>
          <w:rStyle w:val="a4"/>
          <w:color w:val="333333"/>
          <w:sz w:val="36"/>
          <w:szCs w:val="36"/>
        </w:rPr>
      </w:pPr>
      <w:r w:rsidRPr="008D051B">
        <w:rPr>
          <w:rStyle w:val="a4"/>
          <w:color w:val="333333"/>
          <w:sz w:val="36"/>
          <w:szCs w:val="36"/>
        </w:rPr>
        <w:t>Организация домашней работы по математике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1) ознакомиться с заданием;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2) вспомнить, что изучали на уроке, просмотреть записи в тетради;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3) прочитать и усвоить материал учебника;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4) выполнить письменные задания;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5) составить план ответа для устных заданий.</w:t>
      </w:r>
    </w:p>
    <w:p w:rsidR="00187B3A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rStyle w:val="a4"/>
          <w:color w:val="333333"/>
          <w:sz w:val="36"/>
          <w:szCs w:val="36"/>
        </w:rPr>
      </w:pP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rStyle w:val="a4"/>
          <w:color w:val="333333"/>
          <w:sz w:val="36"/>
          <w:szCs w:val="36"/>
        </w:rPr>
        <w:t>Выполнение письменной работы: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1) прочитать задания, изучить их;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2) продумать, какие правила и приемы следует применить для их выполнения, пользуясь, если нужно, предыдущей письменной работой, общими и частными приемами решения задач;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3) если нужно, выполнить задания полностью или частично на черновике;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4) проверить тем или иным способом решение задач;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5) записать выполненные задания в тетрадь, соблюдая правила ведения тетради по математике.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rStyle w:val="a4"/>
          <w:color w:val="333333"/>
          <w:sz w:val="36"/>
          <w:szCs w:val="36"/>
        </w:rPr>
        <w:t>Прием усвоения теоремы: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1) прочитать теорему по учебнику или по тетради;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2) усвоить содержание теоремы;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3) выучить формулировку теоремы;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4) рассмотреть (если есть) чертеж, усвоить его;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5) прочитать доказательство, обосновывая каждый этап, следя по чертежу;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6) повторить доказательство;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7) сделать свой чертеж;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8) доказать с его помощью теорему самостоятельно;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lastRenderedPageBreak/>
        <w:t>9) если нужно, проверить себя, прочитав доказательство еще раз;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10) попробовать найти другой способ доказательства.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Родители в состоянии проконтролировать усвоение теоремы по учебнику.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rStyle w:val="a4"/>
          <w:color w:val="333333"/>
          <w:sz w:val="36"/>
          <w:szCs w:val="36"/>
        </w:rPr>
        <w:t>Контроль родителей за усвоением теоремы учеником: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1) проверить, правильно ли усвоена им формулировка теоремы;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2) дать возможность ребенку доказать теорему самостоятельно, используя чертеж;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3) проверить, правильно ли использованы при доказательстве известные определения и предложения;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4) проверить правильность выполнения чертежа;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5) проверить ход доказательства;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6) проверить, удалось ли достичь цели.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rStyle w:val="a4"/>
          <w:color w:val="333333"/>
          <w:sz w:val="36"/>
          <w:szCs w:val="36"/>
        </w:rPr>
        <w:t>Общий прием контроля за решением задачи: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1) проверить правильность записи условия;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2) проверить ход решения, правильно ли использован прием решения;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3) проверить правильность записей и чертежей;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4) проверить вычисления;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5) исследовать решения, рассмотреть частные случаи;</w:t>
      </w:r>
    </w:p>
    <w:p w:rsidR="00187B3A" w:rsidRPr="008D051B" w:rsidRDefault="00187B3A" w:rsidP="00187B3A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333333"/>
          <w:sz w:val="36"/>
          <w:szCs w:val="36"/>
        </w:rPr>
      </w:pPr>
      <w:r w:rsidRPr="008D051B">
        <w:rPr>
          <w:color w:val="333333"/>
          <w:sz w:val="36"/>
          <w:szCs w:val="36"/>
        </w:rPr>
        <w:t>6) расск</w:t>
      </w:r>
      <w:r>
        <w:rPr>
          <w:color w:val="333333"/>
          <w:sz w:val="36"/>
          <w:szCs w:val="36"/>
        </w:rPr>
        <w:t>азать кратко ход решения задачи</w:t>
      </w:r>
      <w:r w:rsidRPr="008D051B">
        <w:rPr>
          <w:color w:val="333333"/>
          <w:sz w:val="36"/>
          <w:szCs w:val="36"/>
        </w:rPr>
        <w:t>.</w:t>
      </w:r>
    </w:p>
    <w:p w:rsidR="00611FA7" w:rsidRDefault="00611FA7">
      <w:bookmarkStart w:id="0" w:name="_GoBack"/>
      <w:bookmarkEnd w:id="0"/>
    </w:p>
    <w:sectPr w:rsidR="0061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3A"/>
    <w:rsid w:val="00187B3A"/>
    <w:rsid w:val="006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440B9-0D0F-468A-AB80-16536E3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87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2022-11-14T10:54:00Z</dcterms:created>
  <dcterms:modified xsi:type="dcterms:W3CDTF">2022-11-14T10:55:00Z</dcterms:modified>
</cp:coreProperties>
</file>