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FD" w:rsidRPr="00A75DFD" w:rsidRDefault="00A75DFD" w:rsidP="00A75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sm.aspx?guid</w:t>
      </w:r>
      <w:proofErr w:type="spellEnd"/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=53883</w:t>
      </w:r>
    </w:p>
    <w:p w:rsidR="00A75DFD" w:rsidRPr="00A75DFD" w:rsidRDefault="00A75DFD" w:rsidP="00A75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документ с сайта </w:t>
      </w:r>
      <w:hyperlink r:id="rId5" w:tgtFrame="_blank" w:history="1">
        <w:r w:rsidRPr="00A75D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edu.gov.by</w:t>
        </w:r>
      </w:hyperlink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 МИНИСТЕРСТВА ОБРАЗОВАНИЯ РЕСПУБЛИКИ БЕЛАРУСЬ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июля 2011 г. № 146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попечительском совете учреждения образования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пункта 5 статьи 25 Кодекса Республики Беларусь об образовании Министерство образования Республики Беларусь ПОСТАНОВЛЯЕТ: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прилагаемое Положение о попечительском совете учреждения образования.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Настоящее постановление вступает в силу после его официального опубликования.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541"/>
      </w:tblGrid>
      <w:tr w:rsidR="00A75DFD" w:rsidRPr="00A75DFD" w:rsidTr="00A75D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DFD" w:rsidRPr="00A75DFD" w:rsidRDefault="00A75DFD" w:rsidP="00A75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0" w:type="auto"/>
            <w:vAlign w:val="center"/>
            <w:hideMark/>
          </w:tcPr>
          <w:p w:rsidR="00A75DFD" w:rsidRPr="00A75DFD" w:rsidRDefault="00A75DFD" w:rsidP="00A75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С.А.Маскевич</w:t>
            </w:r>
            <w:proofErr w:type="spellEnd"/>
          </w:p>
        </w:tc>
      </w:tr>
    </w:tbl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3"/>
        <w:gridCol w:w="2843"/>
      </w:tblGrid>
      <w:tr w:rsidR="00A75DFD" w:rsidRPr="00A75DFD" w:rsidTr="00A75D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DFD" w:rsidRPr="00A75DFD" w:rsidRDefault="00A75DFD" w:rsidP="00A75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A75DFD" w:rsidRPr="00A75DFD" w:rsidRDefault="00A75DFD" w:rsidP="00A75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финансов</w:t>
            </w: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Беларусь</w:t>
            </w:r>
          </w:p>
          <w:p w:rsidR="00A75DFD" w:rsidRPr="00A75DFD" w:rsidRDefault="00A75DFD" w:rsidP="00A75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А.М.Харковец</w:t>
            </w:r>
            <w:proofErr w:type="spellEnd"/>
          </w:p>
          <w:p w:rsidR="00A75DFD" w:rsidRPr="00A75DFD" w:rsidRDefault="00A75DFD" w:rsidP="00A75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22.07.2011</w:t>
            </w:r>
          </w:p>
        </w:tc>
        <w:tc>
          <w:tcPr>
            <w:tcW w:w="0" w:type="auto"/>
            <w:vAlign w:val="center"/>
            <w:hideMark/>
          </w:tcPr>
          <w:p w:rsidR="00A75DFD" w:rsidRPr="00A75DFD" w:rsidRDefault="00A75DFD" w:rsidP="00A75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A75DFD" w:rsidRPr="00A75DFD" w:rsidRDefault="00A75DFD" w:rsidP="00A75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Брестского областного</w:t>
            </w: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исполнительного комитета</w:t>
            </w:r>
          </w:p>
          <w:p w:rsidR="00A75DFD" w:rsidRPr="00A75DFD" w:rsidRDefault="00A75DFD" w:rsidP="00A75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К.А.Сумар</w:t>
            </w:r>
            <w:proofErr w:type="spellEnd"/>
          </w:p>
          <w:p w:rsidR="00A75DFD" w:rsidRPr="00A75DFD" w:rsidRDefault="00A75DFD" w:rsidP="00A75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19.07.2011</w:t>
            </w:r>
          </w:p>
        </w:tc>
      </w:tr>
      <w:tr w:rsidR="00A75DFD" w:rsidRPr="00A75DFD" w:rsidTr="00A75D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DFD" w:rsidRPr="00A75DFD" w:rsidRDefault="00A75DFD" w:rsidP="00A75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5DFD" w:rsidRPr="00A75DFD" w:rsidRDefault="00A75DFD" w:rsidP="00A75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5DFD" w:rsidRPr="00A75DFD" w:rsidTr="00A75D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DFD" w:rsidRPr="00A75DFD" w:rsidRDefault="00A75DFD" w:rsidP="00A75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A75DFD" w:rsidRPr="00A75DFD" w:rsidRDefault="00A75DFD" w:rsidP="00A75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Витебского областного</w:t>
            </w: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исполнительного комитета</w:t>
            </w:r>
          </w:p>
          <w:p w:rsidR="00A75DFD" w:rsidRPr="00A75DFD" w:rsidRDefault="00A75DFD" w:rsidP="00A75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А.Н.Косинец</w:t>
            </w:r>
            <w:proofErr w:type="spellEnd"/>
          </w:p>
          <w:p w:rsidR="00A75DFD" w:rsidRPr="00A75DFD" w:rsidRDefault="00A75DFD" w:rsidP="00A75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18.07.2011</w:t>
            </w:r>
          </w:p>
        </w:tc>
        <w:tc>
          <w:tcPr>
            <w:tcW w:w="0" w:type="auto"/>
            <w:vAlign w:val="center"/>
            <w:hideMark/>
          </w:tcPr>
          <w:p w:rsidR="00A75DFD" w:rsidRPr="00A75DFD" w:rsidRDefault="00A75DFD" w:rsidP="00A75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A75DFD" w:rsidRPr="00A75DFD" w:rsidRDefault="00A75DFD" w:rsidP="00A75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обязанности председателя</w:t>
            </w: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Гомельского областного</w:t>
            </w: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исполнительного комитета</w:t>
            </w:r>
          </w:p>
          <w:p w:rsidR="00A75DFD" w:rsidRPr="00A75DFD" w:rsidRDefault="00A75DFD" w:rsidP="00A75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А.В.Баранов</w:t>
            </w:r>
            <w:proofErr w:type="spellEnd"/>
          </w:p>
          <w:p w:rsidR="00A75DFD" w:rsidRPr="00A75DFD" w:rsidRDefault="00A75DFD" w:rsidP="00A75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19.07.2011</w:t>
            </w:r>
          </w:p>
        </w:tc>
      </w:tr>
      <w:tr w:rsidR="00A75DFD" w:rsidRPr="00A75DFD" w:rsidTr="00A75D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DFD" w:rsidRPr="00A75DFD" w:rsidRDefault="00A75DFD" w:rsidP="00A75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5DFD" w:rsidRPr="00A75DFD" w:rsidRDefault="00A75DFD" w:rsidP="00A75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5DFD" w:rsidRPr="00A75DFD" w:rsidTr="00A75D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DFD" w:rsidRPr="00A75DFD" w:rsidRDefault="00A75DFD" w:rsidP="00A75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A75DFD" w:rsidRPr="00A75DFD" w:rsidRDefault="00A75DFD" w:rsidP="00A75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Гродненского областного</w:t>
            </w: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исполнительного комитета</w:t>
            </w:r>
          </w:p>
          <w:p w:rsidR="00A75DFD" w:rsidRPr="00A75DFD" w:rsidRDefault="00A75DFD" w:rsidP="00A75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С.Б.Шапиро</w:t>
            </w:r>
            <w:proofErr w:type="spellEnd"/>
          </w:p>
          <w:p w:rsidR="00A75DFD" w:rsidRPr="00A75DFD" w:rsidRDefault="00A75DFD" w:rsidP="00A75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19.07.2011</w:t>
            </w:r>
          </w:p>
        </w:tc>
        <w:tc>
          <w:tcPr>
            <w:tcW w:w="0" w:type="auto"/>
            <w:vAlign w:val="center"/>
            <w:hideMark/>
          </w:tcPr>
          <w:p w:rsidR="00A75DFD" w:rsidRPr="00A75DFD" w:rsidRDefault="00A75DFD" w:rsidP="00A75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СОГЛАСОВАНО</w:t>
            </w:r>
          </w:p>
          <w:p w:rsidR="00A75DFD" w:rsidRPr="00A75DFD" w:rsidRDefault="00A75DFD" w:rsidP="00A75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Минского областного</w:t>
            </w: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исполнительного комитета</w:t>
            </w:r>
          </w:p>
          <w:p w:rsidR="00A75DFD" w:rsidRPr="00A75DFD" w:rsidRDefault="00A75DFD" w:rsidP="00A75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Б.В.Батура</w:t>
            </w:r>
            <w:proofErr w:type="spellEnd"/>
          </w:p>
          <w:p w:rsidR="00A75DFD" w:rsidRPr="00A75DFD" w:rsidRDefault="00A75DFD" w:rsidP="00A75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19.07.2011</w:t>
            </w:r>
          </w:p>
        </w:tc>
      </w:tr>
      <w:tr w:rsidR="00A75DFD" w:rsidRPr="00A75DFD" w:rsidTr="00A75D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DFD" w:rsidRPr="00A75DFD" w:rsidRDefault="00A75DFD" w:rsidP="00A75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75DFD" w:rsidRPr="00A75DFD" w:rsidRDefault="00A75DFD" w:rsidP="00A75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5DFD" w:rsidRPr="00A75DFD" w:rsidTr="00A75D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DFD" w:rsidRPr="00A75DFD" w:rsidRDefault="00A75DFD" w:rsidP="00A75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A75DFD" w:rsidRPr="00A75DFD" w:rsidRDefault="00A75DFD" w:rsidP="00A75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Могилевского областного</w:t>
            </w: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исполнительного комитета</w:t>
            </w:r>
          </w:p>
          <w:p w:rsidR="00A75DFD" w:rsidRPr="00A75DFD" w:rsidRDefault="00A75DFD" w:rsidP="00A75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А.М.Исаченко</w:t>
            </w:r>
            <w:proofErr w:type="spellEnd"/>
          </w:p>
          <w:p w:rsidR="00A75DFD" w:rsidRPr="00A75DFD" w:rsidRDefault="00A75DFD" w:rsidP="00A75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19.07.2011</w:t>
            </w:r>
          </w:p>
        </w:tc>
        <w:tc>
          <w:tcPr>
            <w:tcW w:w="0" w:type="auto"/>
            <w:vAlign w:val="center"/>
            <w:hideMark/>
          </w:tcPr>
          <w:p w:rsidR="00A75DFD" w:rsidRPr="00A75DFD" w:rsidRDefault="00A75DFD" w:rsidP="00A75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A75DFD" w:rsidRPr="00A75DFD" w:rsidRDefault="00A75DFD" w:rsidP="00A75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Минского городского</w:t>
            </w: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исполнительного комитета</w:t>
            </w:r>
          </w:p>
          <w:p w:rsidR="00A75DFD" w:rsidRPr="00A75DFD" w:rsidRDefault="00A75DFD" w:rsidP="00A75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Н.А.Ладутько</w:t>
            </w:r>
            <w:proofErr w:type="spellEnd"/>
          </w:p>
          <w:p w:rsidR="00A75DFD" w:rsidRPr="00A75DFD" w:rsidRDefault="00A75DFD" w:rsidP="00A75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18.07.2011</w:t>
            </w:r>
          </w:p>
        </w:tc>
      </w:tr>
    </w:tbl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2874"/>
      </w:tblGrid>
      <w:tr w:rsidR="00A75DFD" w:rsidRPr="00A75DFD" w:rsidTr="00A75D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DFD" w:rsidRPr="00A75DFD" w:rsidRDefault="00A75DFD" w:rsidP="00A75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5DFD" w:rsidRPr="00A75DFD" w:rsidRDefault="00A75DFD" w:rsidP="00A75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A75DFD" w:rsidRPr="00A75DFD" w:rsidRDefault="00A75DFD" w:rsidP="00A75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Министерства образования</w:t>
            </w: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Беларусь</w:t>
            </w:r>
          </w:p>
          <w:p w:rsidR="00A75DFD" w:rsidRPr="00A75DFD" w:rsidRDefault="00A75DFD" w:rsidP="00A75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25.07.2011 № 146</w:t>
            </w:r>
          </w:p>
        </w:tc>
      </w:tr>
    </w:tbl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попечительском совете учреждения образования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Настоящее Положение определяет порядок деятельности попечительского совета учреждения образования (далее – попечительский совет).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3. 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Попечительский совет организует свою работу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7. Решения попечительского совета носят консультативный и рекомендательный характер.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8. Выполнение членами попечительского совета своих функций осуществляется исключительно на безвозмездной основе.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 Деятельность попечительского совета может быть прекращена по инициативе и (или) решению общего собрания попечительского совета.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Задачами деятельности попечительского совета являются: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10.1. содействие учреждению образования в развитии материально-технической базы, обеспечении качества образования;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10.2. разработка и реализация планов своей деятельности в интересах учреждения образования;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10.3. содействие в улучшении условий труда педагогических и иных работников учреждения образования;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 определение направлений, форм, размеров и порядка использования средств попечительского совета, в том числе </w:t>
      </w:r>
      <w:proofErr w:type="gramStart"/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10.4.1. укрепление материально-технической базы;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10.4.2. совершенствование организации питания </w:t>
      </w:r>
      <w:proofErr w:type="gramStart"/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10.4.3. проведение спортивно-массовых, физкультурно-оздоровительных, социально-культурных, образовательных мероприятий;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10.4.4. иные цели, не запрещенные законодательством;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10.5. содействие в установлении и развитии международного сотрудничества в сфере образования;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10.6. целевое использование средств попечительского совета.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Попечительский совет действует на основе принципов: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11.1. добровольности членства;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11.2. равноправия членов попечительского совета;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11.3. коллегиальности руководства;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11.4. гласности принимаемых решений.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В состав попечительского совета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13. Решение о включении в состав попечительского совета принимается общим собранием попечительского совета.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14. Член попечительского совета имеет право: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14.1. вносить предложения по всем направлениям деятельности попечительского совета на собраниях попечительского совета;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14.2. получать информацию, имеющуюся в распоряжении попечительского совета;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14.3. участвовать во всех мероприятиях, проводимых попечительским советом.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15. Член попечительского совета обязан: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15.1. выполнять требования настоящего Положения;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15.2. соблюдать положения устава учреждения образования;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15.3. принимать активное участие в деятельности попечительского совета, предусмотренной настоящим Положением;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15.4. исполнять решения попечительского совета.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16. Членство в попечительском совете прекращается: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16.1. по заявлению члена попечительского совета, которое он представляет общему собранию;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16.2. по решению общего собрания в связи с исключением из попечительского совета.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17. При выходе или исключении из членов попечительского совета добровольные взносы не возвращаются.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18. 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собрания проводятся по мере необходимости, но не реже одного раза в полугодие.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одной трети членов попечительского совета может быть созвано внеочередное общее собрание.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19. Общее собрание правомочно принимать решения, если в нем участвуют более половины членов попечительского совета.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принимаются простым большинством присутствующих членов попечительского совета.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общего собрания попечительского совета доводятся до сведения всех заинтересованных лиц.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20. Председатель попечительского совета в соответствии со своей компетенцией: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20.1. руководит деятельностью попечительского совета;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20.2. председательствует на общих собраниях попечительского совета;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20.3. обеспечивает выполнение решений общего собрания попечительского совета;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20.4. 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20.5. решает иные вопросы, не относящиеся к компетенции общего собрания.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21. К компетенции общего собрания попечительского совета относятся: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21.1. принятие решения о членстве в попечительском совете;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21.2. избрание председателя попечительского совета и принятие решения о досрочном прекращении его полномочий;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21.3. 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21.4. 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21.5. определение порядка формирования и использования финансовых средств и другого имущества, находящегося в распоряжении попечительского совета;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21.6. 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21.7. 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22. К компетенции членов и (или) инициативных групп попечительского совета относятся: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22.1. подготовка предложений по совершенствованию деятельности учреждения образования;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22.2. выполнение принятых решений с учетом предложений и замечаний членов попечительского совета;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22.3. 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деятельности попечительского совета;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22.4. взаимодействие с </w:t>
      </w:r>
      <w:proofErr w:type="gramStart"/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заинтересованными</w:t>
      </w:r>
      <w:proofErr w:type="gramEnd"/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достижению целей, предусмотренных уставом учреждения образования;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22.5. рассмотрение иных вопросов, вынесенных на обсуждение общего собрания попечительского совета.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23. Секретарь попечительского совета: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23.1. осуществляет организационную работу по подготовке общих собраний попечительского совета;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23.2. организует ведение и хранение протоколов общих собраний попечительского совета.</w:t>
      </w:r>
    </w:p>
    <w:p w:rsidR="00A75DFD" w:rsidRPr="00A75DFD" w:rsidRDefault="00A75DFD" w:rsidP="00A75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DFD">
        <w:rPr>
          <w:rFonts w:ascii="Times New Roman" w:eastAsia="Times New Roman" w:hAnsi="Times New Roman" w:cs="Times New Roman"/>
          <w:sz w:val="24"/>
          <w:szCs w:val="24"/>
          <w:lang w:eastAsia="ru-RU"/>
        </w:rPr>
        <w:t>24. Финансовые средства попечительского совета формируются из добровольных взносов и иных источников, не запрещенных законодательством, зачисляемых на текущий (расчетный) счет по учету внебюджетных средств учреждения образования, и используются по целевому назначению в соответствии с решением попечительского совета.</w:t>
      </w:r>
    </w:p>
    <w:p w:rsidR="00DE7763" w:rsidRDefault="00DE7763">
      <w:bookmarkStart w:id="0" w:name="_GoBack"/>
      <w:bookmarkEnd w:id="0"/>
    </w:p>
    <w:sectPr w:rsidR="00DE7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FD"/>
    <w:rsid w:val="00A75DFD"/>
    <w:rsid w:val="00D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5DFD"/>
    <w:rPr>
      <w:color w:val="0000FF"/>
      <w:u w:val="single"/>
    </w:rPr>
  </w:style>
  <w:style w:type="character" w:customStyle="1" w:styleId="b-headertitle">
    <w:name w:val="b-header__title"/>
    <w:basedOn w:val="a0"/>
    <w:rsid w:val="00A75DFD"/>
  </w:style>
  <w:style w:type="paragraph" w:customStyle="1" w:styleId="p1">
    <w:name w:val="p1"/>
    <w:basedOn w:val="a"/>
    <w:rsid w:val="00A7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75DFD"/>
  </w:style>
  <w:style w:type="paragraph" w:customStyle="1" w:styleId="p2">
    <w:name w:val="p2"/>
    <w:basedOn w:val="a"/>
    <w:rsid w:val="00A7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75DFD"/>
  </w:style>
  <w:style w:type="paragraph" w:customStyle="1" w:styleId="p3">
    <w:name w:val="p3"/>
    <w:basedOn w:val="a"/>
    <w:rsid w:val="00A7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7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7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7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A7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7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A7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A7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5DFD"/>
    <w:rPr>
      <w:color w:val="0000FF"/>
      <w:u w:val="single"/>
    </w:rPr>
  </w:style>
  <w:style w:type="character" w:customStyle="1" w:styleId="b-headertitle">
    <w:name w:val="b-header__title"/>
    <w:basedOn w:val="a0"/>
    <w:rsid w:val="00A75DFD"/>
  </w:style>
  <w:style w:type="paragraph" w:customStyle="1" w:styleId="p1">
    <w:name w:val="p1"/>
    <w:basedOn w:val="a"/>
    <w:rsid w:val="00A7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75DFD"/>
  </w:style>
  <w:style w:type="paragraph" w:customStyle="1" w:styleId="p2">
    <w:name w:val="p2"/>
    <w:basedOn w:val="a"/>
    <w:rsid w:val="00A7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75DFD"/>
  </w:style>
  <w:style w:type="paragraph" w:customStyle="1" w:styleId="p3">
    <w:name w:val="p3"/>
    <w:basedOn w:val="a"/>
    <w:rsid w:val="00A7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7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7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7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A7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7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A7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A7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9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dv/*data=url%3Dhttp%253A%252F%252Fedu.gov.by%252Fsm.aspx%253Fguid%253D53883%26ts%3D1486048261%26uid%3D1433142121485650958&amp;sign=c30bcadfcd3391bbff0c06d5bf6fa7a5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1381</Words>
  <Characters>7873</Characters>
  <Application>Microsoft Office Word</Application>
  <DocSecurity>0</DocSecurity>
  <Lines>65</Lines>
  <Paragraphs>18</Paragraphs>
  <ScaleCrop>false</ScaleCrop>
  <Company/>
  <LinksUpToDate>false</LinksUpToDate>
  <CharactersWithSpaces>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Элла</cp:lastModifiedBy>
  <cp:revision>1</cp:revision>
  <dcterms:created xsi:type="dcterms:W3CDTF">2017-02-02T15:11:00Z</dcterms:created>
  <dcterms:modified xsi:type="dcterms:W3CDTF">2017-02-02T15:12:00Z</dcterms:modified>
</cp:coreProperties>
</file>