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F6" w:rsidRPr="00015801" w:rsidRDefault="00015801" w:rsidP="00015801">
      <w:pPr>
        <w:pStyle w:val="c7"/>
        <w:shd w:val="clear" w:color="auto" w:fill="FFFFFF"/>
        <w:spacing w:before="0" w:beforeAutospacing="0" w:after="0" w:afterAutospacing="0"/>
        <w:ind w:firstLine="708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ВЫСТУПЛЕНИ</w:t>
      </w:r>
      <w:bookmarkStart w:id="0" w:name="_GoBack"/>
      <w:bookmarkEnd w:id="0"/>
      <w:r w:rsidRPr="00015801">
        <w:rPr>
          <w:color w:val="000000"/>
          <w:sz w:val="30"/>
          <w:szCs w:val="30"/>
          <w:lang w:val="ru-RU"/>
        </w:rPr>
        <w:t>Е</w:t>
      </w:r>
    </w:p>
    <w:p w:rsidR="003540F6" w:rsidRPr="00664890" w:rsidRDefault="003540F6" w:rsidP="0001580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30"/>
          <w:szCs w:val="30"/>
          <w:lang w:val="ru-RU"/>
        </w:rPr>
      </w:pPr>
      <w:r w:rsidRPr="00664890">
        <w:rPr>
          <w:rStyle w:val="c1"/>
          <w:bCs/>
          <w:iCs/>
          <w:color w:val="000000"/>
          <w:sz w:val="30"/>
          <w:szCs w:val="30"/>
          <w:lang w:val="ru-RU"/>
        </w:rPr>
        <w:t>Здоровый образ жизни – ключ к успеху</w:t>
      </w:r>
      <w:r w:rsidRPr="00664890">
        <w:rPr>
          <w:rStyle w:val="c1"/>
          <w:b/>
          <w:bCs/>
          <w:i/>
          <w:iCs/>
          <w:color w:val="000000"/>
          <w:sz w:val="30"/>
          <w:szCs w:val="30"/>
          <w:lang w:val="ru-RU"/>
        </w:rPr>
        <w:t>.</w:t>
      </w:r>
    </w:p>
    <w:p w:rsidR="003540F6" w:rsidRPr="00664890" w:rsidRDefault="003540F6" w:rsidP="003540F6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30"/>
          <w:szCs w:val="30"/>
          <w:lang w:val="ru-RU"/>
        </w:rPr>
      </w:pPr>
      <w:r w:rsidRPr="00664890">
        <w:rPr>
          <w:rStyle w:val="c1"/>
          <w:color w:val="000000"/>
          <w:sz w:val="30"/>
          <w:szCs w:val="30"/>
          <w:lang w:val="ru-RU"/>
        </w:rPr>
        <w:t>Ни для кого не секрет, что здоровый образ жизни является ключом к успеху, и прививать его надо с детских лет. При правильном режиме дети не только растут здоровыми физически, но и духовно, интеллектуально. Прививая у ребенка уважение к своему здоровью, мы одновременно учим уважать и окружающих. Формирование здорового образа жизни детей – неотъемлемая обязанность заботливых родителей.</w:t>
      </w:r>
    </w:p>
    <w:p w:rsidR="003540F6" w:rsidRPr="00664890" w:rsidRDefault="003540F6" w:rsidP="003540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0"/>
          <w:szCs w:val="30"/>
          <w:lang w:val="ru-RU"/>
        </w:rPr>
      </w:pPr>
      <w:r w:rsidRPr="00664890">
        <w:rPr>
          <w:rStyle w:val="c1"/>
          <w:color w:val="000000"/>
          <w:sz w:val="30"/>
          <w:szCs w:val="30"/>
          <w:lang w:val="ru-RU"/>
        </w:rPr>
        <w:t>Три главных составляющих жизненного успеха — физическое здоровье, высокий интеллект, совершенный профессионализм — всегда волновали думающих людей. Между тем великая истина педагогики убеждает: научить можно того, кто сам желает учиться. После рождения ребенка самое интенсивное воздействие на развитие его личности оказывает семья. Доказано, что основные параметры физического и интеллектуального потенциала на всю жизнь закладываются еще в младенчестве, до 2—3-летнего возраста. Позднее к родителям в этой важной работе подключаются воспитатели, педагоги, друзья.</w:t>
      </w:r>
    </w:p>
    <w:p w:rsidR="003540F6" w:rsidRPr="00664890" w:rsidRDefault="003540F6" w:rsidP="003540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0"/>
          <w:szCs w:val="30"/>
          <w:lang w:val="ru-RU"/>
        </w:rPr>
      </w:pPr>
      <w:r w:rsidRPr="00664890">
        <w:rPr>
          <w:rStyle w:val="c1"/>
          <w:color w:val="000000"/>
          <w:sz w:val="30"/>
          <w:szCs w:val="30"/>
          <w:lang w:val="ru-RU"/>
        </w:rPr>
        <w:t>Родители должны быть достаточно компетентны в этих вопросах, чтобы умело использовать все три группы стимулов в своих воспитательных функциях.</w:t>
      </w:r>
    </w:p>
    <w:p w:rsidR="003540F6" w:rsidRPr="00664890" w:rsidRDefault="003540F6" w:rsidP="003540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0"/>
          <w:szCs w:val="30"/>
          <w:lang w:val="ru-RU"/>
        </w:rPr>
      </w:pPr>
      <w:r w:rsidRPr="00664890">
        <w:rPr>
          <w:rStyle w:val="c1"/>
          <w:color w:val="000000"/>
          <w:sz w:val="30"/>
          <w:szCs w:val="30"/>
          <w:lang w:val="ru-RU"/>
        </w:rPr>
        <w:t>Какие возможности таят в себе, например, материальные стимулы к формированию здорового образа жизни? Ребенок, подросток должен на примере собственных родителей видеть, что материальное благополучие семьи, а значит и его личное тоже, напрямую зависит от крепкого здоровья. Ведь крепкое здоровье позволяет хорошо зарабатывать и делать карьеру. Всегда интересуйтесь, на какие цели ваш ребенок тратит карманные деньги. Ведь у современных детей всегда есть деньги, и даем их мы, родители! Старайтесь использовать их более целенаправленно, как материальный стимул к здоровью!</w:t>
      </w:r>
    </w:p>
    <w:p w:rsidR="003540F6" w:rsidRPr="00664890" w:rsidRDefault="003540F6" w:rsidP="003540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0"/>
          <w:szCs w:val="30"/>
          <w:lang w:val="ru-RU"/>
        </w:rPr>
      </w:pPr>
      <w:r w:rsidRPr="00664890">
        <w:rPr>
          <w:rStyle w:val="c1"/>
          <w:color w:val="000000"/>
          <w:sz w:val="30"/>
          <w:szCs w:val="30"/>
          <w:lang w:val="ru-RU"/>
        </w:rPr>
        <w:t>Вместе с тем наши дети должны хорошо представлять себе, что пристрастие к алкоголю, курению, наркотикам может привести их к столкновению с законом, к нарушению установленных общественных норм. Например, курение в местах, где это запрещено, повлечет административное взыскание. Потому что человек волен распоряжаться собственным здоровьем. Но если его поведение, поступки будут представлять угрозу для здоровья других людей, он должен быть наказан. И эти прописные истины с младых лет нужно прививать в семье.</w:t>
      </w:r>
    </w:p>
    <w:p w:rsidR="003540F6" w:rsidRPr="00664890" w:rsidRDefault="003540F6" w:rsidP="003540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0"/>
          <w:szCs w:val="30"/>
          <w:lang w:val="ru-RU"/>
        </w:rPr>
      </w:pPr>
      <w:r w:rsidRPr="00664890">
        <w:rPr>
          <w:rStyle w:val="c1"/>
          <w:color w:val="000000"/>
          <w:sz w:val="30"/>
          <w:szCs w:val="30"/>
          <w:lang w:val="ru-RU"/>
        </w:rPr>
        <w:t xml:space="preserve">Научно-техническая революция привела к резкому снижению физических нагрузок человека во всех сферах жизни. У молодых людей </w:t>
      </w:r>
      <w:r w:rsidRPr="00664890">
        <w:rPr>
          <w:rStyle w:val="c1"/>
          <w:color w:val="000000"/>
          <w:sz w:val="30"/>
          <w:szCs w:val="30"/>
          <w:lang w:val="ru-RU"/>
        </w:rPr>
        <w:lastRenderedPageBreak/>
        <w:t>отпала необходимость готовить себя к работе с высокими нагрузками мышц. Повысились требования к общеобразовательной, интеллектуальной подготовке подрастающего поколения. Длительное высиживание за школьно</w:t>
      </w:r>
      <w:r w:rsidR="00664890">
        <w:rPr>
          <w:rStyle w:val="c1"/>
          <w:color w:val="000000"/>
          <w:sz w:val="30"/>
          <w:szCs w:val="30"/>
          <w:lang w:val="ru-RU"/>
        </w:rPr>
        <w:t xml:space="preserve">й партой, </w:t>
      </w:r>
      <w:r w:rsidRPr="00664890">
        <w:rPr>
          <w:rStyle w:val="c1"/>
          <w:color w:val="000000"/>
          <w:sz w:val="30"/>
          <w:szCs w:val="30"/>
          <w:lang w:val="ru-RU"/>
        </w:rPr>
        <w:t xml:space="preserve"> у компьютера и системы робототехники негативно отражается на процессах обмена веществ в человеческом организме. Закупорки вен, камни в протоках, атрофия мышц — распространенные дефекты здоровья людей во всех странах мира.</w:t>
      </w:r>
    </w:p>
    <w:p w:rsidR="003540F6" w:rsidRDefault="003540F6" w:rsidP="003540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0"/>
          <w:szCs w:val="30"/>
          <w:lang w:val="ru-RU"/>
        </w:rPr>
      </w:pPr>
      <w:r w:rsidRPr="00664890">
        <w:rPr>
          <w:rStyle w:val="c1"/>
          <w:color w:val="000000"/>
          <w:sz w:val="30"/>
          <w:szCs w:val="30"/>
          <w:lang w:val="ru-RU"/>
        </w:rPr>
        <w:t>Поэтому всячески поощряйте своих детей к проведению активного отдыха, к занятиям в кружках и секциях по интересам. Стимулом таких ассоциаций представляется возвышение и обогащение личности. А такой человек не позволит себе легко</w:t>
      </w:r>
      <w:r w:rsidRPr="00664890">
        <w:rPr>
          <w:rStyle w:val="c1"/>
          <w:color w:val="000000"/>
          <w:sz w:val="30"/>
          <w:szCs w:val="30"/>
          <w:lang w:val="ru-RU"/>
        </w:rPr>
        <w:softHyphen/>
        <w:t>мысленно относиться к своему здоровью. Почему педагогов и родителей глубоко волнуют поднятые проблемы? На это есть две главные причины. Ведь нам небезразлично, с какими физическими и моральными качествами наши дети пойдут учиться или работать после школы. И наш опыт убеждает: существует прямая зависимость между формированием здорового образа жизни детей и их жизненного успеха. От этого зависит и хорошая учеба, и отношение в коллективе и даже материальное благополучие.</w:t>
      </w:r>
    </w:p>
    <w:p w:rsidR="00664890" w:rsidRDefault="00664890" w:rsidP="003540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0"/>
          <w:szCs w:val="30"/>
          <w:lang w:val="ru-RU"/>
        </w:rPr>
      </w:pPr>
    </w:p>
    <w:p w:rsidR="00664890" w:rsidRDefault="00664890" w:rsidP="003540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0"/>
          <w:szCs w:val="30"/>
          <w:lang w:val="ru-RU"/>
        </w:rPr>
      </w:pPr>
      <w:r>
        <w:rPr>
          <w:rStyle w:val="c1"/>
          <w:color w:val="000000"/>
          <w:sz w:val="30"/>
          <w:szCs w:val="30"/>
          <w:lang w:val="ru-RU"/>
        </w:rPr>
        <w:t>Заместитель директора по                         С.В.Пастарнак</w:t>
      </w:r>
    </w:p>
    <w:p w:rsidR="00664890" w:rsidRPr="00664890" w:rsidRDefault="00664890" w:rsidP="003540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0"/>
          <w:szCs w:val="30"/>
          <w:lang w:val="ru-RU"/>
        </w:rPr>
      </w:pPr>
      <w:r>
        <w:rPr>
          <w:rStyle w:val="c1"/>
          <w:color w:val="000000"/>
          <w:sz w:val="30"/>
          <w:szCs w:val="30"/>
          <w:lang w:val="ru-RU"/>
        </w:rPr>
        <w:t>воспитательной работе</w:t>
      </w:r>
    </w:p>
    <w:sectPr w:rsidR="00664890" w:rsidRPr="006648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F6"/>
    <w:rsid w:val="00015801"/>
    <w:rsid w:val="003540F6"/>
    <w:rsid w:val="00664890"/>
    <w:rsid w:val="00D9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29EE2-15EF-4DF5-9DD3-E54A8E25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5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540F6"/>
  </w:style>
  <w:style w:type="character" w:customStyle="1" w:styleId="c2">
    <w:name w:val="c2"/>
    <w:basedOn w:val="a0"/>
    <w:rsid w:val="003540F6"/>
  </w:style>
  <w:style w:type="paragraph" w:customStyle="1" w:styleId="c3">
    <w:name w:val="c3"/>
    <w:basedOn w:val="a"/>
    <w:rsid w:val="0035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5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5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5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Пастарнак</dc:creator>
  <cp:lastModifiedBy>Пользователь Windows</cp:lastModifiedBy>
  <cp:revision>3</cp:revision>
  <dcterms:created xsi:type="dcterms:W3CDTF">2019-03-17T13:12:00Z</dcterms:created>
  <dcterms:modified xsi:type="dcterms:W3CDTF">2019-03-19T14:29:00Z</dcterms:modified>
</cp:coreProperties>
</file>