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8048E2" w:rsidRPr="00A90943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A2E">
        <w:rPr>
          <w:rFonts w:ascii="Times New Roman" w:hAnsi="Times New Roman" w:cs="Times New Roman"/>
          <w:sz w:val="28"/>
          <w:szCs w:val="28"/>
        </w:rPr>
        <w:t>Многопрофильный центр «Ветразь» г. Белыничи»</w:t>
      </w: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048E2" w:rsidRPr="001A737F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737F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8048E2" w:rsidRPr="00EA4596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>педагогу дополнительного образования</w:t>
      </w: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4596">
        <w:rPr>
          <w:rFonts w:ascii="Times New Roman" w:hAnsi="Times New Roman" w:cs="Times New Roman"/>
          <w:sz w:val="52"/>
          <w:szCs w:val="52"/>
        </w:rPr>
        <w:t xml:space="preserve">по </w:t>
      </w:r>
      <w:r>
        <w:rPr>
          <w:rFonts w:ascii="Times New Roman" w:hAnsi="Times New Roman" w:cs="Times New Roman"/>
          <w:sz w:val="52"/>
          <w:szCs w:val="52"/>
        </w:rPr>
        <w:t>созданию образовательно-методического комплекса</w:t>
      </w: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8048E2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8E2" w:rsidRDefault="00C11A2E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Белыничи</w:t>
      </w:r>
    </w:p>
    <w:p w:rsidR="008048E2" w:rsidRDefault="00C11A2E" w:rsidP="00804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B83149" w:rsidRDefault="00D53088" w:rsidP="00BE106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8048E2">
        <w:rPr>
          <w:rFonts w:ascii="Times New Roman" w:hAnsi="Times New Roman" w:cs="Times New Roman"/>
          <w:sz w:val="28"/>
          <w:szCs w:val="28"/>
        </w:rPr>
        <w:t>образовательно-методического комплекса (</w:t>
      </w:r>
      <w:r>
        <w:rPr>
          <w:rFonts w:ascii="Times New Roman" w:hAnsi="Times New Roman" w:cs="Times New Roman"/>
          <w:sz w:val="28"/>
          <w:szCs w:val="28"/>
        </w:rPr>
        <w:t>ОМК</w:t>
      </w:r>
      <w:r w:rsidR="008048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3149">
        <w:rPr>
          <w:rFonts w:ascii="Times New Roman" w:hAnsi="Times New Roman" w:cs="Times New Roman"/>
          <w:sz w:val="28"/>
          <w:szCs w:val="28"/>
        </w:rPr>
        <w:t xml:space="preserve">обеспечение освоения программы </w:t>
      </w:r>
      <w:proofErr w:type="spellStart"/>
      <w:r w:rsidR="00B83149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оказание им </w:t>
      </w:r>
      <w:r w:rsidRPr="00D9455B">
        <w:rPr>
          <w:rFonts w:ascii="Times New Roman" w:hAnsi="Times New Roman" w:cs="Times New Roman"/>
          <w:sz w:val="28"/>
          <w:szCs w:val="28"/>
        </w:rPr>
        <w:t>педагогич</w:t>
      </w:r>
      <w:r w:rsidR="00BE1064">
        <w:rPr>
          <w:rFonts w:ascii="Times New Roman" w:hAnsi="Times New Roman" w:cs="Times New Roman"/>
          <w:sz w:val="28"/>
          <w:szCs w:val="28"/>
        </w:rPr>
        <w:t xml:space="preserve">еской помощи и </w:t>
      </w:r>
      <w:r>
        <w:rPr>
          <w:rFonts w:ascii="Times New Roman" w:hAnsi="Times New Roman" w:cs="Times New Roman"/>
          <w:sz w:val="28"/>
          <w:szCs w:val="28"/>
        </w:rPr>
        <w:t>поддержки в познавательной,</w:t>
      </w:r>
      <w:r w:rsidRPr="00D9455B">
        <w:rPr>
          <w:rFonts w:ascii="Times New Roman" w:hAnsi="Times New Roman" w:cs="Times New Roman"/>
          <w:sz w:val="28"/>
          <w:szCs w:val="28"/>
        </w:rPr>
        <w:t xml:space="preserve"> тво</w:t>
      </w:r>
      <w:r w:rsidR="00647A56">
        <w:rPr>
          <w:rFonts w:ascii="Times New Roman" w:hAnsi="Times New Roman" w:cs="Times New Roman"/>
          <w:sz w:val="28"/>
          <w:szCs w:val="28"/>
        </w:rPr>
        <w:t>рческой,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и коммуникативной </w:t>
      </w:r>
      <w:r w:rsidRPr="00D9455B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сти. Документы и материалы, входящие в ОМК, </w:t>
      </w:r>
      <w:r w:rsidRPr="00D9455B">
        <w:rPr>
          <w:rFonts w:ascii="Times New Roman" w:hAnsi="Times New Roman" w:cs="Times New Roman"/>
          <w:sz w:val="28"/>
          <w:szCs w:val="28"/>
        </w:rPr>
        <w:t>характериз</w:t>
      </w:r>
      <w:r w:rsidR="00BE1064">
        <w:rPr>
          <w:rFonts w:ascii="Times New Roman" w:hAnsi="Times New Roman" w:cs="Times New Roman"/>
          <w:sz w:val="28"/>
          <w:szCs w:val="28"/>
        </w:rPr>
        <w:t xml:space="preserve">уют 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BE1064">
        <w:rPr>
          <w:rFonts w:ascii="Times New Roman" w:hAnsi="Times New Roman" w:cs="Times New Roman"/>
          <w:sz w:val="28"/>
          <w:szCs w:val="28"/>
        </w:rPr>
        <w:t>образовательного процесса по освоению программы</w:t>
      </w:r>
      <w:r w:rsidR="000B5589">
        <w:rPr>
          <w:rFonts w:ascii="Times New Roman" w:hAnsi="Times New Roman" w:cs="Times New Roman"/>
          <w:sz w:val="28"/>
          <w:szCs w:val="28"/>
        </w:rPr>
        <w:t xml:space="preserve"> объединения по интересам</w:t>
      </w:r>
      <w:r w:rsidR="00BE106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конкретные, </w:t>
      </w:r>
      <w:r w:rsidR="00BE1064">
        <w:rPr>
          <w:rFonts w:ascii="Times New Roman" w:hAnsi="Times New Roman" w:cs="Times New Roman"/>
          <w:sz w:val="28"/>
          <w:szCs w:val="28"/>
        </w:rPr>
        <w:t>апробированные</w:t>
      </w:r>
      <w:r w:rsidRPr="00D9455B">
        <w:rPr>
          <w:rFonts w:ascii="Times New Roman" w:hAnsi="Times New Roman" w:cs="Times New Roman"/>
          <w:sz w:val="28"/>
          <w:szCs w:val="28"/>
        </w:rPr>
        <w:t xml:space="preserve"> при</w:t>
      </w:r>
      <w:r w:rsidR="00BE1064">
        <w:rPr>
          <w:rFonts w:ascii="Times New Roman" w:hAnsi="Times New Roman" w:cs="Times New Roman"/>
          <w:sz w:val="28"/>
          <w:szCs w:val="28"/>
        </w:rPr>
        <w:t xml:space="preserve">емы, методы, технологии </w:t>
      </w:r>
      <w:r>
        <w:rPr>
          <w:rFonts w:ascii="Times New Roman" w:hAnsi="Times New Roman" w:cs="Times New Roman"/>
          <w:sz w:val="28"/>
          <w:szCs w:val="28"/>
        </w:rPr>
        <w:t xml:space="preserve">его организации. </w:t>
      </w:r>
    </w:p>
    <w:p w:rsidR="00B83149" w:rsidRPr="00B83149" w:rsidRDefault="00B83149" w:rsidP="00B8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49">
        <w:rPr>
          <w:rFonts w:ascii="Times New Roman" w:eastAsia="Times New Roman" w:hAnsi="Times New Roman" w:cs="Times New Roman"/>
          <w:sz w:val="28"/>
          <w:szCs w:val="28"/>
        </w:rPr>
        <w:t>ОМК является одним из элементов организации образовательной деятельности</w:t>
      </w:r>
      <w:r w:rsidR="00151AB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B5589">
        <w:rPr>
          <w:rFonts w:ascii="Times New Roman" w:eastAsia="Times New Roman" w:hAnsi="Times New Roman" w:cs="Times New Roman"/>
          <w:sz w:val="28"/>
          <w:szCs w:val="28"/>
        </w:rPr>
        <w:t xml:space="preserve"> учреждении</w:t>
      </w:r>
      <w:r w:rsidRPr="00B8314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детей и молодежи.</w:t>
      </w:r>
    </w:p>
    <w:p w:rsidR="00B83149" w:rsidRPr="00967DF6" w:rsidRDefault="00967DF6" w:rsidP="0096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ОМК </w:t>
      </w:r>
      <w:r w:rsidR="00B83149" w:rsidRPr="00967DF6">
        <w:rPr>
          <w:rFonts w:ascii="Times New Roman" w:eastAsia="Times New Roman" w:hAnsi="Times New Roman" w:cs="Times New Roman"/>
          <w:sz w:val="28"/>
          <w:szCs w:val="28"/>
        </w:rPr>
        <w:t xml:space="preserve">– это система нормативной и учебно-методической документации, средств обучения и контроля, необходимых и достаточных для качественной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программ.</w:t>
      </w:r>
      <w:r w:rsidR="00B83149" w:rsidRPr="00967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149" w:rsidRPr="00967DF6" w:rsidRDefault="00B83149" w:rsidP="0096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После создания </w:t>
      </w:r>
      <w:r w:rsidR="00967DF6">
        <w:rPr>
          <w:rFonts w:ascii="Times New Roman" w:eastAsia="Times New Roman" w:hAnsi="Times New Roman" w:cs="Times New Roman"/>
          <w:sz w:val="28"/>
          <w:szCs w:val="28"/>
        </w:rPr>
        <w:t>ОМК</w:t>
      </w: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 апробируют в </w:t>
      </w:r>
      <w:r w:rsidR="00967DF6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 процессе, в ходе которого, анализируя результаты текущего контроля </w:t>
      </w:r>
      <w:proofErr w:type="gramStart"/>
      <w:r w:rsidRPr="00967DF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67DF6">
        <w:rPr>
          <w:rFonts w:ascii="Times New Roman" w:eastAsia="Times New Roman" w:hAnsi="Times New Roman" w:cs="Times New Roman"/>
          <w:sz w:val="28"/>
          <w:szCs w:val="28"/>
        </w:rPr>
        <w:t>, в него вносятся необходимые коррективы. Таким образом, учебно-методический комплекс постоянно совершенствуется.</w:t>
      </w:r>
    </w:p>
    <w:p w:rsidR="00B83149" w:rsidRPr="00981C0F" w:rsidRDefault="00967DF6" w:rsidP="0096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1C0F">
        <w:rPr>
          <w:rFonts w:ascii="Times New Roman" w:eastAsia="Times New Roman" w:hAnsi="Times New Roman" w:cs="Times New Roman"/>
          <w:i/>
          <w:sz w:val="28"/>
          <w:szCs w:val="28"/>
        </w:rPr>
        <w:t>ОМК</w:t>
      </w:r>
      <w:r w:rsidR="00B83149" w:rsidRPr="00981C0F"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компоненты должны:</w:t>
      </w:r>
    </w:p>
    <w:p w:rsidR="00B83149" w:rsidRPr="00967DF6" w:rsidRDefault="00B83149" w:rsidP="00B83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>предусматривать логически последовательное изложение учебного материала программы</w:t>
      </w:r>
      <w:r w:rsidR="000B5589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по интересам</w:t>
      </w: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83149" w:rsidRPr="00967DF6" w:rsidRDefault="00B83149" w:rsidP="00B83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предполагать использование современных методов и технических средств, позволяющих обучающимся глубоко осваивать учебный материал и получать навыки по его использованию на практике; </w:t>
      </w:r>
    </w:p>
    <w:p w:rsidR="00B83149" w:rsidRPr="00967DF6" w:rsidRDefault="00B83149" w:rsidP="00B83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современным научным представлениям в предметной области; </w:t>
      </w:r>
    </w:p>
    <w:p w:rsidR="00B83149" w:rsidRPr="00967DF6" w:rsidRDefault="00B83149" w:rsidP="00B83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</w:t>
      </w:r>
      <w:proofErr w:type="spellStart"/>
      <w:r w:rsidRPr="00967DF6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967DF6">
        <w:rPr>
          <w:rFonts w:ascii="Times New Roman" w:eastAsia="Times New Roman" w:hAnsi="Times New Roman" w:cs="Times New Roman"/>
          <w:sz w:val="28"/>
          <w:szCs w:val="28"/>
        </w:rPr>
        <w:t xml:space="preserve"> связи; </w:t>
      </w:r>
    </w:p>
    <w:p w:rsidR="00B83149" w:rsidRPr="00967DF6" w:rsidRDefault="00B83149" w:rsidP="00B83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DF6">
        <w:rPr>
          <w:rFonts w:ascii="Times New Roman" w:eastAsia="Times New Roman" w:hAnsi="Times New Roman" w:cs="Times New Roman"/>
          <w:sz w:val="28"/>
          <w:szCs w:val="28"/>
        </w:rPr>
        <w:t>обеспечивать простоту использования для педагогов и обучающихся.</w:t>
      </w:r>
    </w:p>
    <w:p w:rsidR="00B83149" w:rsidRPr="00967DF6" w:rsidRDefault="00B83149" w:rsidP="00B831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225A" w:rsidRDefault="0096225A" w:rsidP="009622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</w:t>
      </w:r>
      <w:r w:rsidRPr="0096225A">
        <w:rPr>
          <w:rFonts w:ascii="Times New Roman" w:eastAsia="Times New Roman" w:hAnsi="Times New Roman" w:cs="Times New Roman"/>
          <w:b/>
          <w:bCs/>
          <w:sz w:val="28"/>
          <w:szCs w:val="28"/>
        </w:rPr>
        <w:t>-методического комплекса</w:t>
      </w:r>
    </w:p>
    <w:p w:rsidR="00151ABD" w:rsidRPr="0096225A" w:rsidRDefault="00151ABD" w:rsidP="00151AB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ABD" w:rsidRPr="00151ABD" w:rsidRDefault="00151ABD" w:rsidP="00151A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>Пояснительная записка</w:t>
      </w:r>
      <w:r w:rsidRPr="00151AB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151ABD">
        <w:rPr>
          <w:sz w:val="28"/>
          <w:szCs w:val="28"/>
        </w:rPr>
        <w:t xml:space="preserve"> </w:t>
      </w:r>
      <w:r w:rsidRPr="00151ABD">
        <w:rPr>
          <w:rFonts w:ascii="Times New Roman" w:eastAsia="Times New Roman" w:hAnsi="Times New Roman" w:cs="Times New Roman"/>
          <w:sz w:val="28"/>
          <w:szCs w:val="28"/>
        </w:rPr>
        <w:t>образовательно-методическому комплексу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149" w:rsidRPr="000B5589" w:rsidRDefault="000B5589" w:rsidP="00151AB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151ABD" w:rsidRPr="0056196B">
        <w:rPr>
          <w:rFonts w:ascii="Times New Roman" w:eastAsia="Times New Roman" w:hAnsi="Times New Roman" w:cs="Times New Roman"/>
          <w:i/>
          <w:sz w:val="28"/>
          <w:szCs w:val="28"/>
        </w:rPr>
        <w:t>рограмма объединения по интересам</w:t>
      </w:r>
      <w:r w:rsidR="00151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ABD" w:rsidRPr="00151ABD">
        <w:rPr>
          <w:rFonts w:ascii="Times New Roman" w:eastAsia="Times New Roman" w:hAnsi="Times New Roman" w:cs="Times New Roman"/>
          <w:sz w:val="28"/>
          <w:szCs w:val="28"/>
        </w:rPr>
        <w:t>является основным документом, в котором фиксируются и аргументировано, в логической последовательности определяются цель, формы, содержание, методы и технологии реализации дополнительного образования, критерии оценки его результатов в конкретных условия</w:t>
      </w:r>
      <w:r w:rsidR="00151ABD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0B5589" w:rsidRPr="000B5589" w:rsidRDefault="00151ABD" w:rsidP="000B55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>Учебные пособия</w:t>
      </w:r>
      <w:r w:rsidR="000B5589" w:rsidRPr="000B5589">
        <w:rPr>
          <w:rFonts w:ascii="Times New Roman" w:eastAsia="Times New Roman" w:hAnsi="Times New Roman" w:cs="Times New Roman"/>
          <w:sz w:val="28"/>
          <w:szCs w:val="28"/>
        </w:rPr>
        <w:t xml:space="preserve"> – материалы, обеспечивающие реализацию содержания программы</w:t>
      </w:r>
      <w:r w:rsidR="000B5589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по интересам</w:t>
      </w:r>
      <w:r w:rsidR="000B5589" w:rsidRPr="000B5589">
        <w:rPr>
          <w:rFonts w:ascii="Times New Roman" w:eastAsia="Times New Roman" w:hAnsi="Times New Roman" w:cs="Times New Roman"/>
          <w:sz w:val="28"/>
          <w:szCs w:val="28"/>
        </w:rPr>
        <w:t xml:space="preserve">. Учебными пособиями могут быть: </w:t>
      </w:r>
    </w:p>
    <w:p w:rsidR="000B5589" w:rsidRPr="000B5589" w:rsidRDefault="000B5589" w:rsidP="000B55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589">
        <w:rPr>
          <w:rFonts w:ascii="Times New Roman" w:eastAsia="Times New Roman" w:hAnsi="Times New Roman" w:cs="Times New Roman"/>
          <w:sz w:val="28"/>
          <w:szCs w:val="28"/>
        </w:rPr>
        <w:t>справочная литература (энциклопедии, словари, справочники, таблицы, базы данных, ссылки, сайты и др.);</w:t>
      </w:r>
      <w:proofErr w:type="gramEnd"/>
    </w:p>
    <w:p w:rsidR="000B5589" w:rsidRPr="000B5589" w:rsidRDefault="000B5589" w:rsidP="000B55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литература;</w:t>
      </w:r>
    </w:p>
    <w:p w:rsidR="000B5589" w:rsidRPr="000B5589" w:rsidRDefault="000B5589" w:rsidP="000B55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научная и научно-популярная литература (научные, научно-популярные издания и публикации, описание экспериментов и др.); </w:t>
      </w:r>
    </w:p>
    <w:p w:rsidR="000B5589" w:rsidRPr="000B5589" w:rsidRDefault="000B5589" w:rsidP="000B55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периодические издания; </w:t>
      </w:r>
    </w:p>
    <w:p w:rsidR="000B5589" w:rsidRPr="000B5589" w:rsidRDefault="000B5589" w:rsidP="00CB4B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видеоматериалы (</w:t>
      </w:r>
      <w:proofErr w:type="spellStart"/>
      <w:r w:rsidRPr="000B5589"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B5589"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B5589">
        <w:rPr>
          <w:rFonts w:ascii="Times New Roman" w:eastAsia="Times New Roman" w:hAnsi="Times New Roman" w:cs="Times New Roman"/>
          <w:sz w:val="28"/>
          <w:szCs w:val="28"/>
        </w:rPr>
        <w:t>екции</w:t>
      </w:r>
      <w:proofErr w:type="spellEnd"/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, художественные и научно-популярные фильмы, видеозаписи занятий, мероприятий и др.); </w:t>
      </w:r>
    </w:p>
    <w:p w:rsidR="000B5589" w:rsidRPr="000B5589" w:rsidRDefault="000B5589" w:rsidP="00CB4B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аудиоматериалы (фонограммы музыкальных произведений, аудиокниги, аудиозаписи, необходимые для изучения данной темы); </w:t>
      </w:r>
    </w:p>
    <w:p w:rsidR="000B5589" w:rsidRPr="000B5589" w:rsidRDefault="000B5589" w:rsidP="00CB4B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образовательного назначения (виртуальные лекции по темам образовательной программы, демонстрационные модели, слайдовые презентации, виртуальные контрольные и лабораторные работы, индивидуальные задания и др.);</w:t>
      </w:r>
    </w:p>
    <w:p w:rsidR="000B5589" w:rsidRPr="000B5589" w:rsidRDefault="000B5589" w:rsidP="00CB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пособия может быть: </w:t>
      </w:r>
    </w:p>
    <w:p w:rsidR="000B5589" w:rsidRPr="000B5589" w:rsidRDefault="000B5589" w:rsidP="00CB4B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>в целом по программе</w:t>
      </w:r>
      <w:r w:rsidR="00203044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по интересам</w:t>
      </w: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5589" w:rsidRPr="000B5589" w:rsidRDefault="000B5589" w:rsidP="00CB4B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>по отдельным разделам программы</w:t>
      </w:r>
      <w:r w:rsidR="00203044" w:rsidRPr="0020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44">
        <w:rPr>
          <w:rFonts w:ascii="Times New Roman" w:eastAsia="Times New Roman" w:hAnsi="Times New Roman" w:cs="Times New Roman"/>
          <w:sz w:val="28"/>
          <w:szCs w:val="28"/>
        </w:rPr>
        <w:t>объединения по интересам</w:t>
      </w: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B5589" w:rsidRPr="000B5589" w:rsidRDefault="000B5589" w:rsidP="00CB4B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589">
        <w:rPr>
          <w:rFonts w:ascii="Times New Roman" w:eastAsia="Times New Roman" w:hAnsi="Times New Roman" w:cs="Times New Roman"/>
          <w:sz w:val="28"/>
          <w:szCs w:val="28"/>
        </w:rPr>
        <w:t xml:space="preserve">по отдельным темам </w:t>
      </w:r>
      <w:r w:rsidR="00203044" w:rsidRPr="000B55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03044" w:rsidRPr="0020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44">
        <w:rPr>
          <w:rFonts w:ascii="Times New Roman" w:eastAsia="Times New Roman" w:hAnsi="Times New Roman" w:cs="Times New Roman"/>
          <w:sz w:val="28"/>
          <w:szCs w:val="28"/>
        </w:rPr>
        <w:t>объединения по интересам</w:t>
      </w:r>
      <w:r w:rsidRPr="000B5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4BBF" w:rsidRPr="00CB4BBF" w:rsidRDefault="00CB4BBF" w:rsidP="00CB4BB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151ABD" w:rsidRPr="0056196B">
        <w:rPr>
          <w:rFonts w:ascii="Times New Roman" w:eastAsia="Times New Roman" w:hAnsi="Times New Roman" w:cs="Times New Roman"/>
          <w:i/>
          <w:sz w:val="28"/>
          <w:szCs w:val="28"/>
        </w:rPr>
        <w:t>идактические материалы</w:t>
      </w: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96B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CB4BBF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содержанию программы</w:t>
      </w:r>
      <w:r w:rsidR="00203044" w:rsidRPr="0020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44">
        <w:rPr>
          <w:rFonts w:ascii="Times New Roman" w:eastAsia="Times New Roman" w:hAnsi="Times New Roman" w:cs="Times New Roman"/>
          <w:sz w:val="28"/>
          <w:szCs w:val="28"/>
        </w:rPr>
        <w:t>объединения по интересам</w:t>
      </w:r>
      <w:r w:rsidRPr="00CB4BBF">
        <w:rPr>
          <w:rFonts w:ascii="Times New Roman" w:eastAsia="Times New Roman" w:hAnsi="Times New Roman" w:cs="Times New Roman"/>
          <w:sz w:val="28"/>
          <w:szCs w:val="28"/>
        </w:rPr>
        <w:t xml:space="preserve">, целям обучения, уровню подготовленности обучающихся, их возрастным и индивидуальным особенностям, санитарно-эпидемиологическим требованиям. Дидактический материал может быть представлен в следующем виде: </w:t>
      </w:r>
    </w:p>
    <w:p w:rsidR="00277F1A" w:rsidRDefault="00CB4BBF" w:rsidP="00CB4BB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4BBF">
        <w:rPr>
          <w:rFonts w:ascii="Times New Roman" w:eastAsia="Times New Roman" w:hAnsi="Times New Roman" w:cs="Times New Roman"/>
          <w:sz w:val="28"/>
          <w:szCs w:val="28"/>
        </w:rPr>
        <w:t>раздаточный материал для обучающихся (рабочие тетради, бланки тестов и анкет, бланки диагностических и творческих заданий, карточки с заданиями, готовые шаблоны и трафареты, объекты живой и неживой природы, фотографии, инструкционные карты, те</w:t>
      </w:r>
      <w:r w:rsidR="00F527E8">
        <w:rPr>
          <w:rFonts w:ascii="Times New Roman" w:eastAsia="Times New Roman" w:hAnsi="Times New Roman" w:cs="Times New Roman"/>
          <w:sz w:val="28"/>
          <w:szCs w:val="28"/>
        </w:rPr>
        <w:t>хнологические карты);</w:t>
      </w:r>
      <w:r w:rsidRPr="00CB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B4BBF" w:rsidRDefault="00CB4BBF" w:rsidP="00CB4BB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BBF">
        <w:rPr>
          <w:rFonts w:ascii="Times New Roman" w:eastAsia="Times New Roman" w:hAnsi="Times New Roman" w:cs="Times New Roman"/>
          <w:sz w:val="28"/>
          <w:szCs w:val="28"/>
        </w:rPr>
        <w:t>наглядные пособия (таблицы, графики, объемные модели, муляжи и др.).</w:t>
      </w:r>
    </w:p>
    <w:p w:rsidR="00331816" w:rsidRPr="00331816" w:rsidRDefault="00331816" w:rsidP="003318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151ABD" w:rsidRPr="0056196B">
        <w:rPr>
          <w:rFonts w:ascii="Times New Roman" w:eastAsia="Times New Roman" w:hAnsi="Times New Roman" w:cs="Times New Roman"/>
          <w:i/>
          <w:sz w:val="28"/>
          <w:szCs w:val="28"/>
        </w:rPr>
        <w:t>етодические материалы</w:t>
      </w:r>
      <w:r w:rsidRPr="00331816">
        <w:rPr>
          <w:rFonts w:ascii="Times New Roman" w:eastAsia="Times New Roman" w:hAnsi="Times New Roman" w:cs="Times New Roman"/>
          <w:sz w:val="28"/>
          <w:szCs w:val="28"/>
        </w:rPr>
        <w:t xml:space="preserve"> - по темам, занятиям </w:t>
      </w:r>
      <w:r w:rsidR="00203044" w:rsidRPr="000B558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03044" w:rsidRPr="00203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044">
        <w:rPr>
          <w:rFonts w:ascii="Times New Roman" w:eastAsia="Times New Roman" w:hAnsi="Times New Roman" w:cs="Times New Roman"/>
          <w:sz w:val="28"/>
          <w:szCs w:val="28"/>
        </w:rPr>
        <w:t>объединения по интересам</w:t>
      </w:r>
      <w:r w:rsidRPr="00331816">
        <w:rPr>
          <w:rFonts w:ascii="Times New Roman" w:eastAsia="Times New Roman" w:hAnsi="Times New Roman" w:cs="Times New Roman"/>
          <w:sz w:val="28"/>
          <w:szCs w:val="28"/>
        </w:rPr>
        <w:t xml:space="preserve"> должны содержать: </w:t>
      </w:r>
    </w:p>
    <w:p w:rsidR="00331816" w:rsidRPr="00331816" w:rsidRDefault="00331816" w:rsidP="0033181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16">
        <w:rPr>
          <w:rFonts w:ascii="Times New Roman" w:eastAsia="Times New Roman" w:hAnsi="Times New Roman" w:cs="Times New Roman"/>
          <w:sz w:val="28"/>
          <w:szCs w:val="28"/>
        </w:rPr>
        <w:t>планы занятий, включающие перечень вопросов, выносимых на занятие;</w:t>
      </w:r>
    </w:p>
    <w:p w:rsidR="00331816" w:rsidRPr="00331816" w:rsidRDefault="00331816" w:rsidP="0033181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16">
        <w:rPr>
          <w:rFonts w:ascii="Times New Roman" w:eastAsia="Times New Roman" w:hAnsi="Times New Roman" w:cs="Times New Roman"/>
          <w:sz w:val="28"/>
          <w:szCs w:val="28"/>
        </w:rPr>
        <w:t>контрольные задания для отслеживания результатов освоения каждой темы; для проведения промежуточной и итоговой аттестации обучающихся, которые включают: перечень вопросов, выносимых на итоговое занятие и ключ для проверки правильности ответов;</w:t>
      </w:r>
    </w:p>
    <w:p w:rsidR="00331816" w:rsidRPr="00331816" w:rsidRDefault="00331816" w:rsidP="0033181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16">
        <w:rPr>
          <w:rFonts w:ascii="Times New Roman" w:eastAsia="Times New Roman" w:hAnsi="Times New Roman" w:cs="Times New Roman"/>
          <w:sz w:val="28"/>
          <w:szCs w:val="28"/>
        </w:rPr>
        <w:t xml:space="preserve">виды практических, лабораторных и других работ, выполняемых </w:t>
      </w:r>
      <w:proofErr w:type="gramStart"/>
      <w:r w:rsidRPr="0033181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31816">
        <w:rPr>
          <w:rFonts w:ascii="Times New Roman" w:eastAsia="Times New Roman" w:hAnsi="Times New Roman" w:cs="Times New Roman"/>
          <w:sz w:val="28"/>
          <w:szCs w:val="28"/>
        </w:rPr>
        <w:t xml:space="preserve"> по итогам освоения темы, раздела, программы и критерии оценки выполнения данных работ;</w:t>
      </w:r>
    </w:p>
    <w:p w:rsidR="00331816" w:rsidRPr="00331816" w:rsidRDefault="00331816" w:rsidP="0033181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1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рекомендации, раскрывающие одну или несколько частных методик, задача которых – рекомендовать наиболее эффективные рациональные варианты действий при решении конкретных педагогических задач.</w:t>
      </w:r>
    </w:p>
    <w:p w:rsidR="00331816" w:rsidRPr="00D65563" w:rsidRDefault="00D65563" w:rsidP="003318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>Мониторинг п</w:t>
      </w:r>
      <w:r w:rsidR="0056196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6196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программе</w:t>
      </w:r>
      <w:r w:rsidRPr="00D6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96B" w:rsidRPr="0056196B">
        <w:rPr>
          <w:rFonts w:ascii="Times New Roman" w:eastAsia="Times New Roman" w:hAnsi="Times New Roman" w:cs="Times New Roman"/>
          <w:i/>
          <w:sz w:val="28"/>
          <w:szCs w:val="28"/>
        </w:rPr>
        <w:t>объединения по интересам</w:t>
      </w:r>
      <w:r w:rsidR="00561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563">
        <w:rPr>
          <w:rFonts w:ascii="Times New Roman" w:eastAsia="Times New Roman" w:hAnsi="Times New Roman" w:cs="Times New Roman"/>
          <w:sz w:val="28"/>
          <w:szCs w:val="28"/>
        </w:rPr>
        <w:t>позволяет более качественно и дифференцированно подойти к результатам обучающегося и отследить реальную степень соответствия того, что обучающийся усвоил, а также внести коррективы в процесс его последующего обучения.</w:t>
      </w:r>
    </w:p>
    <w:p w:rsidR="00151ABD" w:rsidRPr="00D65563" w:rsidRDefault="00151ABD" w:rsidP="003318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51ABD" w:rsidRPr="00D65563" w:rsidSect="002D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837"/>
    <w:multiLevelType w:val="multilevel"/>
    <w:tmpl w:val="F35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68E8"/>
    <w:multiLevelType w:val="multilevel"/>
    <w:tmpl w:val="D79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515"/>
    <w:multiLevelType w:val="multilevel"/>
    <w:tmpl w:val="A5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201D4"/>
    <w:multiLevelType w:val="multilevel"/>
    <w:tmpl w:val="7B78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8382C"/>
    <w:multiLevelType w:val="multilevel"/>
    <w:tmpl w:val="569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77176"/>
    <w:multiLevelType w:val="multilevel"/>
    <w:tmpl w:val="3D8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E5F99"/>
    <w:multiLevelType w:val="multilevel"/>
    <w:tmpl w:val="749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4724D"/>
    <w:multiLevelType w:val="multilevel"/>
    <w:tmpl w:val="675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D28"/>
    <w:rsid w:val="000B5589"/>
    <w:rsid w:val="001112FE"/>
    <w:rsid w:val="001212B9"/>
    <w:rsid w:val="00151ABD"/>
    <w:rsid w:val="00203044"/>
    <w:rsid w:val="00277F1A"/>
    <w:rsid w:val="002D110D"/>
    <w:rsid w:val="002D53C8"/>
    <w:rsid w:val="00326243"/>
    <w:rsid w:val="00331816"/>
    <w:rsid w:val="00347051"/>
    <w:rsid w:val="0056196B"/>
    <w:rsid w:val="00576D07"/>
    <w:rsid w:val="00647A56"/>
    <w:rsid w:val="0068425C"/>
    <w:rsid w:val="008048E2"/>
    <w:rsid w:val="00840160"/>
    <w:rsid w:val="008E034E"/>
    <w:rsid w:val="0096225A"/>
    <w:rsid w:val="00967DF6"/>
    <w:rsid w:val="00981C0F"/>
    <w:rsid w:val="009B3DE5"/>
    <w:rsid w:val="009E58AF"/>
    <w:rsid w:val="00B81D87"/>
    <w:rsid w:val="00B83149"/>
    <w:rsid w:val="00BC5D28"/>
    <w:rsid w:val="00BE1064"/>
    <w:rsid w:val="00C11A2E"/>
    <w:rsid w:val="00C93109"/>
    <w:rsid w:val="00CA517E"/>
    <w:rsid w:val="00CB4BBF"/>
    <w:rsid w:val="00D14FF3"/>
    <w:rsid w:val="00D32D10"/>
    <w:rsid w:val="00D53088"/>
    <w:rsid w:val="00D65563"/>
    <w:rsid w:val="00ED142A"/>
    <w:rsid w:val="00F45978"/>
    <w:rsid w:val="00F5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Ветразь</cp:lastModifiedBy>
  <cp:revision>45</cp:revision>
  <dcterms:created xsi:type="dcterms:W3CDTF">2016-08-23T11:39:00Z</dcterms:created>
  <dcterms:modified xsi:type="dcterms:W3CDTF">2020-10-07T09:47:00Z</dcterms:modified>
</cp:coreProperties>
</file>