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90B" w:rsidRPr="0018090B" w:rsidRDefault="0018090B" w:rsidP="0018090B">
      <w:pPr>
        <w:spacing w:after="75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u w:val="single"/>
          <w:lang w:eastAsia="ru-RU"/>
        </w:rPr>
      </w:pPr>
      <w:r w:rsidRPr="0018090B">
        <w:rPr>
          <w:rFonts w:ascii="Times New Roman" w:eastAsia="Times New Roman" w:hAnsi="Times New Roman" w:cs="Times New Roman"/>
          <w:b/>
          <w:kern w:val="36"/>
          <w:sz w:val="40"/>
          <w:szCs w:val="40"/>
          <w:u w:val="single"/>
          <w:lang w:eastAsia="ru-RU"/>
        </w:rPr>
        <w:t xml:space="preserve">Внимание! </w:t>
      </w:r>
      <w:proofErr w:type="spellStart"/>
      <w:r w:rsidRPr="0018090B">
        <w:rPr>
          <w:rFonts w:ascii="Times New Roman" w:eastAsia="Times New Roman" w:hAnsi="Times New Roman" w:cs="Times New Roman"/>
          <w:b/>
          <w:kern w:val="36"/>
          <w:sz w:val="40"/>
          <w:szCs w:val="40"/>
          <w:u w:val="single"/>
          <w:lang w:eastAsia="ru-RU"/>
        </w:rPr>
        <w:t>Фишинговые</w:t>
      </w:r>
      <w:proofErr w:type="spellEnd"/>
      <w:r w:rsidRPr="0018090B">
        <w:rPr>
          <w:rFonts w:ascii="Times New Roman" w:eastAsia="Times New Roman" w:hAnsi="Times New Roman" w:cs="Times New Roman"/>
          <w:b/>
          <w:kern w:val="36"/>
          <w:sz w:val="40"/>
          <w:szCs w:val="40"/>
          <w:u w:val="single"/>
          <w:lang w:eastAsia="ru-RU"/>
        </w:rPr>
        <w:t xml:space="preserve"> сайты!</w:t>
      </w:r>
    </w:p>
    <w:p w:rsidR="0018090B" w:rsidRPr="0018090B" w:rsidRDefault="00B24CF6" w:rsidP="0018090B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</w:t>
      </w:r>
      <w:r w:rsidR="0018090B" w:rsidRPr="0018090B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8623CD9" wp14:editId="5BC51B02">
            <wp:extent cx="4862367" cy="3165604"/>
            <wp:effectExtent l="0" t="0" r="0" b="0"/>
            <wp:docPr id="7" name="Рисунок 7" descr="https://cert.by/wp-content/uploads/2020/07/phishing-3390518_1920-1024x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ert.by/wp-content/uploads/2020/07/phishing-3390518_1920-1024x6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592" cy="316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национальном сегменте сети Интернет Республики Беларусь наблюдается значительное повышение мошеннической активности, связанной с использованием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фишинговых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страниц и даже целых сайтов.</w:t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Целью данной разновидности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фишинга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является получение </w:t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не только учетных данных от каких-либо сервисов (логин и пароль), </w:t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но и данных платежной карты (номер, срок действия, имя и фамилия держателя и CVC2/CVV2 код).</w:t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Также стоит отметить, что </w:t>
      </w:r>
      <w:proofErr w:type="gram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продуманный</w:t>
      </w:r>
      <w:proofErr w:type="gram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целевой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фишинг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не обходится без использования социальной инженерии. Причем если раньше в основном происходила рассылка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фишинговых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писем </w:t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на электронную почту, где была возможность блокировать массовые рассылки, то теперь злоумышленники используют еще мессенджеры </w:t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и социальные сети, что значительно расширяет целевую аудиторию.</w:t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случае успеха злоумышленник может перечислить с карты жертвы некую сумму денег, если на счете будет достаточно средств. </w:t>
      </w:r>
      <w:r w:rsidRPr="00B24CF6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 если получит данные для входа в личный кабинет интернет-банкинга, перечислит все деньги со счета, либо, с использованием межбанковской системы идентификации (МСИ), может открыть счета в других банках (о которых жертва длительное время может не знать), для проведения транзитных операций. В худшем случае, оформит онлайн-кредиты, </w:t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в </w:t>
      </w:r>
      <w:proofErr w:type="gram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которых</w:t>
      </w:r>
      <w:proofErr w:type="gram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можно снять наличные, перевести или потратить средства </w:t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онлайн. А через некоторое время жертве придет извещение </w:t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о задолженности или повестка в суд за неуплату.</w:t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Данная мошенническая активность направлена </w:t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на государственные органы и организации, юридических и физических лиц.</w:t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Подделываются различные ресурсы:</w:t>
      </w:r>
    </w:p>
    <w:p w:rsidR="0018090B" w:rsidRPr="0018090B" w:rsidRDefault="0018090B" w:rsidP="001809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интернет-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банкинги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банков;</w:t>
      </w:r>
    </w:p>
    <w:p w:rsidR="0018090B" w:rsidRPr="0018090B" w:rsidRDefault="0018090B" w:rsidP="001809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торговые площадки;</w:t>
      </w:r>
    </w:p>
    <w:p w:rsidR="0018090B" w:rsidRPr="0018090B" w:rsidRDefault="0018090B" w:rsidP="001809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различные платформы и сервисы, на которых доступна оплата онлайн каких-либо товаров или оказания услуг.</w:t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Новые появляются практически сразу после блокировки </w:t>
      </w:r>
      <w:proofErr w:type="gram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старых</w:t>
      </w:r>
      <w:proofErr w:type="gram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а схожесть с реальными сайтами порой достигает очень высокого уровня.</w:t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В настоящее время наблюдается две </w:t>
      </w:r>
      <w:r w:rsidRPr="0018090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основные схемы мошенничества</w:t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18090B" w:rsidRPr="0018090B" w:rsidRDefault="0018090B" w:rsidP="001809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Злоумышленник выступает в роли продавца (исполнителя услуги).</w:t>
      </w:r>
    </w:p>
    <w:p w:rsidR="0018090B" w:rsidRPr="0018090B" w:rsidRDefault="0018090B" w:rsidP="001809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Мошенник притворяется покупателем (заказчиком услуги).</w:t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У каждой схемы существуют свои модификации, которые позволяют мошенникам, в том числе повторно, обманывать пользователей.</w:t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Пример маскировки под площадку </w:t>
      </w:r>
      <w:hyperlink r:id="rId7" w:tgtFrame="_blank" w:history="1">
        <w:r w:rsidRPr="0018090B">
          <w:rPr>
            <w:rFonts w:ascii="Times New Roman" w:eastAsia="Times New Roman" w:hAnsi="Times New Roman" w:cs="Times New Roman"/>
            <w:b/>
            <w:bCs/>
            <w:sz w:val="30"/>
            <w:szCs w:val="30"/>
            <w:u w:val="single"/>
            <w:lang w:eastAsia="ru-RU"/>
          </w:rPr>
          <w:t>Kufar.by</w:t>
        </w:r>
      </w:hyperlink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Совместно с площадкой объявлений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Куфар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мы составили детальное описание того, как злоумышленники сегодня пытаются обманывать белорусов.</w:t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Каждая из схем обмана подразумевает 2 этапа: подготовку </w:t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и реализацию. Подготовка практически не меняется, в то время </w:t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как реализация может быть разыграна по-разному.</w:t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«Все зависит от обстоятельств и того, кто в данный момент выступает в роли жертвы, — рассказывает Анастасия Наумова, начальник службы поддержки пользователей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Куфара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— Мошенники хорошо чувствуют эмоции собеседников, играют на доверчивости </w:t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и открытости белорусов. Могут рассказывать, что попали в сложную жизненную ситуацию и продают вещь за бесценок потому, что нужно оплатить лечение родственнику, учебу ребенку или спасти бизнес, пострадавший от кризиса</w:t>
      </w:r>
      <w:proofErr w:type="gram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.»</w:t>
      </w:r>
      <w:proofErr w:type="gramEnd"/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Подготовка:</w:t>
      </w:r>
    </w:p>
    <w:p w:rsidR="0018090B" w:rsidRPr="0018090B" w:rsidRDefault="0018090B" w:rsidP="001809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Злоумышленник создает одну страницу, внешне похожую </w:t>
      </w:r>
      <w:r w:rsidR="00B24CF6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bookmarkStart w:id="0" w:name="_GoBack"/>
      <w:bookmarkEnd w:id="0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страницу авторизации официального сервиса, накладную, бланк отправки курьерской службы (платежное обязательство) </w:t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или же полностью копирует весь сайт.</w:t>
      </w:r>
    </w:p>
    <w:p w:rsidR="0018090B" w:rsidRPr="0018090B" w:rsidRDefault="0018090B" w:rsidP="001809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Производит регистрацию домена, визуально схожего </w:t>
      </w:r>
      <w:r w:rsidR="00B24CF6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</w:t>
      </w:r>
      <w:proofErr w:type="gram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оригинальным</w:t>
      </w:r>
      <w:proofErr w:type="gram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Название может отличаться буквально одним символом либо национальной доменной зоной. Например, пытаясь замаскировать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фишинговую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страницу под сервис площадки объявлений Kufar.by, злоумышленник может выбрать следующие домены (в списке для сравнения указан и оригинальный домен):</w:t>
      </w:r>
    </w:p>
    <w:p w:rsidR="0018090B" w:rsidRPr="0018090B" w:rsidRDefault="0018090B" w:rsidP="001809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EEA4154" wp14:editId="4BD8DC34">
            <wp:extent cx="5101591" cy="787547"/>
            <wp:effectExtent l="0" t="0" r="3810" b="0"/>
            <wp:docPr id="6" name="Рисунок 6" descr="https://cert.by/wp-content/uploads/2020/07/2sr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ert.by/wp-content/uploads/2020/07/2src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747" cy="78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После того, как поддельный сайт создан и размещен на </w:t>
      </w:r>
      <w:proofErr w:type="gram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похожем</w:t>
      </w:r>
      <w:proofErr w:type="gram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официальный сайт домене, преступник начинает поиск жертвы.</w:t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«На данный момент известно о 6 типичных схемах мошенничества, — рассказывает Анастасия Наумова, начальник службы поддержки пользователей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Куфара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— Они направлены </w:t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как на продавцов, так и на покупателей товаров</w:t>
      </w:r>
      <w:proofErr w:type="gram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.»</w:t>
      </w:r>
      <w:proofErr w:type="gramEnd"/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Схема обмана продавцов №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</w:t>
      </w:r>
      <w:r w:rsidRPr="0018090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 (Предоплата)</w:t>
      </w:r>
    </w:p>
    <w:p w:rsidR="0018090B" w:rsidRPr="0018090B" w:rsidRDefault="0018090B" w:rsidP="001809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Преступник находит продавца на официальной площадке объявлений, копирует его контактные данные, но на площадке </w:t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не пишет, поскольку пересылка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фишинговых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ссылок там невозможна. Ищет номер продавца в мессенджерах или пишет в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соцсетях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представляясь якобы покупателем с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Куфара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18090B" w:rsidRPr="0018090B" w:rsidRDefault="0018090B" w:rsidP="001809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Говорит, что уже совершил предоплату. Высылает продавцу ссылку на поддельную страницу, где продавцу нужно ввести номер своей карты для того, чтобы получить деньги. Среди данных, которые </w:t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просит злоумышленник: номер карты, имя держателя, срок действия, CVV-код на оборотной стороне карты.</w:t>
      </w:r>
    </w:p>
    <w:p w:rsidR="0018090B" w:rsidRPr="0018090B" w:rsidRDefault="0018090B" w:rsidP="0018090B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C5DAC42" wp14:editId="70A640EE">
            <wp:extent cx="4724360" cy="3150188"/>
            <wp:effectExtent l="0" t="0" r="635" b="0"/>
            <wp:docPr id="5" name="Рисунок 5" descr="https://cert.by/wp-content/uploads/2020/07/2.22-1024x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ert.by/wp-content/uploads/2020/07/2.22-1024x68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740" cy="315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90B" w:rsidRPr="0018090B" w:rsidRDefault="0018090B" w:rsidP="0018090B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32F47D2" wp14:editId="17E2EF46">
            <wp:extent cx="4264123" cy="2034936"/>
            <wp:effectExtent l="0" t="0" r="3175" b="3810"/>
            <wp:docPr id="4" name="Рисунок 4" descr="https://cert.by/wp-content/uploads/2020/07/2.32-1024x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ert.by/wp-content/uploads/2020/07/2.32-1024x48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716" cy="203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90B" w:rsidRPr="0018090B" w:rsidRDefault="0018090B" w:rsidP="001809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Иногда мошенник также просит продавца предоставить СМС-код подтверждения платежа, ссылаясь на то, что перевел предоплату и хочет убедиться, что она поступила на счет продавца.</w:t>
      </w:r>
    </w:p>
    <w:p w:rsidR="0018090B" w:rsidRPr="0018090B" w:rsidRDefault="0018090B" w:rsidP="001809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С помощью собранных данных мошенник может попытаться перевести с карты жертвы некую сумму денег, и, если на счете будет достаточно средств, ему это удастся.</w:t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Схема обмана продавцов №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</w:t>
      </w:r>
      <w:r w:rsidRPr="0018090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 (Предоплата)</w:t>
      </w:r>
    </w:p>
    <w:p w:rsidR="0018090B" w:rsidRPr="0018090B" w:rsidRDefault="0018090B" w:rsidP="001809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Если предыдущая схема успешно сработала, мошенник может повторно сам связаться с покупателем или представиться службой поддержки и сказать, что произошла ошибка.</w:t>
      </w:r>
    </w:p>
    <w:p w:rsidR="0018090B" w:rsidRPr="0018090B" w:rsidRDefault="0018090B" w:rsidP="001809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Чтобы вернуть ошибочно переведенные средства, </w:t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он предложит перейти на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фишинговый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сайт и снова ввести данные своей карты.</w:t>
      </w:r>
    </w:p>
    <w:p w:rsidR="0018090B" w:rsidRPr="0018090B" w:rsidRDefault="0018090B" w:rsidP="001809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Если продавец это сделает, мошенник может повторно списать деньги.</w:t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Схема обмана покупателей № 1 (Доставка базовая)</w:t>
      </w:r>
    </w:p>
    <w:p w:rsidR="0018090B" w:rsidRPr="0018090B" w:rsidRDefault="0018090B" w:rsidP="0018090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Преступник выставляет товар на официальной площадке объявлений по крайне выгодной цене.</w:t>
      </w:r>
    </w:p>
    <w:p w:rsidR="0018090B" w:rsidRPr="0018090B" w:rsidRDefault="0018090B" w:rsidP="0018090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Когда потенциальный покупатель пишет ему, преступник убеждает перейти в мессенджер или социальную сеть под предлогом того, что там удобнее общаться.</w:t>
      </w:r>
    </w:p>
    <w:p w:rsidR="0018090B" w:rsidRPr="0018090B" w:rsidRDefault="0018090B" w:rsidP="0018090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 время общения мошенник уговаривает покупателя </w:t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на предоплату или доставку под любым предлогом: уехал из города, </w:t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нет времени.</w:t>
      </w:r>
    </w:p>
    <w:p w:rsidR="0018090B" w:rsidRPr="0018090B" w:rsidRDefault="0018090B" w:rsidP="0018090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Чтобы развеять сомнения покупателя, говорит о новой услуге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холдирования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средств, которая появилась на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Куфаре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: если доставки не будет,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Куфар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автоматически вернет средства на карту.</w:t>
      </w:r>
    </w:p>
    <w:p w:rsidR="0018090B" w:rsidRPr="0018090B" w:rsidRDefault="0018090B" w:rsidP="0018090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Высылает покупателю ссылку на поддельную страницу, которая имитирует страницу сервиса «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Куфар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Доставка» или интернет-банкинга, где нужно ввести данные карты, чтобы совершить предоплату. В качестве данных карты покупателя просят заполнить номер карты, имя держателя, срок ее действия, CVV-код (3 цифры </w:t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на оборотной стороне карты). В некоторых случаях злоумышленник может попросить назвать проверочный код из СМС-уведомления банка.</w:t>
      </w:r>
    </w:p>
    <w:p w:rsidR="0018090B" w:rsidRPr="0018090B" w:rsidRDefault="0018090B" w:rsidP="0018090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Как только пользователь вводит данные своей карты, с нее списываются деньги, посылка, естественно, не </w:t>
      </w:r>
      <w:proofErr w:type="gram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приходит и средства не возвращаются</w:t>
      </w:r>
      <w:proofErr w:type="gram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Схема обмана покупателей №2 (Доставка повторная)</w:t>
      </w:r>
    </w:p>
    <w:p w:rsidR="0018090B" w:rsidRPr="0018090B" w:rsidRDefault="0018090B" w:rsidP="001809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После того, как предыдущая схема полностью реализована, </w:t>
      </w:r>
      <w:r w:rsidR="007A0E1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и покупатель начинает подозревать, что его обманули, мошенник повторно связывается с покупателем.</w:t>
      </w:r>
    </w:p>
    <w:p w:rsidR="0018090B" w:rsidRPr="0018090B" w:rsidRDefault="0018090B" w:rsidP="001809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Говорит, что произошла ошибка, товар уже забрали (или передумал подавать), готов вернуть деньги.</w:t>
      </w:r>
    </w:p>
    <w:p w:rsidR="0018090B" w:rsidRPr="0018090B" w:rsidRDefault="0018090B" w:rsidP="001809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Высылает ссылку на поддельную страницу возврата средств, где покупателю нужно ввести все те же данные своей карты и точную сумму, которую ему должны вернуть.</w:t>
      </w:r>
    </w:p>
    <w:p w:rsidR="0018090B" w:rsidRPr="0018090B" w:rsidRDefault="0018090B" w:rsidP="001809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После того, как покупатель повторно вводит данные своей карты, с его счета повторно списываются деньги.</w:t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Схема обмана покупателей №3 (Возврат средств)</w:t>
      </w:r>
    </w:p>
    <w:p w:rsidR="0018090B" w:rsidRPr="0018090B" w:rsidRDefault="0018090B" w:rsidP="0018090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После того, как мошенник реализовал схему «Доставка», </w:t>
      </w:r>
      <w:r w:rsidR="00B24CF6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он пишет пострадавшему покупателю, представляется службой поддержки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Куфара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18090B" w:rsidRPr="0018090B" w:rsidRDefault="0018090B" w:rsidP="0018090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Говорит, что посылка была не доставлена, извиняется </w:t>
      </w:r>
      <w:r w:rsidR="00182A44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и рассказывает про возможность возврата средств за посылку.</w:t>
      </w:r>
    </w:p>
    <w:p w:rsidR="0018090B" w:rsidRPr="0018090B" w:rsidRDefault="0018090B" w:rsidP="0018090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Присылает ссылку на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фишинговую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страницу, </w:t>
      </w:r>
      <w:r w:rsidR="00B24CF6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где покупателю снова нужно ввести данные своей карты и сумму, которая соответствовала сумме предыдущего списания.</w:t>
      </w:r>
    </w:p>
    <w:p w:rsidR="0018090B" w:rsidRPr="0018090B" w:rsidRDefault="0018090B" w:rsidP="0018090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После того, как покупатель повторно вводит данные, мошенник снова крадет деньги с банковского счета.</w:t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Схема обмана покупателей №4 (Мошенничество </w:t>
      </w:r>
      <w:r w:rsidR="00B24CF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br/>
      </w:r>
      <w:r w:rsidRPr="0018090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 накладными)</w:t>
      </w:r>
    </w:p>
    <w:p w:rsidR="0018090B" w:rsidRPr="0018090B" w:rsidRDefault="0018090B" w:rsidP="001809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Преступник выставляет товар по очень выгодной цене </w:t>
      </w:r>
      <w:r w:rsidR="00B24CF6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официальном сайте.</w:t>
      </w:r>
    </w:p>
    <w:p w:rsidR="0018090B" w:rsidRPr="0018090B" w:rsidRDefault="0018090B" w:rsidP="001809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Когда потенциальный покупатель пишет ему на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Куфаре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B24CF6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 любым предлогом предлагает перейти в мессенджер.</w:t>
      </w:r>
    </w:p>
    <w:p w:rsidR="0018090B" w:rsidRPr="0018090B" w:rsidRDefault="0018090B" w:rsidP="001809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Уговаривает отправить товар по почте. При этом мошенник специально создает ажиотаж вокруг объявления. Он может говорить, что буквально на днях уезжает из города, или что товар готовы купить другие покупатели.</w:t>
      </w:r>
    </w:p>
    <w:p w:rsidR="0018090B" w:rsidRPr="0018090B" w:rsidRDefault="0018090B" w:rsidP="001809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Продавец говорит, что можно оплатить товар уже после того, как он его отправит, при этом готов предоставить доказательства.</w:t>
      </w:r>
    </w:p>
    <w:p w:rsidR="0018090B" w:rsidRPr="0018090B" w:rsidRDefault="0018090B" w:rsidP="001809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Если покупатель соглашается, в качестве доказательства отправки мошенник высылает ссылку на поддельную страницу трекинга посылки или скан поддельного документа об оплате. Минимальное знание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фотошопа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позволяет преступнику сымитировать квиток любой службы доставки, будь то СДЭК,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Белпочта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или любая другая компания.</w:t>
      </w:r>
    </w:p>
    <w:p w:rsidR="0018090B" w:rsidRPr="0018090B" w:rsidRDefault="0018090B" w:rsidP="001809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После того, как покупатель поверил, что посылка отправлена, мошенник присылает ссылку на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фишинговую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страницу, </w:t>
      </w:r>
      <w:r w:rsidR="00B24CF6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где нужно оформить перевод суммы за товар.</w:t>
      </w:r>
    </w:p>
    <w:p w:rsidR="0018090B" w:rsidRPr="0018090B" w:rsidRDefault="0018090B" w:rsidP="001809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Как только пользователь вводит данные своей карты, </w:t>
      </w:r>
      <w:r w:rsidR="00B24CF6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с его счета списываются деньги, а посылка, естественно, не приходит.</w:t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Пример правильного поведения для каждого</w:t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Мошенник работал по схеме обмана продавцов №1. Но благодаря очень внимательной и бдительной девушке, в этот раз ничего не вышло. Ей написал «покупатель» в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Вайбер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вопросу покупки товара, который она продавала на ресурсе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Куфар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Писал мошенник с литовского номера, торопился и очень хотел скорее «оплатить». Но, заподозрив </w:t>
      </w:r>
      <w:proofErr w:type="gram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неладное</w:t>
      </w:r>
      <w:proofErr w:type="gram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, девушка решила продолжить беседу просто ради интереса.</w:t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Что из этого вышло и как может пытаться вводить в заблуждение мошенник можно увидеть на скриншотах, </w:t>
      </w:r>
      <w:proofErr w:type="gram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предоставленных</w:t>
      </w:r>
      <w:proofErr w:type="gram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B24CF6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нам героиней истории.</w:t>
      </w:r>
    </w:p>
    <w:p w:rsidR="0018090B" w:rsidRPr="0018090B" w:rsidRDefault="0018090B" w:rsidP="0018090B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A386E86" wp14:editId="61F50077">
            <wp:extent cx="2240858" cy="3985304"/>
            <wp:effectExtent l="0" t="0" r="7620" b="0"/>
            <wp:docPr id="3" name="Рисунок 3" descr="https://cert.by/wp-content/uploads/2020/07/sample11-576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ert.by/wp-content/uploads/2020/07/sample11-576x102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14" cy="3988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90B" w:rsidRPr="0018090B" w:rsidRDefault="0018090B" w:rsidP="0018090B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764D75D4" wp14:editId="14AE2EEB">
            <wp:extent cx="2410260" cy="4286580"/>
            <wp:effectExtent l="0" t="0" r="9525" b="0"/>
            <wp:docPr id="2" name="Рисунок 2" descr="https://cert.by/wp-content/uploads/2020/07/sample21-576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ert.by/wp-content/uploads/2020/07/sample21-576x102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874" cy="428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90B" w:rsidRPr="0018090B" w:rsidRDefault="0018090B" w:rsidP="0018090B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2E2EBC8" wp14:editId="367C4667">
            <wp:extent cx="2404316" cy="4276009"/>
            <wp:effectExtent l="0" t="0" r="0" b="0"/>
            <wp:docPr id="1" name="Рисунок 1" descr="https://cert.by/wp-content/uploads/2020/07/sample31-576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ert.by/wp-content/uploads/2020/07/sample31-576x102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387" cy="427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44" w:rsidRDefault="00182A44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Рекомендации:</w:t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1. К любым операциям, производимым с использованием Вашей банковской карты, относится максимально внимательно и осторожно. Терять бдительность никогда нельзя.</w:t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2. Для оплаты покупок в Интернете </w:t>
      </w:r>
      <w:r w:rsidRPr="0018090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завести отдельную карту</w:t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182A44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и не хранить на ней много денег.</w:t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3. </w:t>
      </w:r>
      <w:r w:rsidRPr="0018090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Если Вам прислали ссылку</w:t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на почтовый ящик, в мессенджер или SMS-сообщением, то, независимо от того кто прислал, даже если это Ваш друг, знакомый, государственный орган или организация, </w:t>
      </w:r>
      <w:r w:rsidR="00182A44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которой Вы постоянно ведете переписку, или абсолютно незнакомый человек, прежде чем ее открывать, следует особенно внимательно проверить доменное имя. При возникновении малейшего сомнения, </w:t>
      </w:r>
      <w:r w:rsidR="00182A44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что ссылка ведет не на официальный ресурс, ее необходимо проверить. </w:t>
      </w:r>
      <w:proofErr w:type="gram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Сделать это можно отыскав в интернете официальный сайт и сверив домен, либо проверив информацию о дате регистрации домена </w:t>
      </w:r>
      <w:r w:rsidR="00182A44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(у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фишинговых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обычно от нескольких дней до нескольких месяцев) </w:t>
      </w:r>
      <w:r w:rsidR="00182A44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интернет-ресурсе https://hb.by/whois.aspx или подобные </w:t>
      </w:r>
      <w:r w:rsidR="00B24CF6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ему (например: https://whois.net, https://whois.domaintools.com) в поле «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Creation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Date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».</w:t>
      </w:r>
      <w:proofErr w:type="gramEnd"/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Пример информации о дате регистрации официального домена:</w:t>
      </w:r>
    </w:p>
    <w:p w:rsidR="0018090B" w:rsidRPr="0018090B" w:rsidRDefault="0018090B" w:rsidP="0018090B">
      <w:pPr>
        <w:shd w:val="clear" w:color="auto" w:fill="F7F8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Domain Name: </w:t>
      </w:r>
      <w:r w:rsidRPr="0018090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kufar.by</w:t>
      </w:r>
    </w:p>
    <w:p w:rsidR="0018090B" w:rsidRPr="0018090B" w:rsidRDefault="0018090B" w:rsidP="0018090B">
      <w:pPr>
        <w:shd w:val="clear" w:color="auto" w:fill="F7F8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Updated Date: 2019-07-30</w:t>
      </w:r>
    </w:p>
    <w:p w:rsidR="0018090B" w:rsidRPr="0018090B" w:rsidRDefault="0018090B" w:rsidP="0018090B">
      <w:pPr>
        <w:shd w:val="clear" w:color="auto" w:fill="F7F8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18090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Creation</w:t>
      </w:r>
      <w:proofErr w:type="spellEnd"/>
      <w:r w:rsidRPr="0018090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proofErr w:type="spellStart"/>
      <w:r w:rsidRPr="0018090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Date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: </w:t>
      </w:r>
      <w:r w:rsidRPr="0018090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2010-09-23</w:t>
      </w:r>
    </w:p>
    <w:p w:rsidR="0018090B" w:rsidRPr="0018090B" w:rsidRDefault="0018090B" w:rsidP="0018090B">
      <w:pPr>
        <w:shd w:val="clear" w:color="auto" w:fill="F7F8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Expiration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Date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: 2021-10-04</w:t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Пример информации о дате регистрации выявленного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фишингового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домена:</w:t>
      </w:r>
    </w:p>
    <w:p w:rsidR="0018090B" w:rsidRPr="0018090B" w:rsidRDefault="0018090B" w:rsidP="0018090B">
      <w:pPr>
        <w:shd w:val="clear" w:color="auto" w:fill="F7F8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Domain Name: </w:t>
      </w:r>
      <w:r w:rsidRPr="0018090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KUFAR24.SPACE</w:t>
      </w:r>
    </w:p>
    <w:p w:rsidR="0018090B" w:rsidRPr="0018090B" w:rsidRDefault="0018090B" w:rsidP="0018090B">
      <w:pPr>
        <w:shd w:val="clear" w:color="auto" w:fill="F7F8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Updated Date: 2020-06-21T08:16:28.0Z</w:t>
      </w:r>
    </w:p>
    <w:p w:rsidR="0018090B" w:rsidRPr="0018090B" w:rsidRDefault="0018090B" w:rsidP="0018090B">
      <w:pPr>
        <w:shd w:val="clear" w:color="auto" w:fill="F7F8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18090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Creation Date: 2020-06-21T08:14:10.0Z</w:t>
      </w:r>
    </w:p>
    <w:p w:rsidR="0018090B" w:rsidRPr="0018090B" w:rsidRDefault="0018090B" w:rsidP="0018090B">
      <w:pPr>
        <w:shd w:val="clear" w:color="auto" w:fill="F7F8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Registry Expiry Date: 2021-06-21T23:59:59.0Z</w:t>
      </w:r>
    </w:p>
    <w:p w:rsidR="0018090B" w:rsidRPr="00B24CF6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24CF6">
        <w:rPr>
          <w:rFonts w:ascii="Times New Roman" w:eastAsia="Times New Roman" w:hAnsi="Times New Roman" w:cs="Times New Roman"/>
          <w:sz w:val="30"/>
          <w:szCs w:val="30"/>
          <w:lang w:eastAsia="ru-RU"/>
        </w:rPr>
        <w:t>4. </w:t>
      </w:r>
      <w:proofErr w:type="gramStart"/>
      <w:r w:rsidRPr="00B24CF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Если ресурс оказался поддельным</w:t>
      </w:r>
      <w:r w:rsidRPr="00B24CF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либо самому не удается определить, то необходимо сделать скриншот </w:t>
      </w:r>
      <w:proofErr w:type="spellStart"/>
      <w:r w:rsidRPr="00B24CF6">
        <w:rPr>
          <w:rFonts w:ascii="Times New Roman" w:eastAsia="Times New Roman" w:hAnsi="Times New Roman" w:cs="Times New Roman"/>
          <w:sz w:val="30"/>
          <w:szCs w:val="30"/>
          <w:lang w:eastAsia="ru-RU"/>
        </w:rPr>
        <w:t>фишинговой</w:t>
      </w:r>
      <w:proofErr w:type="spellEnd"/>
      <w:r w:rsidRPr="00B24CF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страницы (чтобы в адресной строке был виден адрес), и отправить в службу поддержки оригинального ресурса, а также на почту </w:t>
      </w:r>
      <w:hyperlink r:id="rId14" w:history="1">
        <w:r w:rsidRPr="00B24CF6">
          <w:rPr>
            <w:rFonts w:ascii="Times New Roman" w:eastAsia="Times New Roman" w:hAnsi="Times New Roman" w:cs="Times New Roman"/>
            <w:sz w:val="30"/>
            <w:szCs w:val="30"/>
            <w:u w:val="single"/>
            <w:lang w:eastAsia="ru-RU"/>
          </w:rPr>
          <w:t>support@cert.by</w:t>
        </w:r>
      </w:hyperlink>
      <w:r w:rsidRPr="00B24CF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B24CF6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B24CF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описанием подробностей ситуации (например, каким путем получена </w:t>
      </w:r>
      <w:r w:rsidRPr="00B24CF6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ссылка на </w:t>
      </w:r>
      <w:proofErr w:type="spellStart"/>
      <w:r w:rsidRPr="00B24CF6">
        <w:rPr>
          <w:rFonts w:ascii="Times New Roman" w:eastAsia="Times New Roman" w:hAnsi="Times New Roman" w:cs="Times New Roman"/>
          <w:sz w:val="30"/>
          <w:szCs w:val="30"/>
          <w:lang w:eastAsia="ru-RU"/>
        </w:rPr>
        <w:t>фишинговый</w:t>
      </w:r>
      <w:proofErr w:type="spellEnd"/>
      <w:r w:rsidRPr="00B24CF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ресурс, вводили ли какие-либо данные и т.д.), после чего отказаться от проведения</w:t>
      </w:r>
      <w:proofErr w:type="gramEnd"/>
      <w:r w:rsidRPr="00B24CF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каких либо операций.</w:t>
      </w:r>
    </w:p>
    <w:p w:rsidR="0018090B" w:rsidRPr="0018090B" w:rsidRDefault="0018090B" w:rsidP="0018090B">
      <w:pPr>
        <w:shd w:val="clear" w:color="auto" w:fill="FFFFFF"/>
        <w:spacing w:before="30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5. </w:t>
      </w:r>
      <w:r w:rsidRPr="0018090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Если стали жертвой мошенников:</w:t>
      </w:r>
    </w:p>
    <w:p w:rsidR="0018090B" w:rsidRPr="0018090B" w:rsidRDefault="0018090B" w:rsidP="0018090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Если ввели данные банковской карты, то необходимо </w:t>
      </w:r>
      <w:r w:rsidR="00B24CF6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срочном порядке произвести ее блокировку, позвонив в банк либо, </w:t>
      </w:r>
      <w:r w:rsidR="00B24CF6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интернет-банкинге либо три раза введя неверный пароль, </w:t>
      </w:r>
      <w:r w:rsidR="00B24CF6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с последующей ее заменой.</w:t>
      </w:r>
    </w:p>
    <w:p w:rsidR="0018090B" w:rsidRPr="0018090B" w:rsidRDefault="0018090B" w:rsidP="0018090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Если ввели </w:t>
      </w:r>
      <w:proofErr w:type="spellStart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авторизационные</w:t>
      </w:r>
      <w:proofErr w:type="spellEnd"/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данные от интернет-банкинга, то необходимо немедленно звонить в банк и сообщить о компрометации учетных данных от интернет-банкинга.</w:t>
      </w:r>
    </w:p>
    <w:p w:rsidR="0018090B" w:rsidRPr="0018090B" w:rsidRDefault="0018090B" w:rsidP="0018090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72" w:lineRule="atLeas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090B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случае необходимости обратиться в правоохранительные органы с заявлением о мошенничестве.</w:t>
      </w:r>
    </w:p>
    <w:p w:rsidR="00AC1296" w:rsidRPr="0018090B" w:rsidRDefault="00AC1296" w:rsidP="0018090B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AC1296" w:rsidRPr="00180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40C4"/>
    <w:multiLevelType w:val="multilevel"/>
    <w:tmpl w:val="A02C3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421458"/>
    <w:multiLevelType w:val="multilevel"/>
    <w:tmpl w:val="7128A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4F71C0"/>
    <w:multiLevelType w:val="multilevel"/>
    <w:tmpl w:val="2890A9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081425"/>
    <w:multiLevelType w:val="multilevel"/>
    <w:tmpl w:val="FCCCA3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3E5FA7"/>
    <w:multiLevelType w:val="multilevel"/>
    <w:tmpl w:val="8B4C63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511C5D"/>
    <w:multiLevelType w:val="multilevel"/>
    <w:tmpl w:val="B7248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281FE4"/>
    <w:multiLevelType w:val="multilevel"/>
    <w:tmpl w:val="69A8A9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737161"/>
    <w:multiLevelType w:val="multilevel"/>
    <w:tmpl w:val="E75A1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A74069"/>
    <w:multiLevelType w:val="multilevel"/>
    <w:tmpl w:val="9C3E5C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7B5412"/>
    <w:multiLevelType w:val="multilevel"/>
    <w:tmpl w:val="DE6EA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862F7F"/>
    <w:multiLevelType w:val="multilevel"/>
    <w:tmpl w:val="AA4E1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DC4BD6"/>
    <w:multiLevelType w:val="multilevel"/>
    <w:tmpl w:val="49F46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8"/>
  </w:num>
  <w:num w:numId="6">
    <w:abstractNumId w:val="9"/>
  </w:num>
  <w:num w:numId="7">
    <w:abstractNumId w:val="0"/>
  </w:num>
  <w:num w:numId="8">
    <w:abstractNumId w:val="11"/>
  </w:num>
  <w:num w:numId="9">
    <w:abstractNumId w:val="10"/>
  </w:num>
  <w:num w:numId="10">
    <w:abstractNumId w:val="1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90B"/>
    <w:rsid w:val="0018090B"/>
    <w:rsid w:val="00182A44"/>
    <w:rsid w:val="007A0E19"/>
    <w:rsid w:val="00AC1296"/>
    <w:rsid w:val="00B2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09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09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meta">
    <w:name w:val="entry-meta"/>
    <w:basedOn w:val="a0"/>
    <w:rsid w:val="0018090B"/>
  </w:style>
  <w:style w:type="character" w:styleId="a3">
    <w:name w:val="Hyperlink"/>
    <w:basedOn w:val="a0"/>
    <w:uiPriority w:val="99"/>
    <w:semiHidden/>
    <w:unhideWhenUsed/>
    <w:rsid w:val="0018090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0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090B"/>
    <w:rPr>
      <w:b/>
      <w:bCs/>
    </w:rPr>
  </w:style>
  <w:style w:type="paragraph" w:customStyle="1" w:styleId="has-large-font-size">
    <w:name w:val="has-large-font-size"/>
    <w:basedOn w:val="a"/>
    <w:rsid w:val="00180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809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090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80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09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09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09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meta">
    <w:name w:val="entry-meta"/>
    <w:basedOn w:val="a0"/>
    <w:rsid w:val="0018090B"/>
  </w:style>
  <w:style w:type="character" w:styleId="a3">
    <w:name w:val="Hyperlink"/>
    <w:basedOn w:val="a0"/>
    <w:uiPriority w:val="99"/>
    <w:semiHidden/>
    <w:unhideWhenUsed/>
    <w:rsid w:val="0018090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0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090B"/>
    <w:rPr>
      <w:b/>
      <w:bCs/>
    </w:rPr>
  </w:style>
  <w:style w:type="paragraph" w:customStyle="1" w:styleId="has-large-font-size">
    <w:name w:val="has-large-font-size"/>
    <w:basedOn w:val="a"/>
    <w:rsid w:val="00180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809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090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80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0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267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6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7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0293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101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879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16601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643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192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hyperlink" Target="http://kufar.by/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mailto:support@cert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1737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Светличная (Андреева) Екатерина Леонидовна</cp:lastModifiedBy>
  <cp:revision>3</cp:revision>
  <dcterms:created xsi:type="dcterms:W3CDTF">2020-08-20T12:22:00Z</dcterms:created>
  <dcterms:modified xsi:type="dcterms:W3CDTF">2020-08-21T10:26:00Z</dcterms:modified>
</cp:coreProperties>
</file>