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5" w:type="pct"/>
        <w:tblInd w:w="-4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6"/>
      </w:tblGrid>
      <w:tr w:rsidR="00280DD9" w:rsidRPr="005725F9" w:rsidTr="00280DD9">
        <w:trPr>
          <w:trHeight w:val="517"/>
        </w:trPr>
        <w:tc>
          <w:tcPr>
            <w:tcW w:w="5000" w:type="pct"/>
          </w:tcPr>
          <w:p w:rsidR="00280DD9" w:rsidRPr="00AD2E2A" w:rsidRDefault="00280DD9" w:rsidP="00280DD9">
            <w:pPr>
              <w:spacing w:after="12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657AA9">
              <w:rPr>
                <w:sz w:val="22"/>
                <w:szCs w:val="22"/>
                <w:lang w:val="ru-RU"/>
              </w:rPr>
              <w:t xml:space="preserve">                      </w:t>
            </w:r>
            <w:r w:rsidRPr="00AD2E2A">
              <w:rPr>
                <w:sz w:val="22"/>
                <w:szCs w:val="22"/>
                <w:lang w:val="ru-RU"/>
              </w:rPr>
              <w:t>УТВЕРЖДЕНО</w:t>
            </w:r>
          </w:p>
          <w:p w:rsidR="00280DD9" w:rsidRDefault="00280DD9" w:rsidP="00280DD9">
            <w:pPr>
              <w:spacing w:after="6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657AA9">
              <w:rPr>
                <w:sz w:val="22"/>
                <w:szCs w:val="22"/>
                <w:lang w:val="ru-RU"/>
              </w:rPr>
              <w:t xml:space="preserve">                      </w:t>
            </w:r>
            <w:r>
              <w:rPr>
                <w:sz w:val="22"/>
                <w:szCs w:val="22"/>
                <w:lang w:val="ru-RU"/>
              </w:rPr>
              <w:t>Приказ</w:t>
            </w:r>
          </w:p>
          <w:p w:rsidR="00280DD9" w:rsidRDefault="00280DD9" w:rsidP="00280DD9">
            <w:pPr>
              <w:spacing w:after="6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657AA9">
              <w:rPr>
                <w:sz w:val="22"/>
                <w:szCs w:val="22"/>
                <w:lang w:val="ru-RU"/>
              </w:rPr>
              <w:t xml:space="preserve">                      </w:t>
            </w:r>
            <w:r>
              <w:rPr>
                <w:sz w:val="22"/>
                <w:szCs w:val="22"/>
                <w:lang w:val="ru-RU"/>
              </w:rPr>
              <w:t>Директора</w:t>
            </w:r>
            <w:r w:rsidR="00657AA9">
              <w:rPr>
                <w:sz w:val="22"/>
                <w:szCs w:val="22"/>
                <w:lang w:val="ru-RU"/>
              </w:rPr>
              <w:t xml:space="preserve"> ГУО «С</w:t>
            </w:r>
            <w:r>
              <w:rPr>
                <w:sz w:val="22"/>
                <w:szCs w:val="22"/>
                <w:lang w:val="ru-RU"/>
              </w:rPr>
              <w:t xml:space="preserve">оциально-педагогического центра                 </w:t>
            </w:r>
          </w:p>
          <w:p w:rsidR="00280DD9" w:rsidRDefault="00280DD9" w:rsidP="00280DD9">
            <w:pPr>
              <w:spacing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657AA9">
              <w:rPr>
                <w:sz w:val="22"/>
                <w:szCs w:val="22"/>
                <w:lang w:val="ru-RU"/>
              </w:rPr>
              <w:t xml:space="preserve">                    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Верхнедвинского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района»</w:t>
            </w:r>
          </w:p>
          <w:p w:rsidR="00657AA9" w:rsidRPr="005725F9" w:rsidRDefault="00657AA9" w:rsidP="00280DD9">
            <w:pPr>
              <w:spacing w:after="60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5725F9" w:rsidRPr="005725F9">
              <w:rPr>
                <w:sz w:val="22"/>
                <w:szCs w:val="22"/>
                <w:u w:val="single"/>
                <w:lang w:val="ru-RU"/>
              </w:rPr>
              <w:t>№ 57</w:t>
            </w:r>
            <w:r w:rsidR="005725F9">
              <w:rPr>
                <w:sz w:val="22"/>
                <w:szCs w:val="22"/>
                <w:u w:val="single"/>
                <w:lang w:val="ru-RU"/>
              </w:rPr>
              <w:t xml:space="preserve"> от </w:t>
            </w:r>
            <w:bookmarkStart w:id="0" w:name="_GoBack"/>
            <w:bookmarkEnd w:id="0"/>
            <w:r w:rsidR="005725F9" w:rsidRPr="005725F9">
              <w:rPr>
                <w:sz w:val="22"/>
                <w:szCs w:val="22"/>
                <w:u w:val="single"/>
                <w:lang w:val="ru-RU"/>
              </w:rPr>
              <w:t xml:space="preserve">27.12.2023 года </w:t>
            </w:r>
          </w:p>
          <w:p w:rsidR="00280DD9" w:rsidRPr="007D41AE" w:rsidRDefault="00280DD9" w:rsidP="00657AA9">
            <w:pPr>
              <w:spacing w:after="0" w:line="240" w:lineRule="auto"/>
              <w:rPr>
                <w:lang w:val="ru-RU"/>
              </w:rPr>
            </w:pPr>
            <w:r w:rsidRPr="007D41AE">
              <w:rPr>
                <w:b/>
                <w:bCs/>
                <w:color w:val="212529"/>
                <w:shd w:val="clear" w:color="auto" w:fill="FFFFFF"/>
                <w:lang w:val="ru-RU"/>
              </w:rPr>
              <w:t>ПЕРЕЧЕНЬ</w:t>
            </w:r>
            <w:r w:rsidRPr="007D41AE">
              <w:rPr>
                <w:b/>
                <w:bCs/>
                <w:color w:val="212529"/>
                <w:lang w:val="ru-RU"/>
              </w:rPr>
              <w:br/>
            </w:r>
            <w:r w:rsidRPr="007D41AE">
              <w:rPr>
                <w:b/>
                <w:bCs/>
                <w:color w:val="212529"/>
                <w:shd w:val="clear" w:color="auto" w:fill="FFFFFF"/>
                <w:lang w:val="ru-RU"/>
              </w:rPr>
              <w:t>административных процедур, осуществляемых государственным</w:t>
            </w:r>
            <w:r>
              <w:rPr>
                <w:b/>
                <w:bCs/>
                <w:color w:val="212529"/>
                <w:shd w:val="clear" w:color="auto" w:fill="FFFFFF"/>
                <w:lang w:val="ru-RU"/>
              </w:rPr>
              <w:t xml:space="preserve"> учреждением образования</w:t>
            </w:r>
            <w:r w:rsidR="005725F9">
              <w:rPr>
                <w:b/>
                <w:bCs/>
                <w:color w:val="212529"/>
                <w:shd w:val="clear" w:color="auto" w:fill="FFFFFF"/>
                <w:lang w:val="ru-RU"/>
              </w:rPr>
              <w:t xml:space="preserve"> «С</w:t>
            </w:r>
            <w:r>
              <w:rPr>
                <w:b/>
                <w:bCs/>
                <w:color w:val="212529"/>
                <w:shd w:val="clear" w:color="auto" w:fill="FFFFFF"/>
                <w:lang w:val="ru-RU"/>
              </w:rPr>
              <w:t xml:space="preserve">оциально-педагогический центр </w:t>
            </w:r>
            <w:proofErr w:type="spellStart"/>
            <w:r>
              <w:rPr>
                <w:b/>
                <w:bCs/>
                <w:color w:val="212529"/>
                <w:shd w:val="clear" w:color="auto" w:fill="FFFFFF"/>
                <w:lang w:val="ru-RU"/>
              </w:rPr>
              <w:t>Верхнедвинского</w:t>
            </w:r>
            <w:proofErr w:type="spellEnd"/>
            <w:r>
              <w:rPr>
                <w:b/>
                <w:bCs/>
                <w:color w:val="212529"/>
                <w:shd w:val="clear" w:color="auto" w:fill="FFFFFF"/>
                <w:lang w:val="ru-RU"/>
              </w:rPr>
              <w:t xml:space="preserve"> района»,</w:t>
            </w:r>
            <w:r w:rsidRPr="007D41AE">
              <w:rPr>
                <w:b/>
                <w:bCs/>
                <w:color w:val="212529"/>
                <w:shd w:val="clear" w:color="auto" w:fill="FFFFFF"/>
                <w:lang w:val="ru-RU"/>
              </w:rPr>
              <w:t xml:space="preserve"> по заявлениям граждан</w:t>
            </w:r>
          </w:p>
        </w:tc>
      </w:tr>
    </w:tbl>
    <w:tbl>
      <w:tblPr>
        <w:tblpPr w:leftFromText="180" w:rightFromText="180" w:vertAnchor="text" w:horzAnchor="margin" w:tblpXSpec="center" w:tblpY="182"/>
        <w:tblW w:w="531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1811"/>
        <w:gridCol w:w="2581"/>
        <w:gridCol w:w="2034"/>
        <w:gridCol w:w="2263"/>
        <w:gridCol w:w="2886"/>
      </w:tblGrid>
      <w:tr w:rsidR="00BA2F97" w:rsidRPr="005725F9" w:rsidTr="007D41AE">
        <w:trPr>
          <w:trHeight w:val="378"/>
        </w:trPr>
        <w:tc>
          <w:tcPr>
            <w:tcW w:w="9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2F97" w:rsidRDefault="00BA2F97" w:rsidP="00BA2F97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административной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процедуры</w:t>
            </w:r>
            <w:proofErr w:type="spellEnd"/>
          </w:p>
        </w:tc>
        <w:tc>
          <w:tcPr>
            <w:tcW w:w="64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F97" w:rsidRPr="00AD2E2A" w:rsidRDefault="00BA2F97" w:rsidP="00BA2F9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Государственный орган, иная организация, а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также межведомственная и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другая комиссии, к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F97" w:rsidRPr="00AD2E2A" w:rsidRDefault="00BA2F97" w:rsidP="00BA2F9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F97" w:rsidRPr="00AD2E2A" w:rsidRDefault="00BA2F97" w:rsidP="00BA2F9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7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BA2F97" w:rsidRPr="00AD2E2A" w:rsidRDefault="00BA2F97" w:rsidP="00BA2F9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2F97" w:rsidRPr="00AD2E2A" w:rsidRDefault="00BA2F97" w:rsidP="00BA2F9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A2F97" w:rsidTr="007D41AE">
        <w:trPr>
          <w:trHeight w:val="378"/>
        </w:trPr>
        <w:tc>
          <w:tcPr>
            <w:tcW w:w="9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2F97" w:rsidRDefault="00BA2F97" w:rsidP="00BA2F9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F97" w:rsidRDefault="00BA2F97" w:rsidP="00BA2F9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F97" w:rsidRDefault="00BA2F97" w:rsidP="00BA2F9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F97" w:rsidRDefault="00BA2F97" w:rsidP="00BA2F9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BA2F97" w:rsidRDefault="00BA2F97" w:rsidP="00BA2F9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2F97" w:rsidRDefault="00BA2F97" w:rsidP="00BA2F9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BA2F97" w:rsidTr="007D41AE">
        <w:trPr>
          <w:trHeight w:val="491"/>
        </w:trPr>
        <w:tc>
          <w:tcPr>
            <w:tcW w:w="91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626E54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2.1.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Выдача выписки (копии) из трудовой книжки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BA2F97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626E54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BA2F97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626E54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 xml:space="preserve">2.3. Выдача справки о периоде </w:t>
            </w:r>
            <w:r w:rsidRPr="00AD2E2A">
              <w:rPr>
                <w:sz w:val="20"/>
                <w:szCs w:val="20"/>
                <w:lang w:val="ru-RU"/>
              </w:rPr>
              <w:lastRenderedPageBreak/>
              <w:t>работы, службы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 xml:space="preserve">организация по </w:t>
            </w:r>
            <w:r w:rsidRPr="00AD2E2A">
              <w:rPr>
                <w:sz w:val="20"/>
                <w:szCs w:val="20"/>
                <w:lang w:val="ru-RU"/>
              </w:rPr>
              <w:lastRenderedPageBreak/>
              <w:t>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BA2F97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626E54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BA2F97" w:rsidRPr="005725F9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626E54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2.5. Назначение пособия по беременности и родам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службы, учебы, прохождения подготовки в клинической ординатуре, а также орган по труду, занятости и социальной защите районного, городского (городов областного и районного подчинения) исполнительного комитета, местной администрации района в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 xml:space="preserve">городе, осуществляющий назначение пособия </w:t>
            </w:r>
            <w:r w:rsidRPr="00AD2E2A">
              <w:rPr>
                <w:sz w:val="20"/>
                <w:szCs w:val="20"/>
                <w:lang w:val="ru-RU"/>
              </w:rPr>
              <w:lastRenderedPageBreak/>
              <w:t>(далее, если не определено иное,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орган по труду, занятости и социальной защите),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(далее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органы Фонда)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>паспорт или иной документ, удостоверяющий личность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листок нетрудоспособности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справка о размере заработной платы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1 месяц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на срок, указанный в листке нетрудоспособности</w:t>
            </w:r>
          </w:p>
        </w:tc>
      </w:tr>
      <w:tr w:rsidR="00BA2F97" w:rsidRPr="005725F9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626E54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заявление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</w:t>
            </w:r>
            <w:r w:rsidRPr="00AD2E2A">
              <w:rPr>
                <w:sz w:val="20"/>
                <w:szCs w:val="20"/>
                <w:lang w:val="ru-RU"/>
              </w:rPr>
              <w:lastRenderedPageBreak/>
              <w:t>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удочерителя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>), опекуна ребенка в Республике Беларусь не менее 6 месяцев в общей сложности в пределах 12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иностранных граждан и лиц без гражданства, которым предоставлены статус беженца или убежище в Республике Беларусь),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свидетельства о рождении, смерти детей, в том числе старше 18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 xml:space="preserve">лет (представляются на всех </w:t>
            </w:r>
            <w:r w:rsidRPr="00AD2E2A">
              <w:rPr>
                <w:sz w:val="20"/>
                <w:szCs w:val="20"/>
                <w:lang w:val="ru-RU"/>
              </w:rPr>
              <w:lastRenderedPageBreak/>
              <w:t>детей) (для иностранных граждан и лиц без гражданства, которым предоставлены статус беженца или убежище в Республике Беларусь,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при наличии таких свидетельств)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выписка из решения суда об усыновлении (удочерении)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копия решения местного исполнительного и распорядительного органа об установлении опеки (попечительства)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лиц, назначенных опекунами (попечителями) ребенка (представляется на всех подопечных детей)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свидетельство о заключении брака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случае, если заявитель состоит в браке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неполных семей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lastRenderedPageBreak/>
              <w:t>выписки (копии) из трудовых книжек родителей (усыновителей (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удочерителей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>), опекунов) или иные документы, подтверждающие их занятость,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 необходимости определения места назначения пособия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интернатного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 xml:space="preserve"> учреждения, дома ребенка исправительной колонии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случае, если ребенок находился в указанных учреждениях, приемной семье, детском доме семейного типа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>бесплатно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единовременно</w:t>
            </w:r>
          </w:p>
        </w:tc>
      </w:tr>
      <w:tr w:rsidR="00BA2F97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626E54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заявление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заключение врачебно-консультационной комиссии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выписки (копии) из трудовых книжек заявителя и супруга заявителя или иные документы, подтверждающие их занятость,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 необходимости определения места назначения пособия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неполных семей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свидетельство о заключении брака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случае, если заявитель состоит в браке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655BC1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655BC1">
              <w:rPr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 w:rsidRPr="00655BC1">
              <w:rPr>
                <w:sz w:val="20"/>
                <w:szCs w:val="20"/>
                <w:lang w:val="ru-RU"/>
              </w:rPr>
              <w:t>единовременн</w:t>
            </w:r>
            <w:proofErr w:type="spellEnd"/>
            <w:r>
              <w:rPr>
                <w:sz w:val="20"/>
                <w:szCs w:val="20"/>
              </w:rPr>
              <w:t>о</w:t>
            </w:r>
          </w:p>
        </w:tc>
      </w:tr>
      <w:tr w:rsidR="00BA2F97" w:rsidRPr="005725F9" w:rsidTr="00280DD9">
        <w:trPr>
          <w:trHeight w:val="1748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626E54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заявление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свидетельства о рождении детей (при воспитании в семье двоих и более несовершеннолетних детей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 xml:space="preserve">– при </w:t>
            </w:r>
            <w:r w:rsidRPr="00AD2E2A">
              <w:rPr>
                <w:sz w:val="20"/>
                <w:szCs w:val="20"/>
                <w:lang w:val="ru-RU"/>
              </w:rPr>
              <w:lastRenderedPageBreak/>
              <w:t>наличии таких свидетельств)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выписка из решения суда об усыновлении (удочерении)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семей, усыновивших (удочеривших) детей (представляется по желанию заявителя)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копия решения местного исполнительного и распорядительного органа об установлении опеки (попечительства)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лиц, назначенных опекунами (попечителями) ребенка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удостоверение инвалида либо заключение медико-реабилитационной экспертной комиссии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ребенка-инвалида в возрасте до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 xml:space="preserve">удостоверение пострадавшего от катастрофы на Чернобыльской АЭС, других </w:t>
            </w:r>
            <w:r w:rsidRPr="00AD2E2A">
              <w:rPr>
                <w:sz w:val="20"/>
                <w:szCs w:val="20"/>
                <w:lang w:val="ru-RU"/>
              </w:rPr>
              <w:lastRenderedPageBreak/>
              <w:t>радиационных аварий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свидетельство о заключении брака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случае, если заявитель состоит в браке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неполных семей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справка о периоде, за который выплачено пособие по беременности и родам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справка о нахождении в отпуске по уходу за ребенком до достижения им возраста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 или выписка (копия) из приказа о предоставлении отпуска по уходу за ребенком до достижения им возраста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 (отпуска по уходу за детьми)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лиц, находящихся в таком отпуске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выписки (копии) из трудовых книжек родителей (усыновителей (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удочерителей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>), опекунов) или иные документы, подтверждающие их занятость,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 xml:space="preserve">– в случае необходимости определения </w:t>
            </w:r>
            <w:r w:rsidRPr="00AD2E2A">
              <w:rPr>
                <w:sz w:val="20"/>
                <w:szCs w:val="20"/>
                <w:lang w:val="ru-RU"/>
              </w:rPr>
              <w:lastRenderedPageBreak/>
              <w:t>места назначения пособия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справка о том, что гражданин является обучающимся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справка о выходе на работу, службу до истечения отпуска по уходу за ребенком в возрасте до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удочерителю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>) ребенка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при оформлении отпуска по уходу за ребенком до достижения им возраста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 xml:space="preserve">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агроэкотуризма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 xml:space="preserve"> в связи с уходом за ребенком в возрасте до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 другим членом семьи или родственником ребенка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справка о размере пособия на детей и периоде его выплаты (справка о неполучении пособия на детей)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 изменения места выплаты пособия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интернатного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 xml:space="preserve"> учреждения, дома ребенка исправительной колонии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 xml:space="preserve">– в случае, если ребенок </w:t>
            </w:r>
            <w:r w:rsidRPr="00AD2E2A">
              <w:rPr>
                <w:sz w:val="20"/>
                <w:szCs w:val="20"/>
                <w:lang w:val="ru-RU"/>
              </w:rPr>
              <w:lastRenderedPageBreak/>
              <w:t>находился в указанных учреждениях, приемной семье, детском доме семейного типа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>бесплатно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по день достижения ребенком возраста 3 лет</w:t>
            </w:r>
          </w:p>
        </w:tc>
      </w:tr>
      <w:tr w:rsidR="00BA2F97" w:rsidRPr="005725F9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626E54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>2.9</w:t>
            </w:r>
            <w:r w:rsidRPr="00AD2E2A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AD2E2A">
              <w:rPr>
                <w:sz w:val="20"/>
                <w:szCs w:val="20"/>
                <w:lang w:val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заявление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два свидетельства о рождении: одно на ребенка в возрасте до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 и одно на ребенка в возрасте от 3 до 18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 (для иностранных граждан и лиц без гражданства, которым предоставлены статус беженца или убежище в Республике Беларусь,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при наличии таких свидетельств)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lastRenderedPageBreak/>
              <w:t>справка о том, что гражданин является обучающимся,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представляется на одного ребенка в возрасте от 3 до 18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лет, обучающегося в учреждении образования (в том числе дошкольного)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выписка из решения суда об усыновлении (удочерении)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семей, усыновивших (удочеривших) детей (представляется по желанию заявителя)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копия решения местного исполнительного и распорядительного органа об установлении опеки (попечительства)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лиц, назначенных опекунами (попечителями) ребенка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свидетельство о заключении брака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случае, если заявитель состоит в браке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неполных семей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выписки (копии) из трудовых книжек родителей (усыновителей (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удочерителей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>), опекунов (попечителей) или иные документы, подтверждающие их занятость,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 необходимости определения места назначения пособия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lastRenderedPageBreak/>
              <w:br/>
            </w:r>
            <w:r w:rsidRPr="00AD2E2A">
              <w:rPr>
                <w:sz w:val="20"/>
                <w:szCs w:val="20"/>
                <w:lang w:val="ru-RU"/>
              </w:rPr>
              <w:t>справка о размере пособия на детей и периоде его выплаты (справка о неполучении пособия на детей)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 изменения места выплаты пособия или назначения пособия по уходу за ребенком в возрасте до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 другому родственнику или члену семьи ребенка (детей), находящимся в отпуске по уходу за ребенком до достижения им возраста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 xml:space="preserve">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агроэкотуризма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 xml:space="preserve"> в связи с уходом за ребенком в возрасте до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удочерителем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>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интернатного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</w:t>
            </w:r>
            <w:r w:rsidRPr="00AD2E2A">
              <w:rPr>
                <w:sz w:val="20"/>
                <w:szCs w:val="20"/>
                <w:lang w:val="ru-RU"/>
              </w:rPr>
              <w:lastRenderedPageBreak/>
              <w:t>государственное обеспечение, дома ребенка исправительной колонии, учреждения уголовно-исполнительной системы либо об освобождении его из-под стражи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10 дней со дня подачи заявления, а в случае запроса документов и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BA2F97" w:rsidRPr="005725F9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626E54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7B0259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заявление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при наличии таких свидетельств)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удостоверение инвалида либо заключение медико-реабилитационной экспертной комиссии об установлении инвалидности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ребенка-инвалида в возрасте до 18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свидетельство о заключении брака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случае, если заявитель состоит в браке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справка о том, что гражданин является обучающимся (представляется на всех детей, на детей старше 14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 xml:space="preserve">лет </w:t>
            </w:r>
            <w:r w:rsidRPr="00AD2E2A">
              <w:rPr>
                <w:sz w:val="20"/>
                <w:szCs w:val="20"/>
                <w:lang w:val="ru-RU"/>
              </w:rPr>
              <w:lastRenderedPageBreak/>
              <w:t>представляется на дату определения права на пособие и на начало учебного года)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выписки (копии) из трудовых книжек родителей (усыновителей (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удочерителей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>), опекунов (попечителей) или иные документы, подтверждающие их занятость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сведения о полученных доходах за 6 месяцев в общей сложности в календарном году, предшествующем году обращения,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для трудоспособного отца (отчима) в полной семье, родителя в неполной семье, усыновителя (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удочерителя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>), опекуна (попечителя)</w:t>
            </w:r>
            <w:r w:rsidRPr="00AD2E2A">
              <w:rPr>
                <w:lang w:val="ru-RU"/>
              </w:rPr>
              <w:br/>
            </w:r>
            <w:r w:rsidRPr="00AD2E2A">
              <w:rPr>
                <w:lang w:val="ru-RU"/>
              </w:rPr>
              <w:br/>
            </w:r>
            <w:r w:rsidRPr="00AD2E2A">
              <w:rPr>
                <w:sz w:val="20"/>
                <w:szCs w:val="20"/>
                <w:lang w:val="ru-RU"/>
              </w:rPr>
              <w:t>справка о размере пособия на детей и периоде его выплаты (справка о неполучении пособия на детей)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в случае изменения места выплаты пособия</w:t>
            </w:r>
            <w:r w:rsidRPr="00AD2E2A">
              <w:rPr>
                <w:lang w:val="ru-RU"/>
              </w:rPr>
              <w:br/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626E54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626E54">
              <w:rPr>
                <w:sz w:val="20"/>
                <w:szCs w:val="20"/>
                <w:lang w:val="ru-RU"/>
              </w:rPr>
              <w:lastRenderedPageBreak/>
              <w:t>бесплатно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BA2F97" w:rsidRPr="005725F9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7B0259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органы Фонда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листок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нетрудоспособности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1 месяц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на срок, указанный в листке нетрудоспособности</w:t>
            </w:r>
          </w:p>
        </w:tc>
      </w:tr>
      <w:tr w:rsidR="00BA2F97" w:rsidRPr="005725F9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7B0259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органы Фонда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листок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нетрудоспособности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1 месяц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на срок, указанный в листке нетрудоспособности</w:t>
            </w:r>
          </w:p>
        </w:tc>
      </w:tr>
      <w:tr w:rsidR="00BA2F97" w:rsidRPr="005725F9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7B0259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органы Фонда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листок нетрудоспособности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– 1 месяц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на срок, указанный в листке нетрудоспособности</w:t>
            </w:r>
          </w:p>
        </w:tc>
      </w:tr>
      <w:tr w:rsidR="00BA2F97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7B0259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2.19. Выдача справки о выходе на работу, службу до истечения отпуска по уходу за ребенком в возрасте до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 и прекращении выплаты пособия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BA2F97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7B0259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2.20. Выдача справки об удержании алиментов и их размере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 или по месту получения пенсии, пособия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BA2F97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7B0259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BA2F97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7B0259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lastRenderedPageBreak/>
              <w:t>2.25. Выдача справки о нахождении в отпуске по уходу за ребенком до достижения им возраста 3</w:t>
            </w:r>
            <w:r>
              <w:rPr>
                <w:sz w:val="20"/>
                <w:szCs w:val="20"/>
              </w:rPr>
              <w:t> </w:t>
            </w:r>
            <w:r w:rsidRPr="00AD2E2A">
              <w:rPr>
                <w:sz w:val="20"/>
                <w:szCs w:val="20"/>
                <w:lang w:val="ru-RU"/>
              </w:rPr>
              <w:t>лет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BA2F97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7B0259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органы Фонда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BA2F97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D36823">
            <w:pPr>
              <w:spacing w:before="120" w:after="100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 xml:space="preserve">2.44. Выдача справки о </w:t>
            </w:r>
            <w:proofErr w:type="spellStart"/>
            <w:r w:rsidRPr="00AD2E2A">
              <w:rPr>
                <w:sz w:val="20"/>
                <w:szCs w:val="20"/>
                <w:lang w:val="ru-RU"/>
              </w:rPr>
              <w:t>невыделении</w:t>
            </w:r>
            <w:proofErr w:type="spellEnd"/>
            <w:r w:rsidRPr="00AD2E2A">
              <w:rPr>
                <w:sz w:val="20"/>
                <w:szCs w:val="20"/>
                <w:lang w:val="ru-RU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организация по месту работы, службы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AD2E2A" w:rsidRDefault="00BA2F97" w:rsidP="00BA2F97">
            <w:pPr>
              <w:spacing w:before="120" w:after="45" w:line="240" w:lineRule="auto"/>
              <w:rPr>
                <w:lang w:val="ru-RU"/>
              </w:rPr>
            </w:pPr>
            <w:r w:rsidRPr="00AD2E2A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655BC1" w:rsidRPr="00655BC1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D36823">
            <w:pPr>
              <w:spacing w:before="120" w:after="100"/>
              <w:rPr>
                <w:sz w:val="20"/>
                <w:szCs w:val="20"/>
                <w:lang w:val="ru-RU"/>
              </w:rPr>
            </w:pP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18.7.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Выдача справки о наличии (отсутствии) исполнительных листов и (или) иных требований о взыскании с заявителя задолженности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по налогам,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другим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Беларусь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BA2F97">
            <w:pPr>
              <w:spacing w:before="120" w:after="45" w:line="240" w:lineRule="auto"/>
              <w:rPr>
                <w:sz w:val="20"/>
                <w:szCs w:val="20"/>
                <w:lang w:val="ru-RU"/>
              </w:rPr>
            </w:pP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организация по месту работы, службы, учебы, налоговый орган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BA2F97">
            <w:pPr>
              <w:spacing w:before="120" w:after="45" w:line="240" w:lineRule="auto"/>
              <w:rPr>
                <w:sz w:val="20"/>
                <w:szCs w:val="20"/>
                <w:lang w:val="ru-RU"/>
              </w:rPr>
            </w:pP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заявление</w:t>
            </w:r>
            <w:r w:rsidRPr="00655BC1">
              <w:rPr>
                <w:color w:val="212529"/>
                <w:sz w:val="20"/>
                <w:szCs w:val="20"/>
                <w:lang w:val="ru-RU"/>
              </w:rPr>
              <w:br/>
            </w:r>
            <w:r w:rsidRPr="00655BC1">
              <w:rPr>
                <w:color w:val="212529"/>
                <w:sz w:val="20"/>
                <w:szCs w:val="20"/>
                <w:lang w:val="ru-RU"/>
              </w:rPr>
              <w:br/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BA2F97">
            <w:pPr>
              <w:spacing w:before="120" w:after="45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655BC1">
              <w:rPr>
                <w:color w:val="212529"/>
                <w:sz w:val="20"/>
                <w:szCs w:val="20"/>
                <w:shd w:val="clear" w:color="auto" w:fill="FFFFFF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BA2F97">
            <w:pPr>
              <w:spacing w:before="120" w:after="45" w:line="240" w:lineRule="auto"/>
              <w:rPr>
                <w:sz w:val="20"/>
                <w:szCs w:val="20"/>
                <w:lang w:val="ru-RU"/>
              </w:rPr>
            </w:pP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– 1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месяц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BA2F97">
            <w:pPr>
              <w:spacing w:before="120" w:after="45" w:line="240" w:lineRule="auto"/>
              <w:rPr>
                <w:sz w:val="20"/>
                <w:szCs w:val="20"/>
                <w:lang w:val="ru-RU"/>
              </w:rPr>
            </w:pPr>
            <w:r w:rsidRPr="00655BC1">
              <w:rPr>
                <w:color w:val="212529"/>
                <w:sz w:val="20"/>
                <w:szCs w:val="20"/>
                <w:shd w:val="clear" w:color="auto" w:fill="FFFFFF"/>
              </w:rPr>
              <w:t xml:space="preserve">6 </w:t>
            </w:r>
            <w:proofErr w:type="spellStart"/>
            <w:r w:rsidRPr="00655BC1">
              <w:rPr>
                <w:color w:val="212529"/>
                <w:sz w:val="20"/>
                <w:szCs w:val="20"/>
                <w:shd w:val="clear" w:color="auto" w:fill="FFFFFF"/>
              </w:rPr>
              <w:t>месяцев</w:t>
            </w:r>
            <w:proofErr w:type="spellEnd"/>
          </w:p>
        </w:tc>
      </w:tr>
      <w:tr w:rsidR="00655BC1" w:rsidRPr="00655BC1" w:rsidTr="007D41AE">
        <w:trPr>
          <w:trHeight w:val="49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D36823">
            <w:pPr>
              <w:spacing w:before="120" w:after="100"/>
              <w:rPr>
                <w:sz w:val="20"/>
                <w:szCs w:val="20"/>
                <w:lang w:val="ru-RU"/>
              </w:rPr>
            </w:pP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18.13. Выдача справки о доходах, исчисленных и удержанных суммах подоходного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налога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с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физических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655BC1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лиц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BA2F97">
            <w:pPr>
              <w:spacing w:before="120" w:after="45" w:line="240" w:lineRule="auto"/>
              <w:rPr>
                <w:sz w:val="20"/>
                <w:szCs w:val="20"/>
                <w:lang w:val="ru-RU"/>
              </w:rPr>
            </w:pPr>
            <w:r w:rsidRPr="00655BC1">
              <w:rPr>
                <w:color w:val="212529"/>
                <w:sz w:val="21"/>
                <w:szCs w:val="21"/>
                <w:shd w:val="clear" w:color="auto" w:fill="FFFFFF"/>
                <w:lang w:val="ru-RU"/>
              </w:rPr>
              <w:t>организация и (или) индивидуальный предприниматель по месту работы, службы и иному месту получения доходов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BA2F97">
            <w:pPr>
              <w:spacing w:before="120" w:after="45" w:line="240" w:lineRule="auto"/>
              <w:rPr>
                <w:sz w:val="20"/>
                <w:szCs w:val="20"/>
                <w:lang w:val="ru-RU"/>
              </w:rPr>
            </w:pPr>
            <w:r w:rsidRPr="00655BC1">
              <w:rPr>
                <w:color w:val="212529"/>
                <w:sz w:val="21"/>
                <w:szCs w:val="21"/>
                <w:shd w:val="clear" w:color="auto" w:fill="FFFFFF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BA2F97">
            <w:pPr>
              <w:spacing w:before="120" w:after="45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color w:val="212529"/>
                <w:sz w:val="21"/>
                <w:szCs w:val="21"/>
                <w:shd w:val="clear" w:color="auto" w:fill="FFFFFF"/>
              </w:rPr>
              <w:t>бесплатно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BA2F97">
            <w:pPr>
              <w:spacing w:before="120" w:after="45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212529"/>
                <w:sz w:val="21"/>
                <w:szCs w:val="21"/>
                <w:shd w:val="clear" w:color="auto" w:fill="FFFFFF"/>
              </w:rPr>
              <w:t>3 </w:t>
            </w:r>
            <w:proofErr w:type="spellStart"/>
            <w:r>
              <w:rPr>
                <w:color w:val="212529"/>
                <w:sz w:val="21"/>
                <w:szCs w:val="21"/>
                <w:shd w:val="clear" w:color="auto" w:fill="FFFFFF"/>
              </w:rPr>
              <w:t>дня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1" w:rsidRPr="00655BC1" w:rsidRDefault="00655BC1" w:rsidP="00BA2F97">
            <w:pPr>
              <w:spacing w:before="120" w:after="45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color w:val="212529"/>
                <w:sz w:val="21"/>
                <w:szCs w:val="21"/>
                <w:shd w:val="clear" w:color="auto" w:fill="FFFFFF"/>
              </w:rPr>
              <w:t>бессрочно</w:t>
            </w:r>
            <w:proofErr w:type="spellEnd"/>
          </w:p>
        </w:tc>
      </w:tr>
    </w:tbl>
    <w:p w:rsidR="00C46D5D" w:rsidRPr="00AD2E2A" w:rsidRDefault="00C46D5D" w:rsidP="00280DD9">
      <w:pPr>
        <w:spacing w:before="240" w:after="240"/>
        <w:rPr>
          <w:lang w:val="ru-RU"/>
        </w:rPr>
      </w:pPr>
    </w:p>
    <w:sectPr w:rsidR="00C46D5D" w:rsidRPr="00AD2E2A" w:rsidSect="00657AA9">
      <w:pgSz w:w="16837" w:h="11905" w:orient="landscape"/>
      <w:pgMar w:top="566" w:right="1440" w:bottom="709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D5D"/>
    <w:rsid w:val="00190203"/>
    <w:rsid w:val="00280DD9"/>
    <w:rsid w:val="0057059A"/>
    <w:rsid w:val="005725F9"/>
    <w:rsid w:val="00626E54"/>
    <w:rsid w:val="00655BC1"/>
    <w:rsid w:val="00657AA9"/>
    <w:rsid w:val="007B0259"/>
    <w:rsid w:val="007D41AE"/>
    <w:rsid w:val="00AD2E2A"/>
    <w:rsid w:val="00B227AA"/>
    <w:rsid w:val="00BA2F97"/>
    <w:rsid w:val="00C46D5D"/>
    <w:rsid w:val="00D25C95"/>
    <w:rsid w:val="00D3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A89BC-45AF-4C9E-A531-6EF8437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C46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2B282-4124-4AB3-B7B9-BFE09B76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СПЦ</cp:lastModifiedBy>
  <cp:revision>8</cp:revision>
  <dcterms:created xsi:type="dcterms:W3CDTF">2024-01-09T06:09:00Z</dcterms:created>
  <dcterms:modified xsi:type="dcterms:W3CDTF">2025-02-17T11:35:00Z</dcterms:modified>
</cp:coreProperties>
</file>