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CF79C0">
        <w:rPr>
          <w:rFonts w:ascii="Calibri" w:hAnsi="Calibri" w:cs="Calibri"/>
        </w:rPr>
        <w:t>Зарегистрировано в Национальном реестре правовых актов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79C0">
        <w:rPr>
          <w:rFonts w:ascii="Calibri" w:hAnsi="Calibri" w:cs="Calibri"/>
        </w:rPr>
        <w:t>Республики Беларусь 27 февраля 2008 г. N 5/26866</w:t>
      </w:r>
    </w:p>
    <w:p w:rsidR="00CF79C0" w:rsidRPr="00CF79C0" w:rsidRDefault="00CF7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79C0">
        <w:rPr>
          <w:rFonts w:ascii="Calibri" w:hAnsi="Calibri" w:cs="Calibri"/>
          <w:b/>
          <w:bCs/>
        </w:rPr>
        <w:t>ПОСТАНОВЛЕНИЕ СОВЕТА МИНИСТРОВ РЕСПУБЛИКИ БЕЛАРУСЬ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79C0">
        <w:rPr>
          <w:rFonts w:ascii="Calibri" w:hAnsi="Calibri" w:cs="Calibri"/>
          <w:b/>
          <w:bCs/>
        </w:rPr>
        <w:t>22 февраля 2008 г. N 253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79C0">
        <w:rPr>
          <w:rFonts w:ascii="Calibri" w:hAnsi="Calibri" w:cs="Calibri"/>
          <w:b/>
          <w:bCs/>
        </w:rPr>
        <w:t>ОБ АТТЕСТАЦИИ РАБОЧИХ МЕСТ ПО УСЛОВИЯМ ТРУДА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F79C0">
        <w:rPr>
          <w:rFonts w:ascii="Calibri" w:hAnsi="Calibri" w:cs="Calibri"/>
        </w:rPr>
        <w:t>(в ред. постановлений Совмина от 12.01.2009 N 25,</w:t>
      </w:r>
      <w:proofErr w:type="gramEnd"/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79C0">
        <w:rPr>
          <w:rFonts w:ascii="Calibri" w:hAnsi="Calibri" w:cs="Calibri"/>
        </w:rPr>
        <w:t>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В соответствии со статьей 14 Закона Республики Беларусь от 17 апреля 1992 года "О пенсионном обеспечении" и статьей 157 Трудового кодекса Республики Беларусь Совет Министров Республики Беларусь ПОСТАНОВЛЯЕТ: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1. Утвердить прилагаемое Положение о порядке проведения аттестации рабочих мест по условиям труда.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2. </w:t>
      </w:r>
      <w:proofErr w:type="gramStart"/>
      <w:r w:rsidRPr="00CF79C0">
        <w:rPr>
          <w:rFonts w:ascii="Calibri" w:hAnsi="Calibri" w:cs="Calibri"/>
        </w:rPr>
        <w:t>Установить, что при проведении в 2008 году аттестации рабочих мест по условиям труда (далее - аттестация) допускается использование протоколов инструментальных замеров факторов производственной среды, выполненных при проведении аттестации в 2004 - 2007 годах, а также при необходимости протоколов замеров факторов производственной среды, выполненных в указанный период при проведении гигиенической оценки условий труда и оформленных в соответствии с законодательством.</w:t>
      </w:r>
      <w:proofErr w:type="gramEnd"/>
      <w:r w:rsidRPr="00CF79C0">
        <w:rPr>
          <w:rFonts w:ascii="Calibri" w:hAnsi="Calibri" w:cs="Calibri"/>
        </w:rPr>
        <w:t xml:space="preserve"> При этом результаты аттестации 2008 года, оформленные с использованием указанных протоколов, действительны в течение пяти лет со дня утверждения результатов предыдущей аттестации.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F79C0">
        <w:rPr>
          <w:rFonts w:ascii="Calibri" w:hAnsi="Calibri" w:cs="Calibri"/>
        </w:rPr>
        <w:t>Если по результатам аттестации, проведенной в 2008 году, не подтверждены условия труда (за исключением случаев изменения условий труда в связи с заменой либо модернизацией производственного оборудования, заменой сырья и материалов, изменением технологического процесса и средств коллективной защиты), дававшие ранее работнику право на пенсию по возрасту за работу с особыми условиями труда, доплату за работу с вредными и (или) опасными условиями</w:t>
      </w:r>
      <w:proofErr w:type="gramEnd"/>
      <w:r w:rsidRPr="00CF79C0">
        <w:rPr>
          <w:rFonts w:ascii="Calibri" w:hAnsi="Calibri" w:cs="Calibri"/>
        </w:rPr>
        <w:t xml:space="preserve"> труда, или произошло уменьшение этих компенсаций, то они предоставляются на прежних условиях до истечения срока действия результатов предыдущей аттестации.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3. Республиканским органам государственного управления и иным государственным организациям, подчиненным Правительству Республики Беларусь, областным и Минскому городскому исполнительным комитетам до 31 декабря 2008 г. обеспечить проведение аттестации в подчиненных организациях в соответствии с настоящим постановлением.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3-1. </w:t>
      </w:r>
      <w:proofErr w:type="gramStart"/>
      <w:r w:rsidRPr="00CF79C0">
        <w:rPr>
          <w:rFonts w:ascii="Calibri" w:hAnsi="Calibri" w:cs="Calibri"/>
        </w:rPr>
        <w:t>Республиканским органам государственного управления и иным государственным организациям, подчиненным Правительству Республики Беларусь, областным и Минскому городскому исполнительным комитетам обеспечить представление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документов по аттестации, проведенной организациями в соответствии с Положением о порядке проведения аттестации рабочих мест по условиям труда, утвержденным настоящим</w:t>
      </w:r>
      <w:proofErr w:type="gramEnd"/>
      <w:r w:rsidRPr="00CF79C0">
        <w:rPr>
          <w:rFonts w:ascii="Calibri" w:hAnsi="Calibri" w:cs="Calibri"/>
        </w:rPr>
        <w:t xml:space="preserve"> постановлением, в электронном виде в порядке, определяемом Министерством труда и социальной защиты, в том числе: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до 31 декабря 2014 г. - документов по аттестации, действующей на 1 января 2014 г.;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до 1 января 2017 г. - документов по аттестации, действующей на 1 января 2009 г.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(п. 3-1 </w:t>
      </w:r>
      <w:proofErr w:type="gramStart"/>
      <w:r w:rsidRPr="00CF79C0">
        <w:rPr>
          <w:rFonts w:ascii="Calibri" w:hAnsi="Calibri" w:cs="Calibri"/>
        </w:rPr>
        <w:t>введен</w:t>
      </w:r>
      <w:proofErr w:type="gramEnd"/>
      <w:r w:rsidRPr="00CF79C0">
        <w:rPr>
          <w:rFonts w:ascii="Calibri" w:hAnsi="Calibri" w:cs="Calibri"/>
        </w:rPr>
        <w:t xml:space="preserve"> постановлением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4. Министерству труда и социальной защиты и Министерству здравоохранения обеспечить приведение своих нормативных правовых актов в соответствие с настоящим постановлением.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 Министерству труда и социальной защиты давать разъяснения по применению настоящего постановления.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6. Признать утратившими силу: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постановление Кабинета Министров Республики Беларусь от 2 августа 1995 г. N 409 "Об утверждении Порядка проведения аттестации рабочих мест по условиям труда" (Собрание указов Президента и постановлений Кабинета Министров Республики Беларусь, 1995 г., N 22, ст. 524);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постановление Кабинета Министров Республики Беларусь от 24 октября 1996 г. N 680 "О внесении изменений в Порядок проведения аттестации рабочих мест по условиям труда" (Собрание указов Президента и постановлений Кабинета Министров Республики Беларусь, 1996 г., N 30, ст. 792);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lastRenderedPageBreak/>
        <w:t>постановление Совета Министров Республики Беларусь от 14 декабря 1998 г. N 1911 "О внесении изменений в Порядок проведения аттестации рабочих мест по условиям труда" (Собрание декретов, указов Президента и постановлений Правительства Республики Беларусь, 1998 г., N 35, ст. 911);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пункт 24 постановления Совета Министров Республики Беларусь от 28 февраля 2002 г. N 288 "О 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7. Настоящее постановление вступает в силу с 26 января 2008 г.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Премьер-министр Республики Беларусь </w:t>
      </w:r>
      <w:proofErr w:type="spellStart"/>
      <w:r w:rsidRPr="00CF79C0">
        <w:rPr>
          <w:rFonts w:ascii="Calibri" w:hAnsi="Calibri" w:cs="Calibri"/>
        </w:rPr>
        <w:t>С.Сидорский</w:t>
      </w:r>
      <w:proofErr w:type="spellEnd"/>
      <w:r w:rsidRPr="00CF79C0">
        <w:rPr>
          <w:rFonts w:ascii="Calibri" w:hAnsi="Calibri" w:cs="Calibri"/>
        </w:rPr>
        <w:br/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pStyle w:val="ConsPlusNonformat"/>
      </w:pPr>
      <w:bookmarkStart w:id="1" w:name="Par37"/>
      <w:bookmarkEnd w:id="1"/>
      <w:r w:rsidRPr="00CF79C0">
        <w:t xml:space="preserve">                                                 УТВЕРЖДЕНО</w:t>
      </w:r>
    </w:p>
    <w:p w:rsidR="00CF79C0" w:rsidRPr="00CF79C0" w:rsidRDefault="00CF79C0">
      <w:pPr>
        <w:pStyle w:val="ConsPlusNonformat"/>
      </w:pPr>
      <w:r w:rsidRPr="00CF79C0">
        <w:t xml:space="preserve">                                                 Постановление</w:t>
      </w:r>
    </w:p>
    <w:p w:rsidR="00CF79C0" w:rsidRPr="00CF79C0" w:rsidRDefault="00CF79C0">
      <w:pPr>
        <w:pStyle w:val="ConsPlusNonformat"/>
      </w:pPr>
      <w:r w:rsidRPr="00CF79C0">
        <w:t xml:space="preserve">                                                 Совета Министров</w:t>
      </w:r>
    </w:p>
    <w:p w:rsidR="00CF79C0" w:rsidRPr="00CF79C0" w:rsidRDefault="00CF79C0">
      <w:pPr>
        <w:pStyle w:val="ConsPlusNonformat"/>
      </w:pPr>
      <w:r w:rsidRPr="00CF79C0">
        <w:t xml:space="preserve">                                                 Республики Беларусь</w:t>
      </w:r>
    </w:p>
    <w:p w:rsidR="00CF79C0" w:rsidRPr="00CF79C0" w:rsidRDefault="00CF79C0">
      <w:pPr>
        <w:pStyle w:val="ConsPlusNonformat"/>
      </w:pPr>
      <w:r w:rsidRPr="00CF79C0">
        <w:t xml:space="preserve">                                                 22.02.2008 N 253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 w:rsidRPr="00CF79C0">
        <w:rPr>
          <w:rFonts w:ascii="Calibri" w:hAnsi="Calibri" w:cs="Calibri"/>
          <w:b/>
          <w:bCs/>
        </w:rPr>
        <w:t>ПОЛОЖЕНИЕ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79C0">
        <w:rPr>
          <w:rFonts w:ascii="Calibri" w:hAnsi="Calibri" w:cs="Calibri"/>
          <w:b/>
          <w:bCs/>
        </w:rPr>
        <w:t>О ПОРЯДКЕ ПРОВЕДЕНИЯ АТТЕСТАЦИИ РАБОЧИХ МЕСТ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F79C0">
        <w:rPr>
          <w:rFonts w:ascii="Calibri" w:hAnsi="Calibri" w:cs="Calibri"/>
          <w:b/>
          <w:bCs/>
        </w:rPr>
        <w:t>ПО УСЛОВИЯМ ТРУДА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F79C0">
        <w:rPr>
          <w:rFonts w:ascii="Calibri" w:hAnsi="Calibri" w:cs="Calibri"/>
        </w:rPr>
        <w:t>(в ред. постановлений Совмина от 12.01.2009 N 25,</w:t>
      </w:r>
      <w:proofErr w:type="gramEnd"/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79C0">
        <w:rPr>
          <w:rFonts w:ascii="Calibri" w:hAnsi="Calibri" w:cs="Calibri"/>
        </w:rPr>
        <w:t>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1. Настоящее Положение устанавливает порядок проведения аттестации рабочих мест по условиям труда организациями, независимо от форм собственности и подчиненности, и индивидуальными предпринимателями.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2. </w:t>
      </w:r>
      <w:proofErr w:type="gramStart"/>
      <w:r w:rsidRPr="00CF79C0">
        <w:rPr>
          <w:rFonts w:ascii="Calibri" w:hAnsi="Calibri" w:cs="Calibri"/>
        </w:rPr>
        <w:t>Аттестация рабочих мест по условиям труда (далее - аттестация) проводится в целях комплексной оценки условий труда на конкретном рабочем месте для разработки и реализации плана мероприятий по улучшению условий труда, определения права работника на пенсию по возрасту за работу с особыми условиями труда, дополнительный отпуск за работу с вредными и (или) опасными условиями труда, сокращенную продолжительность рабочего времени за работу с</w:t>
      </w:r>
      <w:proofErr w:type="gramEnd"/>
      <w:r w:rsidRPr="00CF79C0">
        <w:rPr>
          <w:rFonts w:ascii="Calibri" w:hAnsi="Calibri" w:cs="Calibri"/>
        </w:rPr>
        <w:t xml:space="preserve"> </w:t>
      </w:r>
      <w:proofErr w:type="gramStart"/>
      <w:r w:rsidRPr="00CF79C0">
        <w:rPr>
          <w:rFonts w:ascii="Calibri" w:hAnsi="Calibri" w:cs="Calibri"/>
        </w:rPr>
        <w:t>вредными и (или) опасными условиями труда, оплату труда в повышенном размере путем установления доплат за работу с вредными и (или) опасными условиями труда, а также для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года "О профессиональном пенсионном страховании" (Национальный реестр правовых актов Республики Беларусь, 2008 г., N 16, 2</w:t>
      </w:r>
      <w:proofErr w:type="gramEnd"/>
      <w:r w:rsidRPr="00CF79C0">
        <w:rPr>
          <w:rFonts w:ascii="Calibri" w:hAnsi="Calibri" w:cs="Calibri"/>
        </w:rPr>
        <w:t>/1419) (далее - обязанности нанимателя по профессиональному пенсионному страхованию работников).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(в ред. постановления Совмина от 12.01.2009 N 25)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3. Для организации и проведения аттестации наниматель издает приказ, в соответствии с которым: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утверждается состав аттестационной комиссии организации, определяются ее полномочия, назначаются председатель аттестационной комиссии и лицо, ответственное за ведение и хранение документации по аттестации;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при необходимости создаются аттестационные комиссии в структурных подразделениях;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устанавливаются сроки и график проведения работ по аттестации в организации (структурных подразделениях).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4. В состав аттестационной комиссии рекомендуется включать работников служб охраны труда, кадровой, юридической, организации труда и заработной платы, промышленно-санитарной лаборатории, руководителей структурных подразделений организации, медицинских работников, представителей профсоюза (профсоюзов).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 Аттестационная комиссия: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5.1. осуществляет проведение аттестации, а также организационное, методическое </w:t>
      </w:r>
      <w:r w:rsidRPr="00CF79C0">
        <w:rPr>
          <w:rFonts w:ascii="Calibri" w:hAnsi="Calibri" w:cs="Calibri"/>
        </w:rPr>
        <w:lastRenderedPageBreak/>
        <w:t xml:space="preserve">руководство и </w:t>
      </w:r>
      <w:proofErr w:type="gramStart"/>
      <w:r w:rsidRPr="00CF79C0">
        <w:rPr>
          <w:rFonts w:ascii="Calibri" w:hAnsi="Calibri" w:cs="Calibri"/>
        </w:rPr>
        <w:t>контроль за</w:t>
      </w:r>
      <w:proofErr w:type="gramEnd"/>
      <w:r w:rsidRPr="00CF79C0">
        <w:rPr>
          <w:rFonts w:ascii="Calibri" w:hAnsi="Calibri" w:cs="Calibri"/>
        </w:rPr>
        <w:t xml:space="preserve"> ее ходом;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5.2. формирует в организации необходимую для проведения аттестации нормативную правовую базу и организует ее изучение;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5.3. определяет перечень рабочих мест, подлежащих аттестации;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5.4. устанавливает соответствие наименования профессий рабочих и </w:t>
      </w:r>
      <w:proofErr w:type="gramStart"/>
      <w:r w:rsidRPr="00CF79C0">
        <w:rPr>
          <w:rFonts w:ascii="Calibri" w:hAnsi="Calibri" w:cs="Calibri"/>
        </w:rPr>
        <w:t>должностей</w:t>
      </w:r>
      <w:proofErr w:type="gramEnd"/>
      <w:r w:rsidRPr="00CF79C0">
        <w:rPr>
          <w:rFonts w:ascii="Calibri" w:hAnsi="Calibri" w:cs="Calibri"/>
        </w:rPr>
        <w:t xml:space="preserve"> служащих Общегосударственному классификатору Республики Беларусь "Профессии рабочих и должности служащих" и характера фактически выполняемых работ характеристикам работ, приведенным в соответствующих выпусках Единого тарифно-квалификационного справочника работ и профессий рабочих (ЕТКС) и Единого квалификационного справочника должностей служащих (ЕКСД). При наличии имеющихся несоответствий подготавливает предложения о внесении изменений в штатное расписание, трудовые книжки работников и другие документы в порядке, установленном законодательством;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5.5. определяет исполнителей: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5.5.1. для измерения и исследования </w:t>
      </w:r>
      <w:proofErr w:type="gramStart"/>
      <w:r w:rsidRPr="00CF79C0">
        <w:rPr>
          <w:rFonts w:ascii="Calibri" w:hAnsi="Calibri" w:cs="Calibri"/>
        </w:rPr>
        <w:t>уровней</w:t>
      </w:r>
      <w:proofErr w:type="gramEnd"/>
      <w:r w:rsidRPr="00CF79C0">
        <w:rPr>
          <w:rFonts w:ascii="Calibri" w:hAnsi="Calibri" w:cs="Calibri"/>
        </w:rPr>
        <w:t xml:space="preserve"> вредных и опасных факторов производственной среды из числа собственных аккредитованных испытательных лабораторий или привлекает на договорной основе другие аккредитованные испытательные лаборатории;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5.5.2. для оценки условий труда по показателям тяжести и напряженности трудового процесса из числа собственных специалистов нанимателя или привлекает на договорной основе юридическое лицо (индивидуального предпринимателя), аккредитованное (аккредитованного) в соответствии с законодательством на оказание услуг в области охраны труда по проведению аттестации;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</w:t>
      </w:r>
      <w:proofErr w:type="spellStart"/>
      <w:r w:rsidRPr="00CF79C0">
        <w:rPr>
          <w:rFonts w:ascii="Calibri" w:hAnsi="Calibri" w:cs="Calibri"/>
        </w:rPr>
        <w:t>пп</w:t>
      </w:r>
      <w:proofErr w:type="spellEnd"/>
      <w:r w:rsidRPr="00CF79C0">
        <w:rPr>
          <w:rFonts w:ascii="Calibri" w:hAnsi="Calibri" w:cs="Calibri"/>
        </w:rPr>
        <w:t>. 5.5.2 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5.6. проводит перед началом измерений уровней вредных и опасных факторов производственной среды обследование рабочих мест в целях проверки на соответствие производственного оборудования и технологических процессов требованиям охраны труда и принимает меры по устранению выявленных недостатков;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5.7. организует: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5.7.1. проведение фотографии рабочего времени и оформление карты фотографии рабочего времени по форме, утверждаемой Министерством труда и социальной защиты;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5.7.2. составление карты аттестации рабочего места по условиям труда по форме, утверждаемой Министерством труда и социальной защиты (далее - карта);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5.7.3. ознакомление работников с результатами аттестации.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6. Оценка фактического состояния условий труда на рабочем месте при аттестации производится в порядке, определяемом Министерством труда и социальной защиты. По результатам аттестации устанавливается класс (степень) вредности или опасности условий труда на рабочем месте.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7. </w:t>
      </w:r>
      <w:proofErr w:type="gramStart"/>
      <w:r w:rsidRPr="00CF79C0">
        <w:rPr>
          <w:rFonts w:ascii="Calibri" w:hAnsi="Calibri" w:cs="Calibri"/>
        </w:rPr>
        <w:t>В ходе проведения аттестации подлежат оценке все присутствующие на рабочем месте вредные и опасные факторы производственной среды, тяжесть и напряженность трудового процесса, обусловленные технологическим процессом, применяемом на конкретном рабочем месте оборудованием, выполнением работы, предусмотренной в Едином тарифно-квалификационном справочнике работ и профессий рабочих для профессии и Едином квалификационном справочнике должностей служащих для должности, должностной (рабочей) инструкцией, трудовым договором.</w:t>
      </w:r>
      <w:proofErr w:type="gramEnd"/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8. Измерения и исследования </w:t>
      </w:r>
      <w:proofErr w:type="gramStart"/>
      <w:r w:rsidRPr="00CF79C0">
        <w:rPr>
          <w:rFonts w:ascii="Calibri" w:hAnsi="Calibri" w:cs="Calibri"/>
        </w:rPr>
        <w:t>уровней</w:t>
      </w:r>
      <w:proofErr w:type="gramEnd"/>
      <w:r w:rsidRPr="00CF79C0">
        <w:rPr>
          <w:rFonts w:ascii="Calibri" w:hAnsi="Calibri" w:cs="Calibri"/>
        </w:rPr>
        <w:t xml:space="preserve"> вредных и опасных факторов производственной среды для аттестации проводятся испытательными лабораториями, аккредитованными в соответствии с требованиями системы аккредитации Республики Беларусь.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9. Измерения уровней вредных и опасных факторов производственной среды проводятся в присутствии представителя аттестационной комиссии при ведении производственных процессов в соответствии с технологической документацией при исправных, эффективно действующих средствах защиты и характерных производственных условиях.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10. Результаты измерений и исследований </w:t>
      </w:r>
      <w:proofErr w:type="gramStart"/>
      <w:r w:rsidRPr="00CF79C0">
        <w:rPr>
          <w:rFonts w:ascii="Calibri" w:hAnsi="Calibri" w:cs="Calibri"/>
        </w:rPr>
        <w:t>уровней</w:t>
      </w:r>
      <w:proofErr w:type="gramEnd"/>
      <w:r w:rsidRPr="00CF79C0">
        <w:rPr>
          <w:rFonts w:ascii="Calibri" w:hAnsi="Calibri" w:cs="Calibri"/>
        </w:rPr>
        <w:t xml:space="preserve"> вредных и опасных факторов производственной среды и результаты количественных измерений и расчетов показателей тяжести трудового процесса для аттестации оформляются протоколами по формам, утверждаемым Министерством труда и социальной защиты.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11. Сведения о результатах оценки условий труда заносятся в карту и удостоверяются подписями членов аттестационной комисс</w:t>
      </w:r>
      <w:proofErr w:type="gramStart"/>
      <w:r w:rsidRPr="00CF79C0">
        <w:rPr>
          <w:rFonts w:ascii="Calibri" w:hAnsi="Calibri" w:cs="Calibri"/>
        </w:rPr>
        <w:t>ии и ее</w:t>
      </w:r>
      <w:proofErr w:type="gramEnd"/>
      <w:r w:rsidRPr="00CF79C0">
        <w:rPr>
          <w:rFonts w:ascii="Calibri" w:hAnsi="Calibri" w:cs="Calibri"/>
        </w:rPr>
        <w:t xml:space="preserve"> председателя. Допускается составление одной карты на группу аналогичных по характеру выполняемых работ и условиям труда рабочих мест.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К карте прилагаются: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карта фотографии рабочего времени, протоколы измерений и исследований уровней вредных и опасных факторов производственной среды для аттестации;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протоколы количественных измерений и расчетов показателей тяжести трудового процесса.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12. По итогам аттестации (по формам, утверждаемым Министерством труда и социальной защиты) составляются: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4"/>
      <w:bookmarkEnd w:id="3"/>
      <w:r w:rsidRPr="00CF79C0">
        <w:rPr>
          <w:rFonts w:ascii="Calibri" w:hAnsi="Calibri" w:cs="Calibri"/>
        </w:rPr>
        <w:t>12.1. перечень рабочих мест по профессиям и должностям, на которых работающим по результатам аттестации подтверждены особые условия труда, соответствующие требованиям списков производств, работ, профессий, должностей и показателей, дающих право на пенсию по возрасту за работу с особыми условиями труда (далее - списки);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5"/>
      <w:bookmarkEnd w:id="4"/>
      <w:r w:rsidRPr="00CF79C0">
        <w:rPr>
          <w:rFonts w:ascii="Calibri" w:hAnsi="Calibri" w:cs="Calibri"/>
        </w:rPr>
        <w:t>12.1-1. перечень рабочих мест работниц текстильных профессий для целей профессионального пенсионного страхования;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</w:t>
      </w:r>
      <w:proofErr w:type="spellStart"/>
      <w:r w:rsidRPr="00CF79C0">
        <w:rPr>
          <w:rFonts w:ascii="Calibri" w:hAnsi="Calibri" w:cs="Calibri"/>
        </w:rPr>
        <w:t>пп</w:t>
      </w:r>
      <w:proofErr w:type="spellEnd"/>
      <w:r w:rsidRPr="00CF79C0">
        <w:rPr>
          <w:rFonts w:ascii="Calibri" w:hAnsi="Calibri" w:cs="Calibri"/>
        </w:rPr>
        <w:t xml:space="preserve">. 12.1-1 </w:t>
      </w:r>
      <w:proofErr w:type="gramStart"/>
      <w:r w:rsidRPr="00CF79C0">
        <w:rPr>
          <w:rFonts w:ascii="Calibri" w:hAnsi="Calibri" w:cs="Calibri"/>
        </w:rPr>
        <w:t>введен</w:t>
      </w:r>
      <w:proofErr w:type="gramEnd"/>
      <w:r w:rsidRPr="00CF79C0">
        <w:rPr>
          <w:rFonts w:ascii="Calibri" w:hAnsi="Calibri" w:cs="Calibri"/>
        </w:rPr>
        <w:t xml:space="preserve"> постановлением Совмина от 12.01.2009 N 25)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12.2. 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12.3. перечень рабочих мест по профессиям и должностям, на которых работающим по результатам аттестации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r w:rsidRPr="00CF79C0">
        <w:rPr>
          <w:rFonts w:ascii="Calibri" w:hAnsi="Calibri" w:cs="Calibri"/>
        </w:rPr>
        <w:t>12.4. 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12.5. план мероприятий по улучшению условий труда.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13. Перечни рабочих мест, указанные в подпунктах 12.1 - 12.4 пункта 12 настоящего Положения (далее - перечни рабочих мест), согласованные с профсоюзом (профсоюзами), утверждаются приказом нанимателя (далее - приказ). </w:t>
      </w:r>
      <w:proofErr w:type="gramStart"/>
      <w:r w:rsidRPr="00CF79C0">
        <w:rPr>
          <w:rFonts w:ascii="Calibri" w:hAnsi="Calibri" w:cs="Calibri"/>
        </w:rPr>
        <w:t>В приказе также указываются рабочие места, на которых результатами аттестации не подтверждены (с указанием конкретных причин) условия труда, дающие право на пенсию по возрасту за работу с особыми условиями труда, дополнительный отпуск за работу с вредными и (или) опасными условиями труда, сокращенную продолжительность рабочего времени за работу с вредными и (или) опасными условиями труда, оплату труда в повышенном размере путем</w:t>
      </w:r>
      <w:proofErr w:type="gramEnd"/>
      <w:r w:rsidRPr="00CF79C0">
        <w:rPr>
          <w:rFonts w:ascii="Calibri" w:hAnsi="Calibri" w:cs="Calibri"/>
        </w:rPr>
        <w:t xml:space="preserve"> установления доплат за работу с вредными и (или) опасными условиями труда, а также условия труда, влекущие обязанности нанимателя по профессиональному пенсионному страхованию работников.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(в ред. постановления Совмина от 12.01.2009 N 25)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Аттестация считается </w:t>
      </w:r>
      <w:proofErr w:type="gramStart"/>
      <w:r w:rsidRPr="00CF79C0">
        <w:rPr>
          <w:rFonts w:ascii="Calibri" w:hAnsi="Calibri" w:cs="Calibri"/>
        </w:rPr>
        <w:t>завершенной</w:t>
      </w:r>
      <w:proofErr w:type="gramEnd"/>
      <w:r w:rsidRPr="00CF79C0">
        <w:rPr>
          <w:rFonts w:ascii="Calibri" w:hAnsi="Calibri" w:cs="Calibri"/>
        </w:rPr>
        <w:t xml:space="preserve"> и ее результаты применяются с даты издания приказа нанимателя об утверждении результатов аттестации.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(часть вторая п. 13 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Работники, на рабочих местах которых проводилась аттестация, должны быть ознакомлены с итоговыми документами по результатам аттестации (карта, приказ) под роспись.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14. Исключен.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CF79C0">
        <w:rPr>
          <w:rFonts w:ascii="Calibri" w:hAnsi="Calibri" w:cs="Calibri"/>
        </w:rPr>
        <w:t>(п. 14 исключен с 1 января 2009 года.</w:t>
      </w:r>
      <w:proofErr w:type="gramEnd"/>
      <w:r w:rsidRPr="00CF79C0">
        <w:rPr>
          <w:rFonts w:ascii="Calibri" w:hAnsi="Calibri" w:cs="Calibri"/>
        </w:rPr>
        <w:t xml:space="preserve"> - </w:t>
      </w:r>
      <w:proofErr w:type="gramStart"/>
      <w:r w:rsidRPr="00CF79C0">
        <w:rPr>
          <w:rFonts w:ascii="Calibri" w:hAnsi="Calibri" w:cs="Calibri"/>
        </w:rPr>
        <w:t>Постановление Совмина от 12.01.2009 N 25)</w:t>
      </w:r>
      <w:proofErr w:type="gramEnd"/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15. </w:t>
      </w:r>
      <w:proofErr w:type="gramStart"/>
      <w:r w:rsidRPr="00CF79C0">
        <w:rPr>
          <w:rFonts w:ascii="Calibri" w:hAnsi="Calibri" w:cs="Calibri"/>
        </w:rPr>
        <w:t>Наниматель в месячный срок после завершения аттестации представляет на бумажном носителе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по месту регистрации организации и органы Фонда социальной защиты населения Министерства труда и социальной защиты Республики Беларусь по месту постановки на учет в качестве плательщика обязательных страховых взносов по</w:t>
      </w:r>
      <w:proofErr w:type="gramEnd"/>
      <w:r w:rsidRPr="00CF79C0">
        <w:rPr>
          <w:rFonts w:ascii="Calibri" w:hAnsi="Calibri" w:cs="Calibri"/>
        </w:rPr>
        <w:t xml:space="preserve"> одному экземпляру копий перечней рабочих мест, указанных в подпунктах 12.1 и 12.1-1 пункта 12 настоящего Положения, и приказа.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наниматель представляет также план мероприятий по улучшению условий труда.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(в ред. постановлений Совмина от 12.01.2009 N 25,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Иные документы по аттестации представляются в управления (отделы) государственной экспертизы условий труда комитетов по труду, занятости и социальной защите областных и Минского городского исполнительных комитетов в электронном виде в порядке, определяемом Министерством труда и социальной защиты.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(часть вторая п. 15 введена постановлением Совмина от 11.01.2014 N 15)</w:t>
      </w:r>
    </w:p>
    <w:p w:rsidR="00CF79C0" w:rsidRPr="00CF79C0" w:rsidRDefault="00CF7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CF79C0">
        <w:rPr>
          <w:rFonts w:ascii="Calibri" w:hAnsi="Calibri" w:cs="Calibri"/>
        </w:rPr>
        <w:t>КонсультантПлюс</w:t>
      </w:r>
      <w:proofErr w:type="spellEnd"/>
      <w:r w:rsidRPr="00CF79C0">
        <w:rPr>
          <w:rFonts w:ascii="Calibri" w:hAnsi="Calibri" w:cs="Calibri"/>
        </w:rPr>
        <w:t>: примечание.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F79C0">
        <w:rPr>
          <w:rFonts w:ascii="Calibri" w:hAnsi="Calibri" w:cs="Calibri"/>
        </w:rPr>
        <w:t>В соответствии с пунктом 551 перечня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хранения, установленного постановлением Министерства юстиции Республики Беларусь от 24.05.2012 N 140, срок хранения документов об аттестации рабочих мест по условиям труда (перечней рабочих мест по профессиям и должностям, протоколов, заключений, карт аттестации рабочего</w:t>
      </w:r>
      <w:proofErr w:type="gramEnd"/>
      <w:r w:rsidRPr="00CF79C0">
        <w:rPr>
          <w:rFonts w:ascii="Calibri" w:hAnsi="Calibri" w:cs="Calibri"/>
        </w:rPr>
        <w:t xml:space="preserve"> места по условиям труда, карт фотографии рабочего времени и др.) составляет 75 лет.</w:t>
      </w:r>
    </w:p>
    <w:p w:rsidR="00CF79C0" w:rsidRPr="00CF79C0" w:rsidRDefault="00CF7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16. </w:t>
      </w:r>
      <w:proofErr w:type="gramStart"/>
      <w:r w:rsidRPr="00CF79C0">
        <w:rPr>
          <w:rFonts w:ascii="Calibri" w:hAnsi="Calibri" w:cs="Calibri"/>
        </w:rPr>
        <w:t>Приказы, перечни рабочих мест, карты фотографии рабочего времени, карты аттестации рабочих мест по условиям труда, протоколы измерений и исследований, другие документы, необходимые для определения права работника на пенсию по возрасту за работу с особыми условиями труда и установления обязанности нанимателя по профессиональному пенсионному страхованию, хранятся нанимателем в течение срока, установленного для хранения документов о стаже работы.</w:t>
      </w:r>
      <w:proofErr w:type="gramEnd"/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(часть первая п. 16 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При ликвидации организации документы по аттестации передаются на хранение в архив в установленном законодательством порядке.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17. Внеочередная аттестация (переаттестация) проводится: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в случае изменения законодательства, требующего ее проведение;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при изменении условий труда в связи с заменой либо модернизацией производственного оборудования, заменой сырья и материалов, изменением технологического процесса и средств коллективной защиты;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по требованию </w:t>
      </w:r>
      <w:proofErr w:type="gramStart"/>
      <w:r w:rsidRPr="00CF79C0">
        <w:rPr>
          <w:rFonts w:ascii="Calibri" w:hAnsi="Calibri" w:cs="Calibri"/>
        </w:rPr>
        <w:t>органов государственной экспертизы условий труда Республики</w:t>
      </w:r>
      <w:proofErr w:type="gramEnd"/>
      <w:r w:rsidRPr="00CF79C0">
        <w:rPr>
          <w:rFonts w:ascii="Calibri" w:hAnsi="Calibri" w:cs="Calibri"/>
        </w:rPr>
        <w:t xml:space="preserve"> Беларусь;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по инициативе нанимателя (при улучшении условий труда), профсоюза (профсоюзов).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Внеочередная аттестация (переаттестация) считается </w:t>
      </w:r>
      <w:proofErr w:type="gramStart"/>
      <w:r w:rsidRPr="00CF79C0">
        <w:rPr>
          <w:rFonts w:ascii="Calibri" w:hAnsi="Calibri" w:cs="Calibri"/>
        </w:rPr>
        <w:t>завершенной</w:t>
      </w:r>
      <w:proofErr w:type="gramEnd"/>
      <w:r w:rsidRPr="00CF79C0">
        <w:rPr>
          <w:rFonts w:ascii="Calibri" w:hAnsi="Calibri" w:cs="Calibri"/>
        </w:rPr>
        <w:t xml:space="preserve"> и ее результаты применяются с даты издания приказа об утверждении результатов внеочередной аттестации (переаттестации).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(часть вторая п. 17 введена постановлением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18. Аттестация на вновь созданных рабочих местах проводится по мере освоения производственных мощностей в соответствии с утвержденными проектами о новом строительстве и реконструкции объектов производственного назначения. Приказ нанимателя об утверждении результатов аттестации должен быть издан в 6-месячный срок со дня создания новых рабочих мест.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Результаты аттестации, проведенной на новых рабочих местах, применяются со дня создания этих рабочих мест, если они подтверждают право работника на дополнительный отпуск за работу с вредными и (или) опасными условиями труда, на пенсию по возрасту за работу с особыми условиями труда, устанавливают обязанности нанимателя по профессиональному пенсионному страхованию работников.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(часть вторая п. 18 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Доплаты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 устанавливаются </w:t>
      </w:r>
      <w:proofErr w:type="gramStart"/>
      <w:r w:rsidRPr="00CF79C0">
        <w:rPr>
          <w:rFonts w:ascii="Calibri" w:hAnsi="Calibri" w:cs="Calibri"/>
        </w:rPr>
        <w:t>с даты издания</w:t>
      </w:r>
      <w:proofErr w:type="gramEnd"/>
      <w:r w:rsidRPr="00CF79C0">
        <w:rPr>
          <w:rFonts w:ascii="Calibri" w:hAnsi="Calibri" w:cs="Calibri"/>
        </w:rPr>
        <w:t xml:space="preserve"> приказа нанимателя об утверждении результатов аттестации, проведенной на новых рабочих местах.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(часть третья п. 18 в ред. постановления Совмина от 11.01.2014 N 15)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19. Аттестация проводится один раз в пять лет. При этом начало и продолжительность проведения аттестации определяются с учетом того, что она должна быть завершена до окончания действия результатов предыдущей аттестации.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20. Наниматель несет ответственность за несоблюдение требований настоящего Положения в соответствии с законодательством.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21. При смене собственника имущества организации и реорганизации (слиянии, присоединении, разделении, выделении, преобразовании) организации документы по результатам аттестации передаются правопреемнику в соответствии с законодательством.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22. Консультативную и методическую помощь нанимателям по проведению аттестации осуществляют органы государственной экспертизы условий труда Республики Беларусь.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 xml:space="preserve">23. </w:t>
      </w:r>
      <w:proofErr w:type="gramStart"/>
      <w:r w:rsidRPr="00CF79C0">
        <w:rPr>
          <w:rFonts w:ascii="Calibri" w:hAnsi="Calibri" w:cs="Calibri"/>
        </w:rPr>
        <w:t>Пенсия по возрасту за работу с особыми условиями труда, дополнительный отпуск за работу с вредными и (или) опасными условиями труда, сокращенная продолжительность рабочего времени за работу с вредными и (или) опасными условиями труда, оплата труда в повышенном размере путем установления доплат за работу с вредными и (или) опасными условиями труда по результатам аттестации предоставляются работникам, занятым на работах с вредными</w:t>
      </w:r>
      <w:proofErr w:type="gramEnd"/>
      <w:r w:rsidRPr="00CF79C0">
        <w:rPr>
          <w:rFonts w:ascii="Calibri" w:hAnsi="Calibri" w:cs="Calibri"/>
        </w:rPr>
        <w:t xml:space="preserve"> и (или) опасными условиями труда в течение полного рабочего дня.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Под полным рабочим днем понимается выполнение работы с вредными и (или) опасными условиями труда не менее 80 процентов от продолжительности ежедневной работы (смены), установленной законодательством.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79C0">
        <w:rPr>
          <w:rFonts w:ascii="Calibri" w:hAnsi="Calibri" w:cs="Calibri"/>
        </w:rPr>
        <w:t>В состав рабочего времени включаются также периоды, предусмотренные частью восьмой статьи 133 Трудового кодекса Республики Беларусь.</w:t>
      </w: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79C0" w:rsidRPr="00CF79C0" w:rsidRDefault="00CF79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6F51" w:rsidRPr="00CF79C0" w:rsidRDefault="00510486"/>
    <w:sectPr w:rsidR="00786F51" w:rsidRPr="00CF79C0" w:rsidSect="00510486">
      <w:footerReference w:type="default" r:id="rId6"/>
      <w:type w:val="continuous"/>
      <w:pgSz w:w="11905" w:h="16837" w:code="9"/>
      <w:pgMar w:top="567" w:right="567" w:bottom="567" w:left="1701" w:header="0" w:footer="56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86" w:rsidRDefault="00510486" w:rsidP="00510486">
      <w:pPr>
        <w:spacing w:after="0" w:line="240" w:lineRule="auto"/>
      </w:pPr>
      <w:r>
        <w:separator/>
      </w:r>
    </w:p>
  </w:endnote>
  <w:endnote w:type="continuationSeparator" w:id="0">
    <w:p w:rsidR="00510486" w:rsidRDefault="00510486" w:rsidP="0051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86" w:rsidRPr="00E856B9" w:rsidRDefault="00510486" w:rsidP="00510486">
    <w:pPr>
      <w:pStyle w:val="a5"/>
      <w:jc w:val="right"/>
    </w:pPr>
    <w:hyperlink r:id="rId1" w:history="1">
      <w:r w:rsidRPr="00346710">
        <w:rPr>
          <w:rStyle w:val="a7"/>
          <w:lang w:val="en-US"/>
        </w:rPr>
        <w:t>www</w:t>
      </w:r>
      <w:r w:rsidRPr="00E856B9">
        <w:rPr>
          <w:rStyle w:val="a7"/>
        </w:rPr>
        <w:t>.</w:t>
      </w:r>
      <w:r w:rsidRPr="00346710">
        <w:rPr>
          <w:rStyle w:val="a7"/>
          <w:lang w:val="en-US"/>
        </w:rPr>
        <w:t>attestation</w:t>
      </w:r>
      <w:r w:rsidRPr="00E856B9">
        <w:rPr>
          <w:rStyle w:val="a7"/>
        </w:rPr>
        <w:t>.</w:t>
      </w:r>
      <w:r w:rsidRPr="00346710">
        <w:rPr>
          <w:rStyle w:val="a7"/>
          <w:lang w:val="en-US"/>
        </w:rPr>
        <w:t>by</w:t>
      </w:r>
    </w:hyperlink>
    <w:r w:rsidRPr="00E856B9">
      <w:t xml:space="preserve"> –</w:t>
    </w:r>
    <w:r>
      <w:t>аттестация рабочих мест в Беларуси и Минске</w:t>
    </w:r>
  </w:p>
  <w:p w:rsidR="00510486" w:rsidRDefault="005104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86" w:rsidRDefault="00510486" w:rsidP="00510486">
      <w:pPr>
        <w:spacing w:after="0" w:line="240" w:lineRule="auto"/>
      </w:pPr>
      <w:r>
        <w:separator/>
      </w:r>
    </w:p>
  </w:footnote>
  <w:footnote w:type="continuationSeparator" w:id="0">
    <w:p w:rsidR="00510486" w:rsidRDefault="00510486" w:rsidP="0051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9C0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0CE6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0486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22D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0BB4"/>
    <w:rsid w:val="00CE150E"/>
    <w:rsid w:val="00CE3C3C"/>
    <w:rsid w:val="00CF1958"/>
    <w:rsid w:val="00CF1EA2"/>
    <w:rsid w:val="00CF3E62"/>
    <w:rsid w:val="00CF40F0"/>
    <w:rsid w:val="00CF4BFE"/>
    <w:rsid w:val="00CF4FA7"/>
    <w:rsid w:val="00CF79C0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486"/>
  </w:style>
  <w:style w:type="paragraph" w:styleId="a5">
    <w:name w:val="footer"/>
    <w:basedOn w:val="a"/>
    <w:link w:val="a6"/>
    <w:uiPriority w:val="99"/>
    <w:semiHidden/>
    <w:unhideWhenUsed/>
    <w:rsid w:val="005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0486"/>
  </w:style>
  <w:style w:type="character" w:styleId="a7">
    <w:name w:val="Hyperlink"/>
    <w:basedOn w:val="a0"/>
    <w:uiPriority w:val="99"/>
    <w:unhideWhenUsed/>
    <w:rsid w:val="00510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estat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3050</Words>
  <Characters>17388</Characters>
  <Application>Microsoft Office Word</Application>
  <DocSecurity>0</DocSecurity>
  <Lines>144</Lines>
  <Paragraphs>40</Paragraphs>
  <ScaleCrop>false</ScaleCrop>
  <Company>BWD</Company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3</cp:revision>
  <dcterms:created xsi:type="dcterms:W3CDTF">2014-04-22T13:09:00Z</dcterms:created>
  <dcterms:modified xsi:type="dcterms:W3CDTF">2014-04-24T06:15:00Z</dcterms:modified>
</cp:coreProperties>
</file>