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B379F">
        <w:rPr>
          <w:i/>
          <w:iCs/>
          <w:color w:val="E36C09"/>
          <w:sz w:val="28"/>
          <w:szCs w:val="28"/>
        </w:rPr>
        <w:t xml:space="preserve">Мы живем в беспокойном мире, далеко не исключающем насилия над личностью. Поэтому всем нам необходимо максимально использовать доступные средства, чтобы защитить себя и </w:t>
      </w:r>
      <w:proofErr w:type="gramStart"/>
      <w:r w:rsidRPr="00AB379F">
        <w:rPr>
          <w:i/>
          <w:iCs/>
          <w:color w:val="E36C09"/>
          <w:sz w:val="28"/>
          <w:szCs w:val="28"/>
        </w:rPr>
        <w:t>научиться это делать</w:t>
      </w:r>
      <w:proofErr w:type="gramEnd"/>
      <w:r w:rsidRPr="00AB379F">
        <w:rPr>
          <w:i/>
          <w:iCs/>
          <w:color w:val="E36C09"/>
          <w:sz w:val="28"/>
          <w:szCs w:val="28"/>
        </w:rPr>
        <w:t xml:space="preserve"> самостоятельно.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379F">
        <w:rPr>
          <w:b/>
          <w:bCs/>
          <w:smallCaps/>
          <w:color w:val="FF0000"/>
          <w:sz w:val="28"/>
          <w:szCs w:val="28"/>
        </w:rPr>
        <w:t>ШЕСТЬ ЗАЩИТНЫХ ПРАВИЛ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379F">
        <w:rPr>
          <w:b/>
          <w:bCs/>
          <w:color w:val="C00000"/>
          <w:sz w:val="28"/>
          <w:szCs w:val="28"/>
        </w:rPr>
        <w:t>1.</w:t>
      </w:r>
      <w:r>
        <w:rPr>
          <w:b/>
          <w:bCs/>
          <w:color w:val="C00000"/>
          <w:sz w:val="28"/>
          <w:szCs w:val="28"/>
        </w:rPr>
        <w:t xml:space="preserve"> Не теряйте контакта  </w:t>
      </w:r>
      <w:r w:rsidRPr="00AB379F">
        <w:rPr>
          <w:b/>
          <w:bCs/>
          <w:color w:val="C00000"/>
          <w:sz w:val="28"/>
          <w:szCs w:val="28"/>
        </w:rPr>
        <w:t xml:space="preserve"> с родителями и близкими людьми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B379F">
        <w:rPr>
          <w:color w:val="984806"/>
          <w:sz w:val="28"/>
          <w:szCs w:val="28"/>
        </w:rPr>
        <w:t xml:space="preserve">Беседуйте </w:t>
      </w:r>
      <w:proofErr w:type="gramStart"/>
      <w:r w:rsidRPr="00AB379F">
        <w:rPr>
          <w:color w:val="984806"/>
          <w:sz w:val="28"/>
          <w:szCs w:val="28"/>
        </w:rPr>
        <w:t>с</w:t>
      </w:r>
      <w:proofErr w:type="gramEnd"/>
      <w:r w:rsidRPr="00AB379F">
        <w:rPr>
          <w:color w:val="984806"/>
          <w:sz w:val="28"/>
          <w:szCs w:val="28"/>
        </w:rPr>
        <w:t xml:space="preserve"> </w:t>
      </w:r>
      <w:proofErr w:type="gramStart"/>
      <w:r w:rsidRPr="00AB379F">
        <w:rPr>
          <w:color w:val="984806"/>
          <w:sz w:val="28"/>
          <w:szCs w:val="28"/>
        </w:rPr>
        <w:t>близкими</w:t>
      </w:r>
      <w:proofErr w:type="gramEnd"/>
      <w:r w:rsidRPr="00AB379F">
        <w:rPr>
          <w:color w:val="984806"/>
          <w:sz w:val="28"/>
          <w:szCs w:val="28"/>
        </w:rPr>
        <w:t xml:space="preserve"> обо всем            и не важно, если это будут сущие пустяки, главное – общение друг с другом. Уважительно относитесь к советам родителей, не перебивайте, будьте снисходительны и вы сможете узнать много полезного для себя, связанного со своей безопасностью.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379F">
        <w:rPr>
          <w:b/>
          <w:bCs/>
          <w:color w:val="C00000"/>
          <w:sz w:val="28"/>
          <w:szCs w:val="28"/>
        </w:rPr>
        <w:t>2. Хорошо обучаться безопасности</w:t>
      </w:r>
      <w:r w:rsidRPr="00AB379F">
        <w:rPr>
          <w:color w:val="C00000"/>
          <w:sz w:val="28"/>
          <w:szCs w:val="28"/>
        </w:rPr>
        <w:t> 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984806"/>
          <w:sz w:val="30"/>
          <w:szCs w:val="30"/>
        </w:rPr>
        <w:t xml:space="preserve">Наблюдайте, какие меры предосторожности предпринимают родители, схватывайте, запоминайте их и затем начинайте применять самостоятельно. Используйте повторение и репетиции. Одна из превосходных форм последних </w:t>
      </w:r>
      <w:r>
        <w:rPr>
          <w:color w:val="984806"/>
          <w:sz w:val="30"/>
          <w:szCs w:val="30"/>
        </w:rPr>
        <w:lastRenderedPageBreak/>
        <w:t xml:space="preserve">— это ролевые игры типа «Что </w:t>
      </w:r>
      <w:r w:rsidRPr="00AB379F">
        <w:rPr>
          <w:color w:val="984806"/>
          <w:sz w:val="28"/>
          <w:szCs w:val="28"/>
        </w:rPr>
        <w:t>если</w:t>
      </w:r>
      <w:proofErr w:type="gramStart"/>
      <w:r w:rsidRPr="00AB379F">
        <w:rPr>
          <w:color w:val="984806"/>
          <w:sz w:val="28"/>
          <w:szCs w:val="28"/>
        </w:rPr>
        <w:t xml:space="preserve">?...», </w:t>
      </w:r>
      <w:proofErr w:type="gramEnd"/>
      <w:r w:rsidRPr="00AB379F">
        <w:rPr>
          <w:color w:val="984806"/>
          <w:sz w:val="28"/>
          <w:szCs w:val="28"/>
        </w:rPr>
        <w:t>рекомендуемые экспертами по детской безопасности: «Что ты будешь делать, если незнакомый человек остановит тебя и предложит конфету?» «Что ты будешь делать, если кто-нибудь подойдет к входной двери и попросит тебя впустить его, чтобы позвонить по телефону?» и т.д. Подобные игры имитируют реальные ситуации, которые могут с вами произойти, поэтому проигрывайте все свои возможные действия и с помощью родителей выбирайте правильные решения. 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379F">
        <w:rPr>
          <w:b/>
          <w:bCs/>
          <w:color w:val="C00000"/>
          <w:sz w:val="28"/>
          <w:szCs w:val="28"/>
        </w:rPr>
        <w:t>3. Закрывай и запирай</w:t>
      </w:r>
    </w:p>
    <w:p w:rsid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AB379F">
        <w:rPr>
          <w:color w:val="984806"/>
          <w:sz w:val="28"/>
          <w:szCs w:val="28"/>
        </w:rPr>
        <w:t xml:space="preserve">Практика подтверждает, что более одной трети всех краж имущества и множество преступлений против личности являются результатом недооценки закрывания окон и дверей, что дает злоумышленникам шанс для совершения преступления. Закрывание и запирание должно стать вашей неизменной </w:t>
      </w:r>
      <w:r>
        <w:rPr>
          <w:color w:val="984806"/>
          <w:sz w:val="30"/>
          <w:szCs w:val="30"/>
        </w:rPr>
        <w:t xml:space="preserve">привычкой, даже если </w:t>
      </w:r>
      <w:r>
        <w:rPr>
          <w:color w:val="984806"/>
          <w:sz w:val="28"/>
          <w:szCs w:val="28"/>
        </w:rPr>
        <w:t>кт</w:t>
      </w:r>
      <w:r>
        <w:rPr>
          <w:color w:val="984806"/>
          <w:sz w:val="30"/>
          <w:szCs w:val="30"/>
        </w:rPr>
        <w:t>о-то скажет вам: «Не беспокойся, здесь абсолютно безопасно». </w:t>
      </w:r>
    </w:p>
    <w:p w:rsid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984806"/>
          <w:sz w:val="30"/>
          <w:szCs w:val="30"/>
        </w:rPr>
        <w:t>позволит совершить непоправимой ошибки.</w:t>
      </w:r>
      <w:r w:rsidRPr="00AB379F">
        <w:rPr>
          <w:b/>
          <w:bCs/>
          <w:color w:val="C00000"/>
          <w:sz w:val="28"/>
          <w:szCs w:val="28"/>
        </w:rPr>
        <w:t xml:space="preserve"> </w:t>
      </w:r>
      <w:r w:rsidRPr="00AB379F">
        <w:rPr>
          <w:b/>
          <w:bCs/>
          <w:color w:val="C00000"/>
          <w:sz w:val="28"/>
          <w:szCs w:val="28"/>
        </w:rPr>
        <w:t>4.Быть на виду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B379F">
        <w:rPr>
          <w:color w:val="984806"/>
          <w:sz w:val="28"/>
          <w:szCs w:val="28"/>
        </w:rPr>
        <w:t>Если вы гуляете в парке или на улице одни, то подвергаете себя гораздо большему риску, чем тогда, когда гуляете компанией. Если вы попали в беду или просто напуганы, то наиболее простое и полезное              для вас — оказаться на виду                       у людей.</w:t>
      </w: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379F" w:rsidRPr="00AB379F" w:rsidRDefault="00AB379F" w:rsidP="00AB37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379F">
        <w:rPr>
          <w:b/>
          <w:bCs/>
          <w:color w:val="C00000"/>
          <w:sz w:val="28"/>
          <w:szCs w:val="28"/>
        </w:rPr>
        <w:t>5. Проверяй!</w:t>
      </w:r>
    </w:p>
    <w:p w:rsidR="00AB379F" w:rsidRDefault="00AB379F" w:rsidP="00AB379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AB379F">
        <w:rPr>
          <w:color w:val="984806"/>
          <w:sz w:val="28"/>
          <w:szCs w:val="28"/>
        </w:rPr>
        <w:t>Привычка проверять способствует развитию острой наблюдательности, проницательности и так называемого «шестого чувства», которое предупредит вас                     о возможной опасности. Идет                  ли речь о вашем новом друге, слухах, рекомендациях врача, собственной романтической истории или о предстоящей поездке                             в незнакомые места — проверьте,               и это поможет вам принять обдуманное и взвешенное решение и не</w:t>
      </w:r>
    </w:p>
    <w:p w:rsidR="00AB379F" w:rsidRPr="00AB379F" w:rsidRDefault="00AB379F" w:rsidP="00AB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lastRenderedPageBreak/>
        <w:t xml:space="preserve">6. Не </w:t>
      </w:r>
      <w:r w:rsidRPr="00AB37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ссорьтесь</w:t>
      </w:r>
      <w:r w:rsidRPr="00AB379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1D4149" wp14:editId="065E52D5">
            <wp:extent cx="1304925" cy="1323975"/>
            <wp:effectExtent l="0" t="0" r="9525" b="9525"/>
            <wp:docPr id="4" name="Рисунок 4" descr="C:\Users\sneghana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hana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9F" w:rsidRPr="00AB379F" w:rsidRDefault="00AB379F" w:rsidP="00AB379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Общайтесь с другими без грубостей, используя всю возможную дипломатию, и по мере необходимости объясняйте причины тех или иных своих действий, чтобы не вызывать у окружающих злобы. Вам не следует подшучивать над окружающими, так как те, кого вы </w:t>
      </w:r>
      <w:proofErr w:type="gramStart"/>
      <w:r w:rsidRPr="00AB379F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высмеиваете</w:t>
      </w:r>
      <w:proofErr w:type="gramEnd"/>
      <w:r w:rsidRPr="00AB379F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и, быть может, даже унижаете, могут принять обиду слишком близко к сердцу, и кто знает, какая месть может зародиться в их душах</w:t>
      </w:r>
      <w:r w:rsidRPr="00AB379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AB379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B9C6987" wp14:editId="6A894A10">
            <wp:extent cx="1838068" cy="1866900"/>
            <wp:effectExtent l="0" t="0" r="0" b="0"/>
            <wp:docPr id="3" name="Рисунок 3" descr="C:\Users\sneghana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ghana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68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9F" w:rsidRPr="00AB379F" w:rsidRDefault="00AB379F" w:rsidP="00AB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B379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EB48EA" wp14:editId="70591192">
            <wp:extent cx="1228725" cy="1228725"/>
            <wp:effectExtent l="0" t="0" r="9525" b="9525"/>
            <wp:docPr id="2" name="Рисунок 2" descr="C:\Users\sneghana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eghana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9F" w:rsidRPr="00AB379F" w:rsidRDefault="00AB379F" w:rsidP="00704C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i/>
          <w:iCs/>
          <w:color w:val="943734"/>
          <w:sz w:val="28"/>
          <w:szCs w:val="28"/>
          <w:lang w:eastAsia="ru-RU"/>
        </w:rPr>
        <w:t>Мы не можем дать вам полных гарантий безопасности, но какими бы ни были сложившиеся условия, описанные шесть правил, если применять их комплексно, усиливают действие друг друга, создавая мощную защиту вашей безопасности.</w:t>
      </w:r>
    </w:p>
    <w:p w:rsidR="00AB379F" w:rsidRPr="00AB379F" w:rsidRDefault="00AB379F" w:rsidP="00AB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 принимай                     от незнакомых людей сладости или подарки и тем более </w:t>
      </w:r>
      <w:r w:rsidRPr="00AB379F">
        <w:rPr>
          <w:rFonts w:ascii="Times New Roman" w:eastAsia="Times New Roman" w:hAnsi="Times New Roman" w:cs="Times New Roman"/>
          <w:b/>
          <w:bCs/>
          <w:color w:val="E36C09"/>
          <w:sz w:val="28"/>
          <w:szCs w:val="28"/>
          <w:lang w:eastAsia="ru-RU"/>
        </w:rPr>
        <w:t xml:space="preserve">не ходи                   с ними </w:t>
      </w:r>
      <w:r w:rsidRPr="00AB37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никуда              без </w:t>
      </w:r>
      <w:proofErr w:type="gramStart"/>
      <w:r w:rsidRPr="00AB37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ведома</w:t>
      </w:r>
      <w:proofErr w:type="gramEnd"/>
      <w:r w:rsidRPr="00AB37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родителей. Даже если тебе обещают что-либо показать, покатать на машине или дать поиграть в компьютерную игру.            На улице не подходи близко                        к незнакомым машинам.</w:t>
      </w:r>
    </w:p>
    <w:p w:rsidR="00AB379F" w:rsidRPr="00AB379F" w:rsidRDefault="00AB379F" w:rsidP="00AB379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9F" w:rsidRPr="00AB379F" w:rsidRDefault="00AB379F" w:rsidP="00AB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Если к тебе обращается незнакомый человек, знай, что ты можешь просто проигнорировать его </w:t>
      </w:r>
      <w:r w:rsidRPr="00AB37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обращение, молча уйти или даже убежать.              Это – не невежливость, а залог безопасности.</w:t>
      </w:r>
    </w:p>
    <w:p w:rsidR="00AB379F" w:rsidRPr="00AB379F" w:rsidRDefault="00AB379F" w:rsidP="00AB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9F" w:rsidRPr="00AB379F" w:rsidRDefault="00AB379F" w:rsidP="00AB3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F">
        <w:rPr>
          <w:rFonts w:ascii="Times New Roman" w:eastAsia="Times New Roman" w:hAnsi="Times New Roman" w:cs="Times New Roman"/>
          <w:color w:val="E36C09"/>
          <w:sz w:val="28"/>
          <w:szCs w:val="28"/>
          <w:lang w:eastAsia="ru-RU"/>
        </w:rPr>
        <w:t>ГОВОРИТЬ «НЕТ» - НОРМАЛЬНО!</w:t>
      </w:r>
    </w:p>
    <w:p w:rsidR="00AB379F" w:rsidRPr="00AB379F" w:rsidRDefault="00AB379F" w:rsidP="00AB37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6F69" w:rsidRDefault="00AB379F" w:rsidP="00AB379F">
      <w:r>
        <w:rPr>
          <w:rFonts w:ascii="Times New Roman" w:eastAsia="Times New Roman" w:hAnsi="Times New Roman" w:cs="Times New Roman"/>
          <w:color w:val="1F497D"/>
          <w:sz w:val="30"/>
          <w:szCs w:val="30"/>
          <w:lang w:eastAsia="ru-RU"/>
        </w:rPr>
        <w:t xml:space="preserve"> </w:t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09750" cy="3409950"/>
            <wp:effectExtent l="0" t="0" r="0" b="0"/>
            <wp:docPr id="1" name="Рисунок 1" descr="C:\Users\sneghana\AppData\Local\Microsoft\Windows\INetCache\Content.Word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neghana\AppData\Local\Microsoft\Windows\INetCache\Content.Word\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7F6F69" w:rsidSect="00AB379F">
      <w:pgSz w:w="16838" w:h="11906" w:orient="landscape"/>
      <w:pgMar w:top="850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9F"/>
    <w:rsid w:val="00704CD9"/>
    <w:rsid w:val="007F6F69"/>
    <w:rsid w:val="00A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2023-09-08T08:39:00Z</dcterms:created>
  <dcterms:modified xsi:type="dcterms:W3CDTF">2023-09-08T09:03:00Z</dcterms:modified>
</cp:coreProperties>
</file>