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C3" w:rsidRPr="00A57AC3" w:rsidRDefault="00A57AC3" w:rsidP="00A57AC3">
      <w:pPr>
        <w:spacing w:before="375" w:after="0" w:line="336" w:lineRule="atLeast"/>
        <w:jc w:val="center"/>
        <w:outlineLvl w:val="1"/>
        <w:rPr>
          <w:rFonts w:ascii="Tahoma" w:eastAsia="Times New Roman" w:hAnsi="Tahoma" w:cs="Tahoma"/>
          <w:b/>
          <w:bCs/>
          <w:color w:val="003399"/>
          <w:kern w:val="36"/>
          <w:sz w:val="28"/>
          <w:szCs w:val="28"/>
          <w:lang w:eastAsia="ru-RU"/>
        </w:rPr>
      </w:pPr>
      <w:r w:rsidRPr="00A57AC3">
        <w:rPr>
          <w:rFonts w:ascii="Tahoma" w:eastAsia="Times New Roman" w:hAnsi="Tahoma" w:cs="Tahoma"/>
          <w:b/>
          <w:bCs/>
          <w:color w:val="003399"/>
          <w:kern w:val="36"/>
          <w:sz w:val="28"/>
          <w:szCs w:val="28"/>
          <w:lang w:eastAsia="ru-RU"/>
        </w:rPr>
        <w:t>ЗАКОН РЕСПУБЛИКИ БЕЛАРУСЬ</w:t>
      </w:r>
    </w:p>
    <w:p w:rsidR="00A57AC3" w:rsidRPr="00A57AC3" w:rsidRDefault="00A57AC3" w:rsidP="00A57AC3">
      <w:pPr>
        <w:spacing w:before="105" w:after="0" w:line="270" w:lineRule="atLeast"/>
        <w:ind w:firstLine="450"/>
        <w:jc w:val="center"/>
        <w:rPr>
          <w:rFonts w:ascii="Tahoma" w:eastAsia="Times New Roman" w:hAnsi="Tahoma" w:cs="Tahoma"/>
          <w:b/>
          <w:bCs/>
          <w:color w:val="333399"/>
          <w:sz w:val="20"/>
          <w:szCs w:val="20"/>
          <w:lang w:eastAsia="ru-RU"/>
        </w:rPr>
      </w:pPr>
      <w:r w:rsidRPr="00A57AC3">
        <w:rPr>
          <w:rFonts w:ascii="Tahoma" w:eastAsia="Times New Roman" w:hAnsi="Tahoma" w:cs="Tahoma"/>
          <w:b/>
          <w:bCs/>
          <w:color w:val="333399"/>
          <w:sz w:val="20"/>
          <w:szCs w:val="20"/>
          <w:lang w:eastAsia="ru-RU"/>
        </w:rPr>
        <w:t>от 4 января 2014 года №122-З</w:t>
      </w:r>
    </w:p>
    <w:p w:rsidR="00A57AC3" w:rsidRPr="00A57AC3" w:rsidRDefault="00A57AC3" w:rsidP="00A57AC3">
      <w:pPr>
        <w:spacing w:before="375" w:after="0" w:line="270" w:lineRule="atLeast"/>
        <w:jc w:val="center"/>
        <w:rPr>
          <w:rFonts w:ascii="Tahoma" w:eastAsia="Times New Roman" w:hAnsi="Tahoma" w:cs="Tahoma"/>
          <w:b/>
          <w:bCs/>
          <w:color w:val="003399"/>
          <w:sz w:val="26"/>
          <w:szCs w:val="26"/>
          <w:lang w:eastAsia="ru-RU"/>
        </w:rPr>
      </w:pPr>
      <w:r w:rsidRPr="00A57AC3">
        <w:rPr>
          <w:rFonts w:ascii="Tahoma" w:eastAsia="Times New Roman" w:hAnsi="Tahoma" w:cs="Tahoma"/>
          <w:b/>
          <w:bCs/>
          <w:color w:val="003399"/>
          <w:sz w:val="26"/>
          <w:szCs w:val="26"/>
          <w:lang w:eastAsia="ru-RU"/>
        </w:rPr>
        <w:t>Об основах деятельности по профилактике правонарушений</w:t>
      </w:r>
    </w:p>
    <w:p w:rsidR="00A57AC3" w:rsidRPr="00A57AC3" w:rsidRDefault="00A57AC3" w:rsidP="00A57AC3">
      <w:pPr>
        <w:spacing w:before="105" w:after="0" w:line="270" w:lineRule="atLeast"/>
        <w:ind w:firstLine="450"/>
        <w:jc w:val="center"/>
        <w:rPr>
          <w:rFonts w:ascii="Tahoma" w:eastAsia="Times New Roman" w:hAnsi="Tahoma" w:cs="Tahoma"/>
          <w:color w:val="4983F6"/>
          <w:sz w:val="20"/>
          <w:szCs w:val="20"/>
          <w:lang w:eastAsia="ru-RU"/>
        </w:rPr>
      </w:pPr>
      <w:r w:rsidRPr="00A57AC3">
        <w:rPr>
          <w:rFonts w:ascii="Tahoma" w:eastAsia="Times New Roman" w:hAnsi="Tahoma" w:cs="Tahoma"/>
          <w:color w:val="4983F6"/>
          <w:sz w:val="20"/>
          <w:szCs w:val="20"/>
          <w:lang w:eastAsia="ru-RU"/>
        </w:rPr>
        <w:t xml:space="preserve">Принят Палатой представителей 16 декабря 2013 года </w:t>
      </w:r>
    </w:p>
    <w:p w:rsidR="00A57AC3" w:rsidRPr="00A57AC3" w:rsidRDefault="00A57AC3" w:rsidP="00A57AC3">
      <w:pPr>
        <w:spacing w:before="105" w:after="0" w:line="270" w:lineRule="atLeast"/>
        <w:ind w:firstLine="450"/>
        <w:jc w:val="center"/>
        <w:rPr>
          <w:rFonts w:ascii="Tahoma" w:eastAsia="Times New Roman" w:hAnsi="Tahoma" w:cs="Tahoma"/>
          <w:color w:val="4983F6"/>
          <w:sz w:val="20"/>
          <w:szCs w:val="20"/>
          <w:lang w:eastAsia="ru-RU"/>
        </w:rPr>
      </w:pPr>
      <w:r w:rsidRPr="00A57AC3">
        <w:rPr>
          <w:rFonts w:ascii="Tahoma" w:eastAsia="Times New Roman" w:hAnsi="Tahoma" w:cs="Tahoma"/>
          <w:color w:val="4983F6"/>
          <w:sz w:val="20"/>
          <w:szCs w:val="20"/>
          <w:lang w:eastAsia="ru-RU"/>
        </w:rPr>
        <w:t>Одобрен Советом Республики 19 декабря 2013 года</w:t>
      </w:r>
    </w:p>
    <w:p w:rsidR="00A57AC3" w:rsidRPr="00A57AC3" w:rsidRDefault="00A57AC3" w:rsidP="00A57AC3">
      <w:pPr>
        <w:spacing w:before="375" w:after="0" w:line="288" w:lineRule="atLeast"/>
        <w:jc w:val="center"/>
        <w:outlineLvl w:val="3"/>
        <w:rPr>
          <w:rFonts w:ascii="Tahoma" w:eastAsia="Times New Roman" w:hAnsi="Tahoma" w:cs="Tahoma"/>
          <w:b/>
          <w:bCs/>
          <w:color w:val="003399"/>
          <w:sz w:val="24"/>
          <w:szCs w:val="24"/>
          <w:lang w:eastAsia="ru-RU"/>
        </w:rPr>
      </w:pPr>
      <w:bookmarkStart w:id="0" w:name="A3ZB0J1245"/>
      <w:bookmarkEnd w:id="0"/>
      <w:r w:rsidRPr="00A57AC3">
        <w:rPr>
          <w:rFonts w:ascii="Tahoma" w:eastAsia="Times New Roman" w:hAnsi="Tahoma" w:cs="Tahoma"/>
          <w:b/>
          <w:bCs/>
          <w:color w:val="003399"/>
          <w:sz w:val="24"/>
          <w:szCs w:val="24"/>
          <w:lang w:eastAsia="ru-RU"/>
        </w:rPr>
        <w:t>Глава 1 Общие положения</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1" w:name="A000000002"/>
      <w:bookmarkEnd w:id="1"/>
      <w:r w:rsidRPr="00A57AC3">
        <w:rPr>
          <w:rFonts w:ascii="Tahoma" w:eastAsia="Times New Roman" w:hAnsi="Tahoma" w:cs="Tahoma"/>
          <w:b/>
          <w:bCs/>
          <w:color w:val="003399"/>
          <w:lang w:eastAsia="ru-RU"/>
        </w:rPr>
        <w:t>Статья 1. Основные термины и их определения, применяемые в настоящем Законе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В настоящем Законе применяются следующие основные термины и их определения: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Республики Беларусь, иностранного гражданина и лицо без гражданства (далее, если иное не определено настоящим Законом, - гражданин) в целях недопущения совершения правонарушений, осуществляемая в соответствии с настоящим Законом и другими актами законодательства;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насилие в семье - умышленные действия физического, психологического, сексуального характера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общая профилактика правонарушений - деятельность субъектов профилактики правонарушений по выявлению причин правонарушений и условий, способствующих их 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настоящим Законом и другими актами законодательства;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профилактическое мероприятие - совокупность действий субъекта профилактики правонарушений, организованных и осуществляемых им в рамках общей и (или) индивидуальной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члены семьи - близкие родственники, другие родственники, нетрудоспособные иждивенцы и иные граждане, проживающие совместно с гражданином и ведущие с ним общее хозяйство.</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2" w:name="A000000003"/>
      <w:bookmarkEnd w:id="2"/>
      <w:r w:rsidRPr="00A57AC3">
        <w:rPr>
          <w:rFonts w:ascii="Tahoma" w:eastAsia="Times New Roman" w:hAnsi="Tahoma" w:cs="Tahoma"/>
          <w:b/>
          <w:bCs/>
          <w:color w:val="003399"/>
          <w:lang w:eastAsia="ru-RU"/>
        </w:rPr>
        <w:t>Статья 2. Сфера действия настоящего Закона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Настоящий Закон регулирует общественные отношения, возникающие при осуществлении профилактики правонарушений, если иное не предусмотрено </w:t>
      </w:r>
      <w:hyperlink r:id="rId5" w:anchor="B3ZB0P6QZX" w:tooltip="Ссылка на закладку: 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 w:history="1">
        <w:r w:rsidRPr="00A57AC3">
          <w:rPr>
            <w:rFonts w:ascii="Tahoma" w:eastAsia="Times New Roman" w:hAnsi="Tahoma" w:cs="Tahoma"/>
            <w:color w:val="11AB01"/>
            <w:sz w:val="20"/>
            <w:szCs w:val="20"/>
            <w:lang w:eastAsia="ru-RU"/>
          </w:rPr>
          <w:t>частью второй</w:t>
        </w:r>
      </w:hyperlink>
      <w:r w:rsidRPr="00A57AC3">
        <w:rPr>
          <w:rFonts w:ascii="Tahoma" w:eastAsia="Times New Roman" w:hAnsi="Tahoma" w:cs="Tahoma"/>
          <w:color w:val="333333"/>
          <w:sz w:val="20"/>
          <w:szCs w:val="20"/>
          <w:lang w:eastAsia="ru-RU"/>
        </w:rPr>
        <w:t xml:space="preserve"> настоящей статьи.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3" w:name="B3ZB0P6QZX"/>
      <w:bookmarkEnd w:id="3"/>
      <w:r w:rsidRPr="00A57AC3">
        <w:rPr>
          <w:rFonts w:ascii="Tahoma" w:eastAsia="Times New Roman" w:hAnsi="Tahoma" w:cs="Tahoma"/>
          <w:color w:val="333333"/>
          <w:sz w:val="20"/>
          <w:szCs w:val="20"/>
          <w:lang w:eastAsia="ru-RU"/>
        </w:rPr>
        <w:t>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Профилактика правонарушений, совершаемых несовершеннолетними, осуществляется в соответствии с </w:t>
      </w:r>
      <w:hyperlink r:id="rId6" w:tooltip="Ссылка на Закон Республики Беларусь Об основах системы профилактики безнадзорности и правонарушений несовершеннолетних" w:history="1">
        <w:r w:rsidRPr="00A57AC3">
          <w:rPr>
            <w:rFonts w:ascii="Tahoma" w:eastAsia="Times New Roman" w:hAnsi="Tahoma" w:cs="Tahoma"/>
            <w:color w:val="0000CC"/>
            <w:sz w:val="20"/>
            <w:szCs w:val="20"/>
            <w:lang w:eastAsia="ru-RU"/>
          </w:rPr>
          <w:t>Законом</w:t>
        </w:r>
      </w:hyperlink>
      <w:r w:rsidRPr="00A57AC3">
        <w:rPr>
          <w:rFonts w:ascii="Tahoma" w:eastAsia="Times New Roman" w:hAnsi="Tahoma" w:cs="Tahoma"/>
          <w:color w:val="333333"/>
          <w:sz w:val="20"/>
          <w:szCs w:val="20"/>
          <w:lang w:eastAsia="ru-RU"/>
        </w:rPr>
        <w:t xml:space="preserve"> Республики Беларусь от 31 мая 2003 года "Об основах системы профилактики безнадзорности и правонарушений несовершеннолетних" (Национальный реестр </w:t>
      </w:r>
      <w:r w:rsidRPr="00A57AC3">
        <w:rPr>
          <w:rFonts w:ascii="Tahoma" w:eastAsia="Times New Roman" w:hAnsi="Tahoma" w:cs="Tahoma"/>
          <w:color w:val="333333"/>
          <w:sz w:val="20"/>
          <w:szCs w:val="20"/>
          <w:lang w:eastAsia="ru-RU"/>
        </w:rPr>
        <w:lastRenderedPageBreak/>
        <w:t>правовых актов Республики Беларусь, 2003 г., №64, 2/949), настоящим Законом и другими актами законодательства.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Граждане принимают участие в деятельности по профилактике правонарушений в соответствии с </w:t>
      </w:r>
      <w:hyperlink r:id="rId7" w:tooltip="Ссылка на Закон Республики Беларусь Об участии граждан в охране правопорядка" w:history="1">
        <w:r w:rsidRPr="00A57AC3">
          <w:rPr>
            <w:rFonts w:ascii="Tahoma" w:eastAsia="Times New Roman" w:hAnsi="Tahoma" w:cs="Tahoma"/>
            <w:color w:val="0000CC"/>
            <w:sz w:val="20"/>
            <w:szCs w:val="20"/>
            <w:lang w:eastAsia="ru-RU"/>
          </w:rPr>
          <w:t>Законом</w:t>
        </w:r>
      </w:hyperlink>
      <w:r w:rsidRPr="00A57AC3">
        <w:rPr>
          <w:rFonts w:ascii="Tahoma" w:eastAsia="Times New Roman" w:hAnsi="Tahoma" w:cs="Tahoma"/>
          <w:color w:val="333333"/>
          <w:sz w:val="20"/>
          <w:szCs w:val="20"/>
          <w:lang w:eastAsia="ru-RU"/>
        </w:rPr>
        <w:t xml:space="preserve"> Республики Беларусь от 26 июня 2003 года "Об участии граждан в охране правопорядка" (Национальный реестр правовых актов Республики Беларусь, 2003 г., №74, 2/963), настоящим Законом и другими актами законодательства.</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4" w:name="A000000004"/>
      <w:bookmarkEnd w:id="4"/>
      <w:r w:rsidRPr="00A57AC3">
        <w:rPr>
          <w:rFonts w:ascii="Tahoma" w:eastAsia="Times New Roman" w:hAnsi="Tahoma" w:cs="Tahoma"/>
          <w:b/>
          <w:bCs/>
          <w:color w:val="003399"/>
          <w:lang w:eastAsia="ru-RU"/>
        </w:rPr>
        <w:t>Статья 3. Законодательство в сфере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Законодательство в сфере профилактики правонарушений основывается на </w:t>
      </w:r>
      <w:hyperlink r:id="rId8" w:tooltip="Ссылка на Конституция Республики Беларусь" w:history="1">
        <w:r w:rsidRPr="00A57AC3">
          <w:rPr>
            <w:rFonts w:ascii="Tahoma" w:eastAsia="Times New Roman" w:hAnsi="Tahoma" w:cs="Tahoma"/>
            <w:color w:val="0000CC"/>
            <w:sz w:val="20"/>
            <w:szCs w:val="20"/>
            <w:lang w:eastAsia="ru-RU"/>
          </w:rPr>
          <w:t>Конституции</w:t>
        </w:r>
      </w:hyperlink>
      <w:r w:rsidRPr="00A57AC3">
        <w:rPr>
          <w:rFonts w:ascii="Tahoma" w:eastAsia="Times New Roman" w:hAnsi="Tahoma" w:cs="Tahoma"/>
          <w:color w:val="333333"/>
          <w:sz w:val="20"/>
          <w:szCs w:val="20"/>
          <w:lang w:eastAsia="ru-RU"/>
        </w:rPr>
        <w:t xml:space="preserve"> Республики Беларусь и состоит из настоящего Закона и других актов законодательства, в том числе международных договоров Республики Беларусь.</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5" w:name="A000000005"/>
      <w:bookmarkEnd w:id="5"/>
      <w:r w:rsidRPr="00A57AC3">
        <w:rPr>
          <w:rFonts w:ascii="Tahoma" w:eastAsia="Times New Roman" w:hAnsi="Tahoma" w:cs="Tahoma"/>
          <w:b/>
          <w:bCs/>
          <w:color w:val="003399"/>
          <w:lang w:eastAsia="ru-RU"/>
        </w:rPr>
        <w:t>Статья 4. Основные принципы деятельности субъектов профилактики правонарушений в сфере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Деятельность субъектов профилактики правонарушений в сфере профилактики правонарушений основывается на принципах:</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законности;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гуманизма;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плановости и системности;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осуществления индивидуальной профилактики правонарушений с учетом личности гражданина;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защиты и соблюдения прав, свобод и законных интересов граждан, прав и законных интересов организаций;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скоординированности действий и оперативного взаимодействия субъектов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ответственности должностных лиц субъектов профилактики правонарушений за нарушение законодательства в сфере профилактики правонарушений.</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6" w:name="A000000006"/>
      <w:bookmarkEnd w:id="6"/>
      <w:r w:rsidRPr="00A57AC3">
        <w:rPr>
          <w:rFonts w:ascii="Tahoma" w:eastAsia="Times New Roman" w:hAnsi="Tahoma" w:cs="Tahoma"/>
          <w:b/>
          <w:bCs/>
          <w:color w:val="003399"/>
          <w:lang w:eastAsia="ru-RU"/>
        </w:rPr>
        <w:t>Статья 5. Субъекты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Субъектами профилактики правонарушений являются: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Республики Беларусь (далее - органы внутренних дел);</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прокуратуры Республики Беларусь (далее - органы прокуратуры);</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государственной безопасности Республики Беларусь (далее - органы государственной безопасности);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пограничной службы Республики Беларусь (далее - органы пограничной службы);</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таможенные органы Республики Беларусь (далее - таможенные органы);</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 государственной охраны;</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Комитета государственного контроля Республики Беларусь (далее - органы Комитета государственного контроля);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и подразделения по чрезвычайным ситуациям Республики Беларусь (далее - органы и подразделения по чрезвычайным ситуациям);</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lastRenderedPageBreak/>
        <w:t>Вооруженные Силы Республики Беларусь (далее - Вооруженные Силы), внутренние войска Министерства внутренних дел Республики Беларусь (далее - внутренние войска), иные государственные воинские формирования и военизированные организации;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местные исполнительные и распорядительные органы;</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Министерство здравоохранения Республики Беларусь,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иных государственных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государственные организации здравоохранения;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Министерство образования Республики Беларусь,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органы управления образованием);</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учреждения образования;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Министерство труда и социальной защиты Республики Беларусь,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учреждения социального обслуживания;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Министерство юстиции Республики Беларусь,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Государственная инспекция охраны животного и растительного мира при Президенте Республики Беларусь;</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юридические лица, на которые возложены функции редакций государственных средств массовой информации;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советы общественных пунктов охраны правопорядка;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добровольные дружины;</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общественные объединения и иные организации (далее - иные организации).</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7" w:name="A000000007"/>
      <w:bookmarkEnd w:id="7"/>
      <w:r w:rsidRPr="00A57AC3">
        <w:rPr>
          <w:rFonts w:ascii="Tahoma" w:eastAsia="Times New Roman" w:hAnsi="Tahoma" w:cs="Tahoma"/>
          <w:b/>
          <w:bCs/>
          <w:color w:val="003399"/>
          <w:lang w:eastAsia="ru-RU"/>
        </w:rPr>
        <w:t>Статья 6. Координация деятельности по профилактике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Координация деятельности по профилактике правонарушений в пределах компетенции осуществляется Генеральным прокурором Республики Беларусь и нижестоящими прокурорами территориальных и специализированных прокуратур, в том числе посредством организации работы координационных совещаний по борьбе с преступностью и коррупцией.</w:t>
      </w:r>
    </w:p>
    <w:p w:rsidR="00A57AC3" w:rsidRPr="00A57AC3" w:rsidRDefault="00A57AC3" w:rsidP="00A57AC3">
      <w:pPr>
        <w:spacing w:before="375" w:after="0" w:line="288" w:lineRule="atLeast"/>
        <w:jc w:val="center"/>
        <w:outlineLvl w:val="3"/>
        <w:rPr>
          <w:rFonts w:ascii="Tahoma" w:eastAsia="Times New Roman" w:hAnsi="Tahoma" w:cs="Tahoma"/>
          <w:b/>
          <w:bCs/>
          <w:color w:val="003399"/>
          <w:sz w:val="24"/>
          <w:szCs w:val="24"/>
          <w:lang w:eastAsia="ru-RU"/>
        </w:rPr>
      </w:pPr>
      <w:bookmarkStart w:id="8" w:name="A000000008"/>
      <w:bookmarkEnd w:id="8"/>
      <w:r w:rsidRPr="00A57AC3">
        <w:rPr>
          <w:rFonts w:ascii="Tahoma" w:eastAsia="Times New Roman" w:hAnsi="Tahoma" w:cs="Tahoma"/>
          <w:b/>
          <w:bCs/>
          <w:color w:val="003399"/>
          <w:sz w:val="24"/>
          <w:szCs w:val="24"/>
          <w:lang w:eastAsia="ru-RU"/>
        </w:rPr>
        <w:t>Глава 2 Полномочия президента Республики Беларусь, государственных органов, иных организаций в сфере профилактики правонарушений</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9" w:name="A000000009"/>
      <w:bookmarkEnd w:id="9"/>
      <w:r w:rsidRPr="00A57AC3">
        <w:rPr>
          <w:rFonts w:ascii="Tahoma" w:eastAsia="Times New Roman" w:hAnsi="Tahoma" w:cs="Tahoma"/>
          <w:b/>
          <w:bCs/>
          <w:color w:val="003399"/>
          <w:lang w:eastAsia="ru-RU"/>
        </w:rPr>
        <w:t>Статья 7. Полномочия Президента Республики Беларусь в сфере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lastRenderedPageBreak/>
        <w:t>Президент Республики Беларусь в сфере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определяет государственную политику;</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осуществляет контроль за деятельностью субъектов профилактики правонарушений, подчиненных (подотчетных) Президенту Республики Беларусь;</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осуществляет иные полномочия в соответствии с </w:t>
      </w:r>
      <w:hyperlink r:id="rId9" w:tooltip="Ссылка на Конституция Республики Беларусь" w:history="1">
        <w:r w:rsidRPr="00A57AC3">
          <w:rPr>
            <w:rFonts w:ascii="Tahoma" w:eastAsia="Times New Roman" w:hAnsi="Tahoma" w:cs="Tahoma"/>
            <w:color w:val="0000CC"/>
            <w:sz w:val="20"/>
            <w:szCs w:val="20"/>
            <w:lang w:eastAsia="ru-RU"/>
          </w:rPr>
          <w:t>Конституцией</w:t>
        </w:r>
      </w:hyperlink>
      <w:r w:rsidRPr="00A57AC3">
        <w:rPr>
          <w:rFonts w:ascii="Tahoma" w:eastAsia="Times New Roman" w:hAnsi="Tahoma" w:cs="Tahoma"/>
          <w:color w:val="333333"/>
          <w:sz w:val="20"/>
          <w:szCs w:val="20"/>
          <w:lang w:eastAsia="ru-RU"/>
        </w:rPr>
        <w:t xml:space="preserve"> Республики Беларусь, настоящим Законом и другими законодательными актами.</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10" w:name="A000000010"/>
      <w:bookmarkEnd w:id="10"/>
      <w:r w:rsidRPr="00A57AC3">
        <w:rPr>
          <w:rFonts w:ascii="Tahoma" w:eastAsia="Times New Roman" w:hAnsi="Tahoma" w:cs="Tahoma"/>
          <w:b/>
          <w:bCs/>
          <w:color w:val="003399"/>
          <w:lang w:eastAsia="ru-RU"/>
        </w:rPr>
        <w:t>Статья 8. Полномочия Совета Министров Республики Беларусь в сфере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Совет Министров Республики Беларусь в сфере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реализует государственную политику;</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осуществляет контроль за деятельностью субъектов профилактики правонарушений, подчиненных Правительству Республики Беларусь;</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разрабатывает совместно с Генеральной прокуратурой Республики Беларусь государственные программы по борьбе с преступностью и коррупцией и вносит их на утверждение республиканскому координационному совещанию по борьбе с преступностью и коррупцией;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осуществляет иные полномочия в соответствии с </w:t>
      </w:r>
      <w:hyperlink r:id="rId10" w:tooltip="Ссылка на Конституция Республики Беларусь" w:history="1">
        <w:r w:rsidRPr="00A57AC3">
          <w:rPr>
            <w:rFonts w:ascii="Tahoma" w:eastAsia="Times New Roman" w:hAnsi="Tahoma" w:cs="Tahoma"/>
            <w:color w:val="0000CC"/>
            <w:sz w:val="20"/>
            <w:szCs w:val="20"/>
            <w:lang w:eastAsia="ru-RU"/>
          </w:rPr>
          <w:t>Конституцией</w:t>
        </w:r>
      </w:hyperlink>
      <w:r w:rsidRPr="00A57AC3">
        <w:rPr>
          <w:rFonts w:ascii="Tahoma" w:eastAsia="Times New Roman" w:hAnsi="Tahoma" w:cs="Tahoma"/>
          <w:color w:val="333333"/>
          <w:sz w:val="20"/>
          <w:szCs w:val="20"/>
          <w:lang w:eastAsia="ru-RU"/>
        </w:rPr>
        <w:t xml:space="preserve"> Республики Беларусь, настоящим Законом, другими законами и актами Президента Республики Беларусь.</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11" w:name="A000000011"/>
      <w:bookmarkEnd w:id="11"/>
      <w:r w:rsidRPr="00A57AC3">
        <w:rPr>
          <w:rFonts w:ascii="Tahoma" w:eastAsia="Times New Roman" w:hAnsi="Tahoma" w:cs="Tahoma"/>
          <w:b/>
          <w:bCs/>
          <w:color w:val="003399"/>
          <w:lang w:eastAsia="ru-RU"/>
        </w:rPr>
        <w:t>Статья 9. Полномочия субъектов профилактики правонарушений в сфере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принимают участие в реализации государственной политики;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выявляют причины правонарушений и условия, способствующие их совершению, и принимают меры по их устранению;</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разрабатывают и проводят профилактические мероприятия;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принимают участие в реализации государственных программ по борьбе с преступностью и коррупцией и региональных комплексных программ по профилактике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представляют в соответствии с законодательством информацию о проводимых и проведенных профилактических мероприятиях;</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размещают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правопослушного поведения, здорового образа жизни, навыков по обеспечению личной и имущественной безопасности граждан;</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проводят систематический мониторинг законодательства и вносят в установленном порядке предложения по его совершенствованию;</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осуществляют иные полномочия, предусмотренные настоящим Законом и другими актами законодательства.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правонарушений площадь на информационных стендах для размещения </w:t>
      </w:r>
      <w:r w:rsidRPr="00A57AC3">
        <w:rPr>
          <w:rFonts w:ascii="Tahoma" w:eastAsia="Times New Roman" w:hAnsi="Tahoma" w:cs="Tahoma"/>
          <w:color w:val="333333"/>
          <w:sz w:val="20"/>
          <w:szCs w:val="20"/>
          <w:lang w:eastAsia="ru-RU"/>
        </w:rPr>
        <w:lastRenderedPageBreak/>
        <w:t>информации о формировании правопослушного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законодательства.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пропагандируют участие граждан и организаций в деятельности по профилактике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осуществляют деятельность по размещению (распространению) социальной рекламы, а также информируют граждан о формах и методах самозащиты от преступных посягательств;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осуществляют иные полномочия, предусмотренные настоящим Законом и другими актами законодательства.</w:t>
      </w:r>
    </w:p>
    <w:p w:rsidR="00A57AC3" w:rsidRPr="00A57AC3" w:rsidRDefault="00A57AC3" w:rsidP="00A57AC3">
      <w:pPr>
        <w:spacing w:before="375" w:after="0" w:line="288" w:lineRule="atLeast"/>
        <w:jc w:val="center"/>
        <w:outlineLvl w:val="3"/>
        <w:rPr>
          <w:rFonts w:ascii="Tahoma" w:eastAsia="Times New Roman" w:hAnsi="Tahoma" w:cs="Tahoma"/>
          <w:b/>
          <w:bCs/>
          <w:color w:val="003399"/>
          <w:sz w:val="24"/>
          <w:szCs w:val="24"/>
          <w:lang w:eastAsia="ru-RU"/>
        </w:rPr>
      </w:pPr>
      <w:bookmarkStart w:id="12" w:name="A3ZB0J3FLO"/>
      <w:bookmarkEnd w:id="12"/>
      <w:r w:rsidRPr="00A57AC3">
        <w:rPr>
          <w:rFonts w:ascii="Tahoma" w:eastAsia="Times New Roman" w:hAnsi="Tahoma" w:cs="Tahoma"/>
          <w:b/>
          <w:bCs/>
          <w:color w:val="003399"/>
          <w:sz w:val="24"/>
          <w:szCs w:val="24"/>
          <w:lang w:eastAsia="ru-RU"/>
        </w:rPr>
        <w:t>Глава 3 Общая профилактика правонарушений</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13" w:name="A000000013"/>
      <w:bookmarkEnd w:id="13"/>
      <w:r w:rsidRPr="00A57AC3">
        <w:rPr>
          <w:rFonts w:ascii="Tahoma" w:eastAsia="Times New Roman" w:hAnsi="Tahoma" w:cs="Tahoma"/>
          <w:b/>
          <w:bCs/>
          <w:color w:val="003399"/>
          <w:lang w:eastAsia="ru-RU"/>
        </w:rPr>
        <w:t>Статья 10. Меры общей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Мерами общей профилактики правонарушений являются: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разработка и утверждение региональных комплексных программ по профилактике правонарушений и проведение профилактических мероприятий;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правовое просвещение граждан;</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внесение представлений, вынесение предписаний;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иные меры, предусмотренные настоящим Законом и другими законодательными актами.</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14" w:name="A000000014"/>
      <w:bookmarkEnd w:id="14"/>
      <w:r w:rsidRPr="00A57AC3">
        <w:rPr>
          <w:rFonts w:ascii="Tahoma" w:eastAsia="Times New Roman" w:hAnsi="Tahoma" w:cs="Tahoma"/>
          <w:b/>
          <w:bCs/>
          <w:color w:val="003399"/>
          <w:lang w:eastAsia="ru-RU"/>
        </w:rPr>
        <w:t>Статья 11. Региональные комплексные программы по профилактике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На основе положений настоящего Закона, государственных программ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программы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Региональными комплексными программами по профилактике правонарушений должно обеспечиваться проведение профилактических мероприятий по предупреждению:</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преступлений против государства и порядка осуществления власти и управления;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правонарушений, создающих условия для коррупции, и коррупционных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правонарушений против жизни и здоровья, общественного порядка и общественной нравственности;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правонарушений, способствующих возникновению чрезвычайных ситуаций и гибели людей от них;</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правонарушений против собственности и порядка осуществления экономической деятельности;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lastRenderedPageBreak/>
        <w:t>насилия в семье;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иных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Соответствующие координационные совещания по борьбе с преступностью и коррупцией согласовывают региональные комплексные программы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профилактических мероприятий.</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15" w:name="A000000015"/>
      <w:bookmarkEnd w:id="15"/>
      <w:r w:rsidRPr="00A57AC3">
        <w:rPr>
          <w:rFonts w:ascii="Tahoma" w:eastAsia="Times New Roman" w:hAnsi="Tahoma" w:cs="Tahoma"/>
          <w:b/>
          <w:bCs/>
          <w:color w:val="003399"/>
          <w:lang w:eastAsia="ru-RU"/>
        </w:rPr>
        <w:t>Статья 12. Основные профилактические мероприятия по предупреждению преступлений против государства и порядка осуществления власти и управления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16" w:name="B3ZB0KK2GP"/>
      <w:bookmarkEnd w:id="16"/>
      <w:r w:rsidRPr="00A57AC3">
        <w:rPr>
          <w:rFonts w:ascii="Tahoma" w:eastAsia="Times New Roman" w:hAnsi="Tahoma" w:cs="Tahoma"/>
          <w:color w:val="333333"/>
          <w:sz w:val="20"/>
          <w:szCs w:val="20"/>
          <w:lang w:eastAsia="ru-RU"/>
        </w:rPr>
        <w:t>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Государственные органы, не указанные в </w:t>
      </w:r>
      <w:hyperlink r:id="rId11" w:anchor="A000000015" w:tooltip="Ссылка на оглавление: Статья 12. Основные профилактические мероприятия по предупреждению преступлений против государства и порядка осуществления власти и управления" w:history="1">
        <w:r w:rsidRPr="00A57AC3">
          <w:rPr>
            <w:rFonts w:ascii="Tahoma" w:eastAsia="Times New Roman" w:hAnsi="Tahoma" w:cs="Tahoma"/>
            <w:color w:val="11AB01"/>
            <w:sz w:val="20"/>
            <w:szCs w:val="20"/>
            <w:lang w:eastAsia="ru-RU"/>
          </w:rPr>
          <w:t>частях первой</w:t>
        </w:r>
      </w:hyperlink>
      <w:r w:rsidRPr="00A57AC3">
        <w:rPr>
          <w:rFonts w:ascii="Tahoma" w:eastAsia="Times New Roman" w:hAnsi="Tahoma" w:cs="Tahoma"/>
          <w:color w:val="333333"/>
          <w:sz w:val="20"/>
          <w:szCs w:val="20"/>
          <w:lang w:eastAsia="ru-RU"/>
        </w:rPr>
        <w:t xml:space="preserve"> и </w:t>
      </w:r>
      <w:hyperlink r:id="rId12" w:anchor="B3ZB0KK2GP" w:tooltip="Ссылка на закладку: 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 w:history="1">
        <w:r w:rsidRPr="00A57AC3">
          <w:rPr>
            <w:rFonts w:ascii="Tahoma" w:eastAsia="Times New Roman" w:hAnsi="Tahoma" w:cs="Tahoma"/>
            <w:color w:val="11AB01"/>
            <w:sz w:val="20"/>
            <w:szCs w:val="20"/>
            <w:lang w:eastAsia="ru-RU"/>
          </w:rPr>
          <w:t>второй</w:t>
        </w:r>
      </w:hyperlink>
      <w:r w:rsidRPr="00A57AC3">
        <w:rPr>
          <w:rFonts w:ascii="Tahoma" w:eastAsia="Times New Roman" w:hAnsi="Tahoma" w:cs="Tahoma"/>
          <w:color w:val="333333"/>
          <w:sz w:val="20"/>
          <w:szCs w:val="20"/>
          <w:lang w:eastAsia="ru-RU"/>
        </w:rPr>
        <w:t xml:space="preserve">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17" w:name="A000000016"/>
      <w:bookmarkEnd w:id="17"/>
      <w:r w:rsidRPr="00A57AC3">
        <w:rPr>
          <w:rFonts w:ascii="Tahoma" w:eastAsia="Times New Roman" w:hAnsi="Tahoma" w:cs="Tahoma"/>
          <w:b/>
          <w:bCs/>
          <w:color w:val="003399"/>
          <w:lang w:eastAsia="ru-RU"/>
        </w:rPr>
        <w:t>Статья 13. Основные профилактические мероприятия по предупреждению правонарушений, создающих условия для коррупции, и коррупционных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причин коррупции.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контроль за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lastRenderedPageBreak/>
        <w:t>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18" w:name="A000000017"/>
      <w:bookmarkEnd w:id="18"/>
      <w:r w:rsidRPr="00A57AC3">
        <w:rPr>
          <w:rFonts w:ascii="Tahoma" w:eastAsia="Times New Roman" w:hAnsi="Tahoma" w:cs="Tahoma"/>
          <w:b/>
          <w:bCs/>
          <w:color w:val="003399"/>
          <w:lang w:eastAsia="ru-RU"/>
        </w:rPr>
        <w:t>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органы государственной безопасности, органы пограничной службы, таможенные органы в пределах своей компетенции выявляют и устраняют причины и 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совершение административных правонарушений, являющихся основаниями для аннулирования разрешений на хранение и ношение оружия.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боеприпасов, взрывчатых веществ и иных средств поражения.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специальное разрешение (лицензию) на осуществление деятельности, связанной с трудоустройством граждан за пределами Республики Беларусь.</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подразделения и организации Министерства транспорта и коммуникаций Республики Беларусь,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Местные исполнительные и распорядительные органы принимают меры по обеспечению в городе Минске и областных центрах связи маршрутных транспортных средств с центром управления перекрестками автоматизированной системы управления дорожным движением.</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lastRenderedPageBreak/>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оказания содействия органам внутренних дел в охране общественного порядка на дворовых территориях.</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19" w:name="A000000018"/>
      <w:bookmarkEnd w:id="19"/>
      <w:r w:rsidRPr="00A57AC3">
        <w:rPr>
          <w:rFonts w:ascii="Tahoma" w:eastAsia="Times New Roman" w:hAnsi="Tahoma" w:cs="Tahoma"/>
          <w:b/>
          <w:bCs/>
          <w:color w:val="003399"/>
          <w:lang w:eastAsia="ru-RU"/>
        </w:rPr>
        <w:t>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 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пожаробезопасное состояние, проводят инструктажи о мерах пожарной безопасности в быту, принимают в установленном порядке меры по оказанию адресной социальной помощи гражданам для обеспечения безопасных условий проживания.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lastRenderedPageBreak/>
        <w:t>Государственные органы и иные организации, осуществляющие деятельность по разработке и внедрению пожаростойких материалов, в пределах своей компетенции принимают меры по разработке и внедрению пожаростойких материалов в строительстве и быту.</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20" w:name="A000000019"/>
      <w:bookmarkEnd w:id="20"/>
      <w:r w:rsidRPr="00A57AC3">
        <w:rPr>
          <w:rFonts w:ascii="Tahoma" w:eastAsia="Times New Roman" w:hAnsi="Tahoma" w:cs="Tahoma"/>
          <w:b/>
          <w:bCs/>
          <w:color w:val="003399"/>
          <w:lang w:eastAsia="ru-RU"/>
        </w:rPr>
        <w:t>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выявляют причины и условия, способствующие совершению хищений имущества граждан и организаций, в пределах своей компетенции принимают меры по устранению этих причин и условий, обеспечению сохранности товарно-материальных ценностей.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Комитета государственного контроля, другие государственные органы, иные 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Комитета государственного контроля принимают меры по совершенствованию методики проведения проверок финансово-хозяйственной деятельности организаций и индивидуальных предпринимателей.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домофонами, кодовыми замками и средствами видеонаблюдения.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21" w:name="A000000020"/>
      <w:bookmarkEnd w:id="21"/>
      <w:r w:rsidRPr="00A57AC3">
        <w:rPr>
          <w:rFonts w:ascii="Tahoma" w:eastAsia="Times New Roman" w:hAnsi="Tahoma" w:cs="Tahoma"/>
          <w:b/>
          <w:bCs/>
          <w:color w:val="003399"/>
          <w:lang w:eastAsia="ru-RU"/>
        </w:rPr>
        <w:t>Статья 17. Основные профилактические мероприятия по предупреждению насилия в семье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органами по труду, занятости и социальной защите, учреждениями социального обслуживания, иными организациями принимают меры по выявлению и устранению причин насилия в семье и условий, ему способствующих, организуют деятельность по оказанию помощи жертвам насилия.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Местные исполнительные и распорядительные органы во взаимодействии с органами внутренних дел, органами управления образованием, учреждениями образования, органами по труду, занятости и социальной защите, иными организациями обеспечивают проведение информационно-просветительской работы по предупреждению насилия в семье, организуют деятельность по подготовке, переподготовке и повышению квалификации специалистов по вопросам профилактики насилия в семье.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22" w:name="B4210JQA1S"/>
      <w:bookmarkEnd w:id="22"/>
      <w:r w:rsidRPr="00A57AC3">
        <w:rPr>
          <w:rFonts w:ascii="Tahoma" w:eastAsia="Times New Roman" w:hAnsi="Tahoma" w:cs="Tahoma"/>
          <w:color w:val="333333"/>
          <w:sz w:val="20"/>
          <w:szCs w:val="20"/>
          <w:lang w:eastAsia="ru-RU"/>
        </w:rPr>
        <w:t xml:space="preserve">Местные исполнительные и распорядительные органы принимают решения о создании государственных организаций, их структурных подразделений по предоставлению услуг временного приюта гражданам, пострадавшим от насилия в семье, а также принимают при необходимости в порядке, установленном Советом Министров Республики Беларусь, меры по </w:t>
      </w:r>
      <w:r w:rsidRPr="00A57AC3">
        <w:rPr>
          <w:rFonts w:ascii="Tahoma" w:eastAsia="Times New Roman" w:hAnsi="Tahoma" w:cs="Tahoma"/>
          <w:color w:val="333333"/>
          <w:sz w:val="20"/>
          <w:szCs w:val="20"/>
          <w:lang w:eastAsia="ru-RU"/>
        </w:rPr>
        <w:lastRenderedPageBreak/>
        <w:t>обеспечению местами временного пребывания граждан, в отношении которых вынесено защитное предписание.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Учреждения социального обслуживания, иные государственные организации, их структурные подразделения, оказывающие социальные услуги гражданам, пострадавшим от насилия в семье, осуществляют учет данных об оказании помощи гражданам, пострадавшим от насилия в семье, обобщают, систематизируют и анализируют полученную информацию.</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во взаимодействии с учреждениями социального обслуживания, иными государственными организациями, их структурными подразделениями, оказывающими социальные услуги гражданам, пострадавшим от насилия в семье, государственными организациями здравоохранения, учреждениями образования, организациями, осуществляющими эксплуатацию жилищного фонда и (или) предоставляющими жилищно-коммунальные услуги, в пределах своей компетенции проводят профилактические мероприятия по выявлению фактов насилия в семье и граждан, совершающих насилие в семье.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осуществляют учет сведений о правонарушениях, совершенных членами семьи по отношению к другим членам семьи, обобщают и систематизируют полученную информацию.</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прокуратуры, органы внутренних дел, местные исполнительные и распорядительные органы, другие государственные органы, государственные организации здравоохранения, учреждения образования в целях защиты прав, свобод и законных интересов детей в пределах своей компетенции осуществляют подготовку материалов для принятия в установленном порядке решений о признании граждан ограниченно дееспособными, об отобрании ребенка без лишения родительских прав или о лишении родительских прав, о применении принудительных мер безопасности и лечения граждан, страдающих психическими расстройствами (заболеваниями).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и органы прокуратуры разъясняют гражданам, пострадавшим от насилия в семье, их право обратиться с заявлением о возбуждении уголовного дела либо с заявлением об административном правонарушении, информируют их об организациях, в которых оказывается помощь пострадавшим от насилия в семье, а также в пределах своей компетенции осуществляют подготовку материалов для принятия в установленном порядке решений о привлечении граждан, совершающих насилие в семье, к административной или уголовной ответственности.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Государственные организации здравоохранения оказывают медицинскую и психологическую помощь гражданам, пострадавшим от насилия в семье, уведомляют о совершенном насилии в семье другие субъекты профилактики правонарушений согласно их компетенции, представляют в установленном порядке информацию о гражданах, пострадавших от насилия в семье, и гражданах, совершивших насилие в семье, которым оказана медицинская помощь.</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23" w:name="A000000021"/>
      <w:bookmarkEnd w:id="23"/>
      <w:r w:rsidRPr="00A57AC3">
        <w:rPr>
          <w:rFonts w:ascii="Tahoma" w:eastAsia="Times New Roman" w:hAnsi="Tahoma" w:cs="Tahoma"/>
          <w:b/>
          <w:bCs/>
          <w:color w:val="003399"/>
          <w:lang w:eastAsia="ru-RU"/>
        </w:rPr>
        <w:t>Статья 18. 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прекурсоров и аналогов. Эти государственные органы и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прекурсоров и аналогов.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lastRenderedPageBreak/>
        <w:t>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информационно-просветительской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Местные исполнительные и распорядительные органы, органы внутренних дел, учреждения образования в пределах своей компетенции проводят профилактические мероприятия с обучающимися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Государственные организации здравоохранения в установленном порядке обеспечивают оказание медицинской помощи гражданам, страдающим хроническим алкоголизмом, наркоманией и токсикоманией.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хранения алкогольной, непищевой спиртосодержащей продукции, этилового спирта, наркотических средств, психотропных веществ, их прекурсоров и аналогов.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в пределах своей компетенции ведут подготовку материалов и осуществляют подачу в суд заявлений о направлении в установленном порядке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24" w:name="B4210JQMGK"/>
      <w:bookmarkEnd w:id="24"/>
      <w:r w:rsidRPr="00A57AC3">
        <w:rPr>
          <w:rFonts w:ascii="Tahoma" w:eastAsia="Times New Roman" w:hAnsi="Tahoma" w:cs="Tahoma"/>
          <w:color w:val="333333"/>
          <w:sz w:val="20"/>
          <w:szCs w:val="20"/>
          <w:lang w:eastAsia="ru-RU"/>
        </w:rPr>
        <w:t>Местные исполнительные и распорядительные органы в порядке, 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по труду, занятости и социальной защите в порядке, установленном законодательством о 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применялись принудительные меры безопасности и лечения, в подборе работы и трудоустройстве.</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25" w:name="A000000022"/>
      <w:bookmarkEnd w:id="25"/>
      <w:r w:rsidRPr="00A57AC3">
        <w:rPr>
          <w:rFonts w:ascii="Tahoma" w:eastAsia="Times New Roman" w:hAnsi="Tahoma" w:cs="Tahoma"/>
          <w:b/>
          <w:bCs/>
          <w:color w:val="003399"/>
          <w:lang w:eastAsia="ru-RU"/>
        </w:rPr>
        <w:t>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обеспечивают контроль за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учебно-воспитательных учреждений и специальных лечебно-воспитательных учреждений.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w:t>
      </w:r>
      <w:r w:rsidRPr="00A57AC3">
        <w:rPr>
          <w:rFonts w:ascii="Tahoma" w:eastAsia="Times New Roman" w:hAnsi="Tahoma" w:cs="Tahoma"/>
          <w:color w:val="333333"/>
          <w:sz w:val="20"/>
          <w:szCs w:val="20"/>
          <w:lang w:eastAsia="ru-RU"/>
        </w:rPr>
        <w:lastRenderedPageBreak/>
        <w:t>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Организации и индивидуальные предприниматели, предоставляющие рабочие места для трудоустройства граждан, освобожденных из исправительных учреждений, имеют право на частичную компенсацию затрат по оплате труда таких лиц за счет средств, направляемых на финансирование мероприятий по обеспечению занятости населения, и иных источников, не запрещенных законодательством.</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Порядок организации и финансирования мероприятий по трудоустройству граждан, освобожденных из исправительных учреждений, в том числе частичной компенсации затрат по оплате труда таких лиц, определяется Советом Министров Республики Беларусь.</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26" w:name="A000000023"/>
      <w:bookmarkEnd w:id="26"/>
      <w:r w:rsidRPr="00A57AC3">
        <w:rPr>
          <w:rFonts w:ascii="Tahoma" w:eastAsia="Times New Roman" w:hAnsi="Tahoma" w:cs="Tahoma"/>
          <w:b/>
          <w:bCs/>
          <w:color w:val="003399"/>
          <w:lang w:eastAsia="ru-RU"/>
        </w:rPr>
        <w:t>Статья 20. Правовое просвещение граждан</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пределах своей компетенции.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Правовое просвещение граждан осуществляется путем:</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проведения конференций, круглых столов, семинаров, лекций и выступлений по вопросам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правопослушного поведения, здорового образа жизни, навыков по обеспечению личной и имущественной безопасности граждан;</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в иных формах в соответствии с актами законодательства.</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27" w:name="A000000024"/>
      <w:bookmarkEnd w:id="27"/>
      <w:r w:rsidRPr="00A57AC3">
        <w:rPr>
          <w:rFonts w:ascii="Tahoma" w:eastAsia="Times New Roman" w:hAnsi="Tahoma" w:cs="Tahoma"/>
          <w:b/>
          <w:bCs/>
          <w:color w:val="003399"/>
          <w:lang w:eastAsia="ru-RU"/>
        </w:rPr>
        <w:t>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Представление об устранении причин и условий, способствующих совершению правонарушений (далее - представление),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Представление вносится руководителем субъекта профилактики правонарушений, указанного в </w:t>
      </w:r>
      <w:hyperlink r:id="rId13" w:anchor="A000000024" w:tooltip="Ссылка на оглавление: 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 w:history="1">
        <w:r w:rsidRPr="00A57AC3">
          <w:rPr>
            <w:rFonts w:ascii="Tahoma" w:eastAsia="Times New Roman" w:hAnsi="Tahoma" w:cs="Tahoma"/>
            <w:color w:val="11AB01"/>
            <w:sz w:val="20"/>
            <w:szCs w:val="20"/>
            <w:lang w:eastAsia="ru-RU"/>
          </w:rPr>
          <w:t>части первой</w:t>
        </w:r>
      </w:hyperlink>
      <w:r w:rsidRPr="00A57AC3">
        <w:rPr>
          <w:rFonts w:ascii="Tahoma" w:eastAsia="Times New Roman" w:hAnsi="Tahoma" w:cs="Tahoma"/>
          <w:color w:val="333333"/>
          <w:sz w:val="20"/>
          <w:szCs w:val="20"/>
          <w:lang w:eastAsia="ru-RU"/>
        </w:rPr>
        <w:t xml:space="preserve">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Представление подлежит безотлагательному рассмотрению с принятием необходимых мер по выполнению содержащихся в нем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рассмотрении представления.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28" w:name="B3ZB0P7G1O"/>
      <w:bookmarkEnd w:id="28"/>
      <w:r w:rsidRPr="00A57AC3">
        <w:rPr>
          <w:rFonts w:ascii="Tahoma" w:eastAsia="Times New Roman" w:hAnsi="Tahoma" w:cs="Tahoma"/>
          <w:color w:val="333333"/>
          <w:sz w:val="20"/>
          <w:szCs w:val="20"/>
          <w:lang w:eastAsia="ru-RU"/>
        </w:rPr>
        <w:t xml:space="preserve">Предписание об устранении нарушений законодательства (далее - предписание)письменное требование органа внутренних дел, органа прокуратуры, органа государственной безопасности, </w:t>
      </w:r>
      <w:r w:rsidRPr="00A57AC3">
        <w:rPr>
          <w:rFonts w:ascii="Tahoma" w:eastAsia="Times New Roman" w:hAnsi="Tahoma" w:cs="Tahoma"/>
          <w:color w:val="333333"/>
          <w:sz w:val="20"/>
          <w:szCs w:val="20"/>
          <w:lang w:eastAsia="ru-RU"/>
        </w:rPr>
        <w:lastRenderedPageBreak/>
        <w:t>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Предписание направляется руководителем субъекта профилактики правонарушений, указанного в </w:t>
      </w:r>
      <w:hyperlink r:id="rId14" w:anchor="B3ZB0P7G1O" w:tooltip="Ссылка на закладку: Предписание об устранении нарушений законодательства (далее - предписание)письменное требование органа внутренних дел, органа прокуратуры, органа государственной безопасности, органа пограничной служб" w:history="1">
        <w:r w:rsidRPr="00A57AC3">
          <w:rPr>
            <w:rFonts w:ascii="Tahoma" w:eastAsia="Times New Roman" w:hAnsi="Tahoma" w:cs="Tahoma"/>
            <w:color w:val="11AB01"/>
            <w:sz w:val="20"/>
            <w:szCs w:val="20"/>
            <w:lang w:eastAsia="ru-RU"/>
          </w:rPr>
          <w:t>части пятой</w:t>
        </w:r>
      </w:hyperlink>
      <w:r w:rsidRPr="00A57AC3">
        <w:rPr>
          <w:rFonts w:ascii="Tahoma" w:eastAsia="Times New Roman" w:hAnsi="Tahoma" w:cs="Tahoma"/>
          <w:color w:val="333333"/>
          <w:sz w:val="20"/>
          <w:szCs w:val="20"/>
          <w:lang w:eastAsia="ru-RU"/>
        </w:rPr>
        <w:t xml:space="preserve">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Субъекты профилактики правонарушений, указанные в </w:t>
      </w:r>
      <w:hyperlink r:id="rId15" w:anchor="A000000024" w:tooltip="Ссылка на оглавление: 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 w:history="1">
        <w:r w:rsidRPr="00A57AC3">
          <w:rPr>
            <w:rFonts w:ascii="Tahoma" w:eastAsia="Times New Roman" w:hAnsi="Tahoma" w:cs="Tahoma"/>
            <w:color w:val="11AB01"/>
            <w:sz w:val="20"/>
            <w:szCs w:val="20"/>
            <w:lang w:eastAsia="ru-RU"/>
          </w:rPr>
          <w:t>частях первой</w:t>
        </w:r>
      </w:hyperlink>
      <w:r w:rsidRPr="00A57AC3">
        <w:rPr>
          <w:rFonts w:ascii="Tahoma" w:eastAsia="Times New Roman" w:hAnsi="Tahoma" w:cs="Tahoma"/>
          <w:color w:val="333333"/>
          <w:sz w:val="20"/>
          <w:szCs w:val="20"/>
          <w:lang w:eastAsia="ru-RU"/>
        </w:rPr>
        <w:t xml:space="preserve"> и </w:t>
      </w:r>
      <w:hyperlink r:id="rId16" w:anchor="B3ZB0P7G1O" w:tooltip="Ссылка на закладку: Предписание об устранении нарушений законодательства (далее - предписание)письменное требование органа внутренних дел, органа прокуратуры, органа государственной безопасности, органа пограничной служб" w:history="1">
        <w:r w:rsidRPr="00A57AC3">
          <w:rPr>
            <w:rFonts w:ascii="Tahoma" w:eastAsia="Times New Roman" w:hAnsi="Tahoma" w:cs="Tahoma"/>
            <w:color w:val="11AB01"/>
            <w:sz w:val="20"/>
            <w:szCs w:val="20"/>
            <w:lang w:eastAsia="ru-RU"/>
          </w:rPr>
          <w:t>пятой</w:t>
        </w:r>
      </w:hyperlink>
      <w:r w:rsidRPr="00A57AC3">
        <w:rPr>
          <w:rFonts w:ascii="Tahoma" w:eastAsia="Times New Roman" w:hAnsi="Tahoma" w:cs="Tahoma"/>
          <w:color w:val="333333"/>
          <w:sz w:val="20"/>
          <w:szCs w:val="20"/>
          <w:lang w:eastAsia="ru-RU"/>
        </w:rPr>
        <w:t xml:space="preserve"> настоящей статьи, контролируют фактическое выполнение требований внесенных ими представлений и вынесенных ими предписаний.</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29" w:name="A000000025"/>
      <w:bookmarkEnd w:id="29"/>
      <w:r w:rsidRPr="00A57AC3">
        <w:rPr>
          <w:rFonts w:ascii="Tahoma" w:eastAsia="Times New Roman" w:hAnsi="Tahoma" w:cs="Tahoma"/>
          <w:b/>
          <w:bCs/>
          <w:color w:val="003399"/>
          <w:lang w:eastAsia="ru-RU"/>
        </w:rPr>
        <w:t>Статья 22. Иные меры общей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К иным мерам общей профилактики правонарушений относятся: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информирование о проводимых и проведенных профилактических мероприятиях;</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обеспечение стимулирования граждан за представление достоверной информации о подготавливаемых или совершенных правонарушениях;</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проведение криминологической экспертизы проектов правовых актов и правовых актов в порядке, установленном Президентом Республики Беларусь;</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другие меры, предусмотренные законодательными актами.</w:t>
      </w:r>
    </w:p>
    <w:p w:rsidR="00A57AC3" w:rsidRPr="00A57AC3" w:rsidRDefault="00A57AC3" w:rsidP="00A57AC3">
      <w:pPr>
        <w:spacing w:before="375" w:after="0" w:line="288" w:lineRule="atLeast"/>
        <w:jc w:val="center"/>
        <w:outlineLvl w:val="3"/>
        <w:rPr>
          <w:rFonts w:ascii="Tahoma" w:eastAsia="Times New Roman" w:hAnsi="Tahoma" w:cs="Tahoma"/>
          <w:b/>
          <w:bCs/>
          <w:color w:val="003399"/>
          <w:sz w:val="24"/>
          <w:szCs w:val="24"/>
          <w:lang w:eastAsia="ru-RU"/>
        </w:rPr>
      </w:pPr>
      <w:bookmarkStart w:id="30" w:name="A000000026"/>
      <w:bookmarkEnd w:id="30"/>
      <w:r w:rsidRPr="00A57AC3">
        <w:rPr>
          <w:rFonts w:ascii="Tahoma" w:eastAsia="Times New Roman" w:hAnsi="Tahoma" w:cs="Tahoma"/>
          <w:b/>
          <w:bCs/>
          <w:color w:val="003399"/>
          <w:sz w:val="24"/>
          <w:szCs w:val="24"/>
          <w:lang w:eastAsia="ru-RU"/>
        </w:rPr>
        <w:t>Глава 4 Индивидуальная профилактика правонарушений</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31" w:name="A000000027"/>
      <w:bookmarkEnd w:id="31"/>
      <w:r w:rsidRPr="00A57AC3">
        <w:rPr>
          <w:rFonts w:ascii="Tahoma" w:eastAsia="Times New Roman" w:hAnsi="Tahoma" w:cs="Tahoma"/>
          <w:b/>
          <w:bCs/>
          <w:color w:val="003399"/>
          <w:lang w:eastAsia="ru-RU"/>
        </w:rPr>
        <w:t>Статья 23. Меры индивидуальной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Мерами индивидуальной профилактики правонарушений являются: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профилактическая беседа;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официальное предупреждение;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профилактический учет;</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защитное предписание;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иные меры, предусмотренные законодательными актами.</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32" w:name="A000000028"/>
      <w:bookmarkEnd w:id="32"/>
      <w:r w:rsidRPr="00A57AC3">
        <w:rPr>
          <w:rFonts w:ascii="Tahoma" w:eastAsia="Times New Roman" w:hAnsi="Tahoma" w:cs="Tahoma"/>
          <w:b/>
          <w:bCs/>
          <w:color w:val="003399"/>
          <w:lang w:eastAsia="ru-RU"/>
        </w:rPr>
        <w:lastRenderedPageBreak/>
        <w:t>Статья 24. Профилактическая беседа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Профилактическая беседа проводится с гражданином:</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освобожденным из исправительного учреждения, исправительного учреждения открытого типа, арестного дома и прибывшим к избранному месту жительства;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поведение которого в общественных местах, по месту жительства, работы, учебы либо образ жизни дают основание полагать о возможности совершения им правонарушения;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в случае, указанном в </w:t>
      </w:r>
      <w:hyperlink r:id="rId17" w:anchor="B3ZB0KLBES" w:tooltip="Ссылка на закладку: По решению должностного лица субъекта профилактики правонарушений, рассматривающего дело об административном правонарушении, с гражданином, привлеченным к административной ответственности, может прово" w:history="1">
        <w:r w:rsidRPr="00A57AC3">
          <w:rPr>
            <w:rFonts w:ascii="Tahoma" w:eastAsia="Times New Roman" w:hAnsi="Tahoma" w:cs="Tahoma"/>
            <w:color w:val="11AB01"/>
            <w:sz w:val="20"/>
            <w:szCs w:val="20"/>
            <w:lang w:eastAsia="ru-RU"/>
          </w:rPr>
          <w:t>части четвертой статьи 25</w:t>
        </w:r>
      </w:hyperlink>
      <w:r w:rsidRPr="00A57AC3">
        <w:rPr>
          <w:rFonts w:ascii="Tahoma" w:eastAsia="Times New Roman" w:hAnsi="Tahoma" w:cs="Tahoma"/>
          <w:color w:val="333333"/>
          <w:sz w:val="20"/>
          <w:szCs w:val="20"/>
          <w:lang w:eastAsia="ru-RU"/>
        </w:rPr>
        <w:t xml:space="preserve"> настоящего Закона, при условии принятия решения о проведении профилактической беседы должностным лицом субъекта профилактики правонарушений, рассматривающего дело об административном правонарушении.</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33" w:name="A000000029"/>
      <w:bookmarkEnd w:id="33"/>
      <w:r w:rsidRPr="00A57AC3">
        <w:rPr>
          <w:rFonts w:ascii="Tahoma" w:eastAsia="Times New Roman" w:hAnsi="Tahoma" w:cs="Tahoma"/>
          <w:b/>
          <w:bCs/>
          <w:color w:val="003399"/>
          <w:lang w:eastAsia="ru-RU"/>
        </w:rPr>
        <w:t>Статья 25. Порядок проведения профилактической беседы</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лицом органа внутренних дел в течение десяти дней после прибытия этого гражданина к избранному месту жительства.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беседы в помещение органа внутренних дел. Вызов осуществляется в письменной форме.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Профилактическая беседа с гражданином, поведение которого в общественных местах, по месту жительства, работы, учебы либо образ жизни дают основание полагать о возможности совершения им правонарушения, проводится должностным лицом субъекта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34" w:name="B3ZB0KLBES"/>
      <w:bookmarkEnd w:id="34"/>
      <w:r w:rsidRPr="00A57AC3">
        <w:rPr>
          <w:rFonts w:ascii="Tahoma" w:eastAsia="Times New Roman" w:hAnsi="Tahoma" w:cs="Tahoma"/>
          <w:color w:val="333333"/>
          <w:sz w:val="20"/>
          <w:szCs w:val="20"/>
          <w:lang w:eastAsia="ru-RU"/>
        </w:rPr>
        <w:t>По решению должностного лица субъекта профилактики правонарушений, рассматривающего дело об административном правонарушении, с гражданином, привлеченным к административной ответственности, может проводиться профилактическая беседа. Гражданин, привлеченный к административной ответственности, вызывается для проведения профилактической беседы в помещение соответствующего субъекта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w:t>
      </w:r>
      <w:hyperlink r:id="rId18" w:anchor="A000000036" w:tooltip="Ссылка на оглавление: Статья 32. Права и обязанности граждан, в отношении которых осуществляется индивидуальная профилактика правонарушений" w:history="1">
        <w:r w:rsidRPr="00A57AC3">
          <w:rPr>
            <w:rFonts w:ascii="Tahoma" w:eastAsia="Times New Roman" w:hAnsi="Tahoma" w:cs="Tahoma"/>
            <w:color w:val="11AB01"/>
            <w:sz w:val="20"/>
            <w:szCs w:val="20"/>
            <w:lang w:eastAsia="ru-RU"/>
          </w:rPr>
          <w:t>статьей 32</w:t>
        </w:r>
      </w:hyperlink>
      <w:r w:rsidRPr="00A57AC3">
        <w:rPr>
          <w:rFonts w:ascii="Tahoma" w:eastAsia="Times New Roman" w:hAnsi="Tahoma" w:cs="Tahoma"/>
          <w:color w:val="333333"/>
          <w:sz w:val="20"/>
          <w:szCs w:val="20"/>
          <w:lang w:eastAsia="ru-RU"/>
        </w:rPr>
        <w:t xml:space="preserve"> настоящего Закона.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Во время проведения профилактической беседы может осуществляться демонстрация наглядных материалов и видеосюжетов.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35" w:name="B4210JR6JT"/>
      <w:bookmarkEnd w:id="35"/>
      <w:r w:rsidRPr="00A57AC3">
        <w:rPr>
          <w:rFonts w:ascii="Tahoma" w:eastAsia="Times New Roman" w:hAnsi="Tahoma" w:cs="Tahoma"/>
          <w:color w:val="333333"/>
          <w:sz w:val="20"/>
          <w:szCs w:val="20"/>
          <w:lang w:eastAsia="ru-RU"/>
        </w:rPr>
        <w:t xml:space="preserve">По решению должностного лица субъекта профилактики правонарушений о проведении профилактической беседы составляется протокол, который подписывается гражданином, с которым проведена профилактическая беседа, и должностным лицом, проводившим профилактическую беседу. В протоколе делается запись о разъяснении прав и обязанностей гражданину, с которым проведена профилактическая беседа. В случае, если гражданин, с которым проведена профилактическая беседа, отказался подписать протокол, должностное лицо, </w:t>
      </w:r>
      <w:r w:rsidRPr="00A57AC3">
        <w:rPr>
          <w:rFonts w:ascii="Tahoma" w:eastAsia="Times New Roman" w:hAnsi="Tahoma" w:cs="Tahoma"/>
          <w:color w:val="333333"/>
          <w:sz w:val="20"/>
          <w:szCs w:val="20"/>
          <w:lang w:eastAsia="ru-RU"/>
        </w:rPr>
        <w:lastRenderedPageBreak/>
        <w:t>проводившее профилактическую беседу, делает об этом запись в протоколе. Форма протокола утверждается Советом Министров Республики Беларусь.</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36" w:name="A000000030"/>
      <w:bookmarkEnd w:id="36"/>
      <w:r w:rsidRPr="00A57AC3">
        <w:rPr>
          <w:rFonts w:ascii="Tahoma" w:eastAsia="Times New Roman" w:hAnsi="Tahoma" w:cs="Tahoma"/>
          <w:b/>
          <w:bCs/>
          <w:color w:val="003399"/>
          <w:lang w:eastAsia="ru-RU"/>
        </w:rPr>
        <w:t>Статья 26. Официальное предупреждение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Официальное предупреждение - письменное разъяснение гражданину о недопустимости подготовки или совершения правонарушений в целях предупреждения повторности совершения им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37" w:name="B3ZB0NMXBR"/>
      <w:bookmarkEnd w:id="37"/>
      <w:r w:rsidRPr="00A57AC3">
        <w:rPr>
          <w:rFonts w:ascii="Tahoma" w:eastAsia="Times New Roman" w:hAnsi="Tahoma" w:cs="Tahoma"/>
          <w:color w:val="333333"/>
          <w:sz w:val="20"/>
          <w:szCs w:val="20"/>
          <w:lang w:eastAsia="ru-RU"/>
        </w:rPr>
        <w:t>Официальное предупреждение выносится гражданину:</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привлеченному повторно в течение года к административной ответственности за правонарушение, совершенное в состоянии алкогольного опьянения, в состоянии, вызванном потреблением наркотических средств, психотропных веществ, их аналогов, токсических или других одурманивающих веществ;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38" w:name="B3ZB0OYC3X"/>
      <w:bookmarkEnd w:id="38"/>
      <w:r w:rsidRPr="00A57AC3">
        <w:rPr>
          <w:rFonts w:ascii="Tahoma" w:eastAsia="Times New Roman" w:hAnsi="Tahoma" w:cs="Tahoma"/>
          <w:color w:val="333333"/>
          <w:sz w:val="20"/>
          <w:szCs w:val="20"/>
          <w:lang w:eastAsia="ru-RU"/>
        </w:rPr>
        <w:t xml:space="preserve">привлеченному к административной ответственности за правонарушение, предусмотренное </w:t>
      </w:r>
      <w:hyperlink r:id="rId19" w:anchor="A000000071" w:tooltip="Ссылка на Кодекс Республики Беларусь об административных правонарушениях :: Статья 9.1. Умышленное причинение телесного повреждения и иные насильственные действия" w:history="1">
        <w:r w:rsidRPr="00A57AC3">
          <w:rPr>
            <w:rFonts w:ascii="Tahoma" w:eastAsia="Times New Roman" w:hAnsi="Tahoma" w:cs="Tahoma"/>
            <w:color w:val="0000CC"/>
            <w:sz w:val="20"/>
            <w:szCs w:val="20"/>
            <w:lang w:eastAsia="ru-RU"/>
          </w:rPr>
          <w:t>статьями 9.1</w:t>
        </w:r>
      </w:hyperlink>
      <w:r w:rsidRPr="00A57AC3">
        <w:rPr>
          <w:rFonts w:ascii="Tahoma" w:eastAsia="Times New Roman" w:hAnsi="Tahoma" w:cs="Tahoma"/>
          <w:color w:val="333333"/>
          <w:sz w:val="20"/>
          <w:szCs w:val="20"/>
          <w:lang w:eastAsia="ru-RU"/>
        </w:rPr>
        <w:t xml:space="preserve">, </w:t>
      </w:r>
      <w:hyperlink r:id="rId20" w:anchor="A000000073" w:tooltip="Ссылка на Кодекс Республики Беларусь об административных правонарушениях :: Статья 9.3. Оскорбление" w:history="1">
        <w:r w:rsidRPr="00A57AC3">
          <w:rPr>
            <w:rFonts w:ascii="Tahoma" w:eastAsia="Times New Roman" w:hAnsi="Tahoma" w:cs="Tahoma"/>
            <w:color w:val="0000CC"/>
            <w:sz w:val="20"/>
            <w:szCs w:val="20"/>
            <w:lang w:eastAsia="ru-RU"/>
          </w:rPr>
          <w:t>9.3</w:t>
        </w:r>
      </w:hyperlink>
      <w:r w:rsidRPr="00A57AC3">
        <w:rPr>
          <w:rFonts w:ascii="Tahoma" w:eastAsia="Times New Roman" w:hAnsi="Tahoma" w:cs="Tahoma"/>
          <w:color w:val="333333"/>
          <w:sz w:val="20"/>
          <w:szCs w:val="20"/>
          <w:lang w:eastAsia="ru-RU"/>
        </w:rPr>
        <w:t xml:space="preserve">, </w:t>
      </w:r>
      <w:hyperlink r:id="rId21" w:anchor="A000000339" w:tooltip="Ссылка на Кодекс Республики Беларусь об административных правонарушениях :: Статья 17.1. Мелкое хулиганство" w:history="1">
        <w:r w:rsidRPr="00A57AC3">
          <w:rPr>
            <w:rFonts w:ascii="Tahoma" w:eastAsia="Times New Roman" w:hAnsi="Tahoma" w:cs="Tahoma"/>
            <w:color w:val="0000CC"/>
            <w:sz w:val="20"/>
            <w:szCs w:val="20"/>
            <w:lang w:eastAsia="ru-RU"/>
          </w:rPr>
          <w:t>17.1</w:t>
        </w:r>
      </w:hyperlink>
      <w:r w:rsidRPr="00A57AC3">
        <w:rPr>
          <w:rFonts w:ascii="Tahoma" w:eastAsia="Times New Roman" w:hAnsi="Tahoma" w:cs="Tahoma"/>
          <w:color w:val="333333"/>
          <w:sz w:val="20"/>
          <w:szCs w:val="20"/>
          <w:lang w:eastAsia="ru-RU"/>
        </w:rPr>
        <w:t xml:space="preserve"> Кодекса Республики Беларусь об административных правонарушениях, совершенное по отношению к члену семьи;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привлеченному к административной ответственности за правонарушение, предусмотренное </w:t>
      </w:r>
      <w:hyperlink r:id="rId22" w:anchor="A000000342" w:tooltip="Ссылка на Кодекс Республики Беларусь об административных правонарушениях :: Статья 17.4. Вовлечение несовершеннолетнего в антиобщественное поведение" w:history="1">
        <w:r w:rsidRPr="00A57AC3">
          <w:rPr>
            <w:rFonts w:ascii="Tahoma" w:eastAsia="Times New Roman" w:hAnsi="Tahoma" w:cs="Tahoma"/>
            <w:color w:val="0000CC"/>
            <w:sz w:val="20"/>
            <w:szCs w:val="20"/>
            <w:lang w:eastAsia="ru-RU"/>
          </w:rPr>
          <w:t>статьей 17.4</w:t>
        </w:r>
      </w:hyperlink>
      <w:r w:rsidRPr="00A57AC3">
        <w:rPr>
          <w:rFonts w:ascii="Tahoma" w:eastAsia="Times New Roman" w:hAnsi="Tahoma" w:cs="Tahoma"/>
          <w:color w:val="333333"/>
          <w:sz w:val="20"/>
          <w:szCs w:val="20"/>
          <w:lang w:eastAsia="ru-RU"/>
        </w:rPr>
        <w:t xml:space="preserve"> Кодекса Республики Беларусь об административных правонарушениях;</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39" w:name="B3ZB0OYNN2"/>
      <w:bookmarkEnd w:id="39"/>
      <w:r w:rsidRPr="00A57AC3">
        <w:rPr>
          <w:rFonts w:ascii="Tahoma" w:eastAsia="Times New Roman" w:hAnsi="Tahoma" w:cs="Tahoma"/>
          <w:color w:val="333333"/>
          <w:sz w:val="20"/>
          <w:szCs w:val="20"/>
          <w:lang w:eastAsia="ru-RU"/>
        </w:rPr>
        <w:t xml:space="preserve">в отношении которого принято решение об отказе в возбуждении уголовного дела либо о прекращении предварительного расследования по уголовному делу по основаниям, предусмотренным </w:t>
      </w:r>
      <w:hyperlink r:id="rId23" w:anchor="B3Z60L7SR9" w:tooltip="Ссылка на Уголовно-процессуальный кодекс Республики Беларусь :: 4) вследствие акта амнистии, если он устраняет применение наказания за совершенное общественно опасн" w:history="1">
        <w:r w:rsidRPr="00A57AC3">
          <w:rPr>
            <w:rFonts w:ascii="Tahoma" w:eastAsia="Times New Roman" w:hAnsi="Tahoma" w:cs="Tahoma"/>
            <w:color w:val="0000CC"/>
            <w:sz w:val="20"/>
            <w:szCs w:val="20"/>
            <w:lang w:eastAsia="ru-RU"/>
          </w:rPr>
          <w:t>пунктами 4</w:t>
        </w:r>
      </w:hyperlink>
      <w:r w:rsidRPr="00A57AC3">
        <w:rPr>
          <w:rFonts w:ascii="Tahoma" w:eastAsia="Times New Roman" w:hAnsi="Tahoma" w:cs="Tahoma"/>
          <w:color w:val="333333"/>
          <w:sz w:val="20"/>
          <w:szCs w:val="20"/>
          <w:lang w:eastAsia="ru-RU"/>
        </w:rPr>
        <w:t xml:space="preserve">, </w:t>
      </w:r>
      <w:hyperlink r:id="rId24" w:anchor="B3Z60OOE2T" w:tooltip="Ссылка на Уголовно-процессуальный кодекс Республики Беларусь :: 5) за примирением лица, пострадавшего от преступления, с обвиняемым, за исключением случаев, указанн" w:history="1">
        <w:r w:rsidRPr="00A57AC3">
          <w:rPr>
            <w:rFonts w:ascii="Tahoma" w:eastAsia="Times New Roman" w:hAnsi="Tahoma" w:cs="Tahoma"/>
            <w:color w:val="0000CC"/>
            <w:sz w:val="20"/>
            <w:szCs w:val="20"/>
            <w:lang w:eastAsia="ru-RU"/>
          </w:rPr>
          <w:t>5 части 1 статьи 29</w:t>
        </w:r>
      </w:hyperlink>
      <w:r w:rsidRPr="00A57AC3">
        <w:rPr>
          <w:rFonts w:ascii="Tahoma" w:eastAsia="Times New Roman" w:hAnsi="Tahoma" w:cs="Tahoma"/>
          <w:color w:val="333333"/>
          <w:sz w:val="20"/>
          <w:szCs w:val="20"/>
          <w:lang w:eastAsia="ru-RU"/>
        </w:rPr>
        <w:t xml:space="preserve"> Уголовно-процессуального кодекса Республики Беларусь, либо об освобождении от уголовной ответственности в соответствии со </w:t>
      </w:r>
      <w:hyperlink r:id="rId25" w:anchor="A000000103" w:tooltip="Ссылка на Уголовный кодекс Республики Беларусь :: Статья 88. Освобождение от уголовной ответственности в связи с деятельным раскаянием" w:history="1">
        <w:r w:rsidRPr="00A57AC3">
          <w:rPr>
            <w:rFonts w:ascii="Tahoma" w:eastAsia="Times New Roman" w:hAnsi="Tahoma" w:cs="Tahoma"/>
            <w:color w:val="0000CC"/>
            <w:sz w:val="20"/>
            <w:szCs w:val="20"/>
            <w:lang w:eastAsia="ru-RU"/>
          </w:rPr>
          <w:t>статьями 88</w:t>
        </w:r>
      </w:hyperlink>
      <w:r w:rsidRPr="00A57AC3">
        <w:rPr>
          <w:rFonts w:ascii="Tahoma" w:eastAsia="Times New Roman" w:hAnsi="Tahoma" w:cs="Tahoma"/>
          <w:color w:val="333333"/>
          <w:sz w:val="20"/>
          <w:szCs w:val="20"/>
          <w:lang w:eastAsia="ru-RU"/>
        </w:rPr>
        <w:t xml:space="preserve">, </w:t>
      </w:r>
      <w:hyperlink r:id="rId26" w:anchor="A000000105" w:tooltip="Ссылка на Уголовный кодекс Республики Беларусь :: Статья 89. Освобождение от уголовной ответственности в связи с примирением с потерпевшим" w:history="1">
        <w:r w:rsidRPr="00A57AC3">
          <w:rPr>
            <w:rFonts w:ascii="Tahoma" w:eastAsia="Times New Roman" w:hAnsi="Tahoma" w:cs="Tahoma"/>
            <w:color w:val="0000CC"/>
            <w:sz w:val="20"/>
            <w:szCs w:val="20"/>
            <w:lang w:eastAsia="ru-RU"/>
          </w:rPr>
          <w:t>89</w:t>
        </w:r>
      </w:hyperlink>
      <w:r w:rsidRPr="00A57AC3">
        <w:rPr>
          <w:rFonts w:ascii="Tahoma" w:eastAsia="Times New Roman" w:hAnsi="Tahoma" w:cs="Tahoma"/>
          <w:color w:val="333333"/>
          <w:sz w:val="20"/>
          <w:szCs w:val="20"/>
          <w:lang w:eastAsia="ru-RU"/>
        </w:rPr>
        <w:t xml:space="preserve"> Уголовного кодекса Республики Беларусь за совершение по отношению к члену семьи деяний, содержащих признаки преступления, предусмотренного </w:t>
      </w:r>
      <w:hyperlink r:id="rId27" w:anchor="A000000168" w:tooltip="Ссылка на Уголовный кодекс Республики Беларусь :: Статья 140. Убийство матерью новорожденного ребенка" w:history="1">
        <w:r w:rsidRPr="00A57AC3">
          <w:rPr>
            <w:rFonts w:ascii="Tahoma" w:eastAsia="Times New Roman" w:hAnsi="Tahoma" w:cs="Tahoma"/>
            <w:color w:val="0000CC"/>
            <w:sz w:val="20"/>
            <w:szCs w:val="20"/>
            <w:lang w:eastAsia="ru-RU"/>
          </w:rPr>
          <w:t>статьями 140</w:t>
        </w:r>
      </w:hyperlink>
      <w:r w:rsidRPr="00A57AC3">
        <w:rPr>
          <w:rFonts w:ascii="Tahoma" w:eastAsia="Times New Roman" w:hAnsi="Tahoma" w:cs="Tahoma"/>
          <w:color w:val="333333"/>
          <w:sz w:val="20"/>
          <w:szCs w:val="20"/>
          <w:lang w:eastAsia="ru-RU"/>
        </w:rPr>
        <w:t xml:space="preserve">, </w:t>
      </w:r>
      <w:hyperlink r:id="rId28" w:anchor="A000000169" w:tooltip="Ссылка на Уголовный кодекс Республики Беларусь :: Статья 141. Убийство, совершенное в состоянии аффекта" w:history="1">
        <w:r w:rsidRPr="00A57AC3">
          <w:rPr>
            <w:rFonts w:ascii="Tahoma" w:eastAsia="Times New Roman" w:hAnsi="Tahoma" w:cs="Tahoma"/>
            <w:color w:val="0000CC"/>
            <w:sz w:val="20"/>
            <w:szCs w:val="20"/>
            <w:lang w:eastAsia="ru-RU"/>
          </w:rPr>
          <w:t>141</w:t>
        </w:r>
      </w:hyperlink>
      <w:r w:rsidRPr="00A57AC3">
        <w:rPr>
          <w:rFonts w:ascii="Tahoma" w:eastAsia="Times New Roman" w:hAnsi="Tahoma" w:cs="Tahoma"/>
          <w:color w:val="333333"/>
          <w:sz w:val="20"/>
          <w:szCs w:val="20"/>
          <w:lang w:eastAsia="ru-RU"/>
        </w:rPr>
        <w:t xml:space="preserve">, </w:t>
      </w:r>
      <w:hyperlink r:id="rId29" w:anchor="A000000171" w:tooltip="Ссылка на Уголовный кодекс Республики Беларусь :: Статья 143. Убийство при превышении пределов необходимой обороны" w:history="1">
        <w:r w:rsidRPr="00A57AC3">
          <w:rPr>
            <w:rFonts w:ascii="Tahoma" w:eastAsia="Times New Roman" w:hAnsi="Tahoma" w:cs="Tahoma"/>
            <w:color w:val="0000CC"/>
            <w:sz w:val="20"/>
            <w:szCs w:val="20"/>
            <w:lang w:eastAsia="ru-RU"/>
          </w:rPr>
          <w:t>143</w:t>
        </w:r>
      </w:hyperlink>
      <w:r w:rsidRPr="00A57AC3">
        <w:rPr>
          <w:rFonts w:ascii="Tahoma" w:eastAsia="Times New Roman" w:hAnsi="Tahoma" w:cs="Tahoma"/>
          <w:color w:val="333333"/>
          <w:sz w:val="20"/>
          <w:szCs w:val="20"/>
          <w:lang w:eastAsia="ru-RU"/>
        </w:rPr>
        <w:t xml:space="preserve">, </w:t>
      </w:r>
      <w:hyperlink r:id="rId30" w:anchor="A000000173" w:tooltip="Ссылка на Уголовный кодекс Республики Беларусь :: Статья 145. Доведение до самоубийства" w:history="1">
        <w:r w:rsidRPr="00A57AC3">
          <w:rPr>
            <w:rFonts w:ascii="Tahoma" w:eastAsia="Times New Roman" w:hAnsi="Tahoma" w:cs="Tahoma"/>
            <w:color w:val="0000CC"/>
            <w:sz w:val="20"/>
            <w:szCs w:val="20"/>
            <w:lang w:eastAsia="ru-RU"/>
          </w:rPr>
          <w:t>145</w:t>
        </w:r>
      </w:hyperlink>
      <w:r w:rsidRPr="00A57AC3">
        <w:rPr>
          <w:rFonts w:ascii="Tahoma" w:eastAsia="Times New Roman" w:hAnsi="Tahoma" w:cs="Tahoma"/>
          <w:color w:val="333333"/>
          <w:sz w:val="20"/>
          <w:szCs w:val="20"/>
          <w:lang w:eastAsia="ru-RU"/>
        </w:rPr>
        <w:t xml:space="preserve">, </w:t>
      </w:r>
      <w:hyperlink r:id="rId31" w:anchor="A000000174" w:tooltip="Ссылка на Уголовный кодекс Республики Беларусь :: Статья 146. Склонение к самоубийству" w:history="1">
        <w:r w:rsidRPr="00A57AC3">
          <w:rPr>
            <w:rFonts w:ascii="Tahoma" w:eastAsia="Times New Roman" w:hAnsi="Tahoma" w:cs="Tahoma"/>
            <w:color w:val="0000CC"/>
            <w:sz w:val="20"/>
            <w:szCs w:val="20"/>
            <w:lang w:eastAsia="ru-RU"/>
          </w:rPr>
          <w:t>146</w:t>
        </w:r>
      </w:hyperlink>
      <w:r w:rsidRPr="00A57AC3">
        <w:rPr>
          <w:rFonts w:ascii="Tahoma" w:eastAsia="Times New Roman" w:hAnsi="Tahoma" w:cs="Tahoma"/>
          <w:color w:val="333333"/>
          <w:sz w:val="20"/>
          <w:szCs w:val="20"/>
          <w:lang w:eastAsia="ru-RU"/>
        </w:rPr>
        <w:t xml:space="preserve">, </w:t>
      </w:r>
      <w:hyperlink r:id="rId32" w:anchor="A000000176" w:tooltip="Ссылка на Уголовный кодекс Республики Беларусь :: Статья 148. Умышленное лишение профессиональной трудоспособности" w:history="1">
        <w:r w:rsidRPr="00A57AC3">
          <w:rPr>
            <w:rFonts w:ascii="Tahoma" w:eastAsia="Times New Roman" w:hAnsi="Tahoma" w:cs="Tahoma"/>
            <w:color w:val="0000CC"/>
            <w:sz w:val="20"/>
            <w:szCs w:val="20"/>
            <w:lang w:eastAsia="ru-RU"/>
          </w:rPr>
          <w:t>148-154</w:t>
        </w:r>
      </w:hyperlink>
      <w:r w:rsidRPr="00A57AC3">
        <w:rPr>
          <w:rFonts w:ascii="Tahoma" w:eastAsia="Times New Roman" w:hAnsi="Tahoma" w:cs="Tahoma"/>
          <w:color w:val="333333"/>
          <w:sz w:val="20"/>
          <w:szCs w:val="20"/>
          <w:lang w:eastAsia="ru-RU"/>
        </w:rPr>
        <w:t xml:space="preserve">, </w:t>
      </w:r>
      <w:hyperlink r:id="rId33" w:anchor="A000000195" w:tooltip="Ссылка на Уголовный кодекс Республики Беларусь :: Статья 166. Изнасилование" w:history="1">
        <w:r w:rsidRPr="00A57AC3">
          <w:rPr>
            <w:rFonts w:ascii="Tahoma" w:eastAsia="Times New Roman" w:hAnsi="Tahoma" w:cs="Tahoma"/>
            <w:color w:val="0000CC"/>
            <w:sz w:val="20"/>
            <w:szCs w:val="20"/>
            <w:lang w:eastAsia="ru-RU"/>
          </w:rPr>
          <w:t>166-171-1</w:t>
        </w:r>
      </w:hyperlink>
      <w:r w:rsidRPr="00A57AC3">
        <w:rPr>
          <w:rFonts w:ascii="Tahoma" w:eastAsia="Times New Roman" w:hAnsi="Tahoma" w:cs="Tahoma"/>
          <w:color w:val="333333"/>
          <w:sz w:val="20"/>
          <w:szCs w:val="20"/>
          <w:lang w:eastAsia="ru-RU"/>
        </w:rPr>
        <w:t xml:space="preserve">, </w:t>
      </w:r>
      <w:hyperlink r:id="rId34" w:anchor="A000000217" w:tooltip="Ссылка на Уголовный кодекс Республики Беларусь :: Статья 183. Незаконное лишение свободы" w:history="1">
        <w:r w:rsidRPr="00A57AC3">
          <w:rPr>
            <w:rFonts w:ascii="Tahoma" w:eastAsia="Times New Roman" w:hAnsi="Tahoma" w:cs="Tahoma"/>
            <w:color w:val="0000CC"/>
            <w:sz w:val="20"/>
            <w:szCs w:val="20"/>
            <w:lang w:eastAsia="ru-RU"/>
          </w:rPr>
          <w:t>183</w:t>
        </w:r>
      </w:hyperlink>
      <w:r w:rsidRPr="00A57AC3">
        <w:rPr>
          <w:rFonts w:ascii="Tahoma" w:eastAsia="Times New Roman" w:hAnsi="Tahoma" w:cs="Tahoma"/>
          <w:color w:val="333333"/>
          <w:sz w:val="20"/>
          <w:szCs w:val="20"/>
          <w:lang w:eastAsia="ru-RU"/>
        </w:rPr>
        <w:t xml:space="preserve">, </w:t>
      </w:r>
      <w:hyperlink r:id="rId35" w:anchor="A000000220" w:tooltip="Ссылка на Уголовный кодекс Республики Беларусь :: Статья 186. Угроза убийством, причинением тяжких телесных повреждений или уничтожением имущества" w:history="1">
        <w:r w:rsidRPr="00A57AC3">
          <w:rPr>
            <w:rFonts w:ascii="Tahoma" w:eastAsia="Times New Roman" w:hAnsi="Tahoma" w:cs="Tahoma"/>
            <w:color w:val="0000CC"/>
            <w:sz w:val="20"/>
            <w:szCs w:val="20"/>
            <w:lang w:eastAsia="ru-RU"/>
          </w:rPr>
          <w:t>186</w:t>
        </w:r>
      </w:hyperlink>
      <w:r w:rsidRPr="00A57AC3">
        <w:rPr>
          <w:rFonts w:ascii="Tahoma" w:eastAsia="Times New Roman" w:hAnsi="Tahoma" w:cs="Tahoma"/>
          <w:color w:val="333333"/>
          <w:sz w:val="20"/>
          <w:szCs w:val="20"/>
          <w:lang w:eastAsia="ru-RU"/>
        </w:rPr>
        <w:t xml:space="preserve">, </w:t>
      </w:r>
      <w:hyperlink r:id="rId36" w:anchor="A000000223" w:tooltip="Ссылка на Уголовный кодекс Республики Беларусь :: Статья 189. Оскорбление" w:history="1">
        <w:r w:rsidRPr="00A57AC3">
          <w:rPr>
            <w:rFonts w:ascii="Tahoma" w:eastAsia="Times New Roman" w:hAnsi="Tahoma" w:cs="Tahoma"/>
            <w:color w:val="0000CC"/>
            <w:sz w:val="20"/>
            <w:szCs w:val="20"/>
            <w:lang w:eastAsia="ru-RU"/>
          </w:rPr>
          <w:t>189</w:t>
        </w:r>
      </w:hyperlink>
      <w:r w:rsidRPr="00A57AC3">
        <w:rPr>
          <w:rFonts w:ascii="Tahoma" w:eastAsia="Times New Roman" w:hAnsi="Tahoma" w:cs="Tahoma"/>
          <w:color w:val="333333"/>
          <w:sz w:val="20"/>
          <w:szCs w:val="20"/>
          <w:lang w:eastAsia="ru-RU"/>
        </w:rPr>
        <w:t xml:space="preserve"> Уголовного кодекса Республики Беларусь;</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40" w:name="B3ZB0P4AV1"/>
      <w:bookmarkEnd w:id="40"/>
      <w:r w:rsidRPr="00A57AC3">
        <w:rPr>
          <w:rFonts w:ascii="Tahoma" w:eastAsia="Times New Roman" w:hAnsi="Tahoma" w:cs="Tahoma"/>
          <w:color w:val="333333"/>
          <w:sz w:val="20"/>
          <w:szCs w:val="20"/>
          <w:lang w:eastAsia="ru-RU"/>
        </w:rPr>
        <w:t>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41" w:name="B3ZB0P4XWV"/>
      <w:bookmarkEnd w:id="41"/>
      <w:r w:rsidRPr="00A57AC3">
        <w:rPr>
          <w:rFonts w:ascii="Tahoma" w:eastAsia="Times New Roman" w:hAnsi="Tahoma" w:cs="Tahoma"/>
          <w:color w:val="333333"/>
          <w:sz w:val="20"/>
          <w:szCs w:val="20"/>
          <w:lang w:eastAsia="ru-RU"/>
        </w:rPr>
        <w:t xml:space="preserve">Официальное предупреждение может быть вынесено по решению руководителя органа пограничной службы или его заместителя гражданину, привлеченному к административной ответственности за правонарушение, предусмотренное </w:t>
      </w:r>
      <w:hyperlink r:id="rId37" w:anchor="A000000481" w:tooltip="Ссылка на Кодекс Республики Беларусь об административных правонарушениях :: Статья 23.29. Незаконное пересечение Государственной границы Республики Беларусь" w:history="1">
        <w:r w:rsidRPr="00A57AC3">
          <w:rPr>
            <w:rFonts w:ascii="Tahoma" w:eastAsia="Times New Roman" w:hAnsi="Tahoma" w:cs="Tahoma"/>
            <w:color w:val="0000CC"/>
            <w:sz w:val="20"/>
            <w:szCs w:val="20"/>
            <w:lang w:eastAsia="ru-RU"/>
          </w:rPr>
          <w:t>статьей 23.29</w:t>
        </w:r>
      </w:hyperlink>
      <w:r w:rsidRPr="00A57AC3">
        <w:rPr>
          <w:rFonts w:ascii="Tahoma" w:eastAsia="Times New Roman" w:hAnsi="Tahoma" w:cs="Tahoma"/>
          <w:color w:val="333333"/>
          <w:sz w:val="20"/>
          <w:szCs w:val="20"/>
          <w:lang w:eastAsia="ru-RU"/>
        </w:rPr>
        <w:t xml:space="preserve"> Кодекса Республики Беларусь об административных правонарушениях, а также привлеченному повторно в течение года к административной ответственности за правонарушение, предусмотренное статьями </w:t>
      </w:r>
      <w:hyperlink r:id="rId38" w:anchor="A000000482" w:tooltip="Ссылка на Кодекс Республики Беларусь об административных правонарушениях :: Статья 23.30. Нарушение пограничного режима" w:history="1">
        <w:r w:rsidRPr="00A57AC3">
          <w:rPr>
            <w:rFonts w:ascii="Tahoma" w:eastAsia="Times New Roman" w:hAnsi="Tahoma" w:cs="Tahoma"/>
            <w:color w:val="0000CC"/>
            <w:sz w:val="20"/>
            <w:szCs w:val="20"/>
            <w:lang w:eastAsia="ru-RU"/>
          </w:rPr>
          <w:t>23.30-23.32</w:t>
        </w:r>
      </w:hyperlink>
      <w:r w:rsidRPr="00A57AC3">
        <w:rPr>
          <w:rFonts w:ascii="Tahoma" w:eastAsia="Times New Roman" w:hAnsi="Tahoma" w:cs="Tahoma"/>
          <w:color w:val="333333"/>
          <w:sz w:val="20"/>
          <w:szCs w:val="20"/>
          <w:lang w:eastAsia="ru-RU"/>
        </w:rPr>
        <w:t xml:space="preserve">, </w:t>
      </w:r>
      <w:hyperlink r:id="rId39" w:anchor="A000000507" w:tooltip="Ссылка на Кодекс Республики Беларусь об административных правонарушениях :: Статья 23.55. Нарушение законодательства о правовом положении иностранных граждан и лиц без гражданс" w:history="1">
        <w:r w:rsidRPr="00A57AC3">
          <w:rPr>
            <w:rFonts w:ascii="Tahoma" w:eastAsia="Times New Roman" w:hAnsi="Tahoma" w:cs="Tahoma"/>
            <w:color w:val="0000CC"/>
            <w:sz w:val="20"/>
            <w:szCs w:val="20"/>
            <w:lang w:eastAsia="ru-RU"/>
          </w:rPr>
          <w:t>23.55</w:t>
        </w:r>
      </w:hyperlink>
      <w:r w:rsidRPr="00A57AC3">
        <w:rPr>
          <w:rFonts w:ascii="Tahoma" w:eastAsia="Times New Roman" w:hAnsi="Tahoma" w:cs="Tahoma"/>
          <w:color w:val="333333"/>
          <w:sz w:val="20"/>
          <w:szCs w:val="20"/>
          <w:lang w:eastAsia="ru-RU"/>
        </w:rPr>
        <w:t xml:space="preserve"> Кодекса Республики Беларусь об административных правонарушениях, протокол о совершении которого составлен должностным лицом органа пограничной службы.</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Суд, орган, ведущий административный процесс, орган уголовного преследования в пятидневный срок направляют:</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42" w:name="B3ZB0P419O"/>
      <w:bookmarkEnd w:id="42"/>
      <w:r w:rsidRPr="00A57AC3">
        <w:rPr>
          <w:rFonts w:ascii="Tahoma" w:eastAsia="Times New Roman" w:hAnsi="Tahoma" w:cs="Tahoma"/>
          <w:color w:val="333333"/>
          <w:sz w:val="20"/>
          <w:szCs w:val="20"/>
          <w:lang w:eastAsia="ru-RU"/>
        </w:rPr>
        <w:t xml:space="preserve">в органы внутренних дел - вступившие в законную силу постановления о наложении административного взыскания, постановления, определения суда, постановления органа уголовного преследования об отказе в возбуждении уголовного дела, либо о прекращении предварительного расследования по уголовному делу, либо об освобождении от уголовной ответственности в случаях, предусмотренных </w:t>
      </w:r>
      <w:hyperlink r:id="rId40" w:anchor="B3ZB0P419O" w:tooltip="Ссылка на закладку: в органы внутренних дел - вступившие в законную силу постановления о наложении административного взыскания, постановления, определения суда, постановления органа уголовного преследования об отказе в в" w:history="1">
        <w:r w:rsidRPr="00A57AC3">
          <w:rPr>
            <w:rFonts w:ascii="Tahoma" w:eastAsia="Times New Roman" w:hAnsi="Tahoma" w:cs="Tahoma"/>
            <w:color w:val="11AB01"/>
            <w:sz w:val="20"/>
            <w:szCs w:val="20"/>
            <w:lang w:eastAsia="ru-RU"/>
          </w:rPr>
          <w:t>абзацами вторым - пятым части второй</w:t>
        </w:r>
      </w:hyperlink>
      <w:r w:rsidRPr="00A57AC3">
        <w:rPr>
          <w:rFonts w:ascii="Tahoma" w:eastAsia="Times New Roman" w:hAnsi="Tahoma" w:cs="Tahoma"/>
          <w:color w:val="333333"/>
          <w:sz w:val="20"/>
          <w:szCs w:val="20"/>
          <w:lang w:eastAsia="ru-RU"/>
        </w:rPr>
        <w:t xml:space="preserve"> настоящей статьи;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в органы государственной безопасности, органы пограничной службы, таможенные органы с учетом их компетенции - сведения, предусмотренные </w:t>
      </w:r>
      <w:hyperlink r:id="rId41" w:anchor="B3ZB0P4AV1" w:tooltip="Ссылка на закладк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 w:history="1">
        <w:r w:rsidRPr="00A57AC3">
          <w:rPr>
            <w:rFonts w:ascii="Tahoma" w:eastAsia="Times New Roman" w:hAnsi="Tahoma" w:cs="Tahoma"/>
            <w:color w:val="11AB01"/>
            <w:sz w:val="20"/>
            <w:szCs w:val="20"/>
            <w:lang w:eastAsia="ru-RU"/>
          </w:rPr>
          <w:t>абзацем шестым части второй</w:t>
        </w:r>
      </w:hyperlink>
      <w:r w:rsidRPr="00A57AC3">
        <w:rPr>
          <w:rFonts w:ascii="Tahoma" w:eastAsia="Times New Roman" w:hAnsi="Tahoma" w:cs="Tahoma"/>
          <w:color w:val="333333"/>
          <w:sz w:val="20"/>
          <w:szCs w:val="20"/>
          <w:lang w:eastAsia="ru-RU"/>
        </w:rPr>
        <w:t xml:space="preserve"> настоящей статьи;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в органы пограничной службы - вступившие в законную силу постановления о наложении административного взыскания в случаях, предусмотренных </w:t>
      </w:r>
      <w:hyperlink r:id="rId42" w:anchor="B3ZB0P4XWV" w:tooltip="Ссылка на закладку: Официальное предупреждение может быть вынесено по решению руководителя органа пограничной службы или его заместителя гражданину, привлеченному к административной ответственности за правонарушение, пре" w:history="1">
        <w:r w:rsidRPr="00A57AC3">
          <w:rPr>
            <w:rFonts w:ascii="Tahoma" w:eastAsia="Times New Roman" w:hAnsi="Tahoma" w:cs="Tahoma"/>
            <w:color w:val="11AB01"/>
            <w:sz w:val="20"/>
            <w:szCs w:val="20"/>
            <w:lang w:eastAsia="ru-RU"/>
          </w:rPr>
          <w:t>частью третьей</w:t>
        </w:r>
      </w:hyperlink>
      <w:r w:rsidRPr="00A57AC3">
        <w:rPr>
          <w:rFonts w:ascii="Tahoma" w:eastAsia="Times New Roman" w:hAnsi="Tahoma" w:cs="Tahoma"/>
          <w:color w:val="333333"/>
          <w:sz w:val="20"/>
          <w:szCs w:val="20"/>
          <w:lang w:eastAsia="ru-RU"/>
        </w:rPr>
        <w:t xml:space="preserve"> настоящей статьи.</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43" w:name="A000000031"/>
      <w:bookmarkEnd w:id="43"/>
      <w:r w:rsidRPr="00A57AC3">
        <w:rPr>
          <w:rFonts w:ascii="Tahoma" w:eastAsia="Times New Roman" w:hAnsi="Tahoma" w:cs="Tahoma"/>
          <w:b/>
          <w:bCs/>
          <w:color w:val="003399"/>
          <w:lang w:eastAsia="ru-RU"/>
        </w:rPr>
        <w:lastRenderedPageBreak/>
        <w:t>Статья 27. Порядок вынесения и объявления официального предупреждения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Руководитель органа внутренних дел, органа государственной безопасности, органа пограничной службы, таможенного органа или его заместитель в течение десяти дней после получения вступившего в законную силу постановления о наложении административного взыскания, постановления, определения суда, постановления органа уголовного преследования об отказе в возбуждении уголовного дела, либо о прекращении предварительного расследования по уголовному делу, либо об освобождении от уголовной ответственности,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w:t>
      </w:r>
      <w:hyperlink r:id="rId43" w:anchor="B3ZB0NMXBR" w:tooltip="Ссылка на закладку: Официальное предупреждение выносится гражданину:" w:history="1">
        <w:r w:rsidRPr="00A57AC3">
          <w:rPr>
            <w:rFonts w:ascii="Tahoma" w:eastAsia="Times New Roman" w:hAnsi="Tahoma" w:cs="Tahoma"/>
            <w:color w:val="11AB01"/>
            <w:sz w:val="20"/>
            <w:szCs w:val="20"/>
            <w:lang w:eastAsia="ru-RU"/>
          </w:rPr>
          <w:t>частях второй</w:t>
        </w:r>
      </w:hyperlink>
      <w:r w:rsidRPr="00A57AC3">
        <w:rPr>
          <w:rFonts w:ascii="Tahoma" w:eastAsia="Times New Roman" w:hAnsi="Tahoma" w:cs="Tahoma"/>
          <w:color w:val="333333"/>
          <w:sz w:val="20"/>
          <w:szCs w:val="20"/>
          <w:lang w:eastAsia="ru-RU"/>
        </w:rPr>
        <w:t xml:space="preserve"> и </w:t>
      </w:r>
      <w:hyperlink r:id="rId44" w:anchor="B3ZB0NMXBR" w:tooltip="Ссылка на закладку: Официальное предупреждение выносится гражданину:" w:history="1">
        <w:r w:rsidRPr="00A57AC3">
          <w:rPr>
            <w:rFonts w:ascii="Tahoma" w:eastAsia="Times New Roman" w:hAnsi="Tahoma" w:cs="Tahoma"/>
            <w:color w:val="11AB01"/>
            <w:sz w:val="20"/>
            <w:szCs w:val="20"/>
            <w:lang w:eastAsia="ru-RU"/>
          </w:rPr>
          <w:t>третьей статьи 26</w:t>
        </w:r>
      </w:hyperlink>
      <w:r w:rsidRPr="00A57AC3">
        <w:rPr>
          <w:rFonts w:ascii="Tahoma" w:eastAsia="Times New Roman" w:hAnsi="Tahoma" w:cs="Tahoma"/>
          <w:color w:val="333333"/>
          <w:sz w:val="20"/>
          <w:szCs w:val="20"/>
          <w:lang w:eastAsia="ru-RU"/>
        </w:rPr>
        <w:t xml:space="preserve"> настоящего Закона, выносят таким гражданам официальное предупреждение.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Гражданин, в отношении которого вынесено официальное предупреждение, вызывается должностным лицом органа внутренних дел, органа государственной безопасности, органа пограничной службы, таможенного органа для объявления официального предупреждения в помещение соответствующего субъекта профилактики правонарушений. Вызов осуществляется в письменной форме. Официальное предупреждение может быть объявлено гражданину, в отношении которого оно вынесено,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Должностное лицо органа внутренних дел, органа государственной безопасности, органа пограничной службы, таможенного органа объявляет официальное предупреждение гражданину, в отношении которого оно вынесено, вручает ему копию официального предупреждения и разъясняет его права и обязанности, предусмотренные </w:t>
      </w:r>
      <w:hyperlink r:id="rId45" w:anchor="A000000036" w:tooltip="Ссылка на оглавление: Статья 32. Права и обязанности граждан, в отношении которых осуществляется индивидуальная профилактика правонарушений" w:history="1">
        <w:r w:rsidRPr="00A57AC3">
          <w:rPr>
            <w:rFonts w:ascii="Tahoma" w:eastAsia="Times New Roman" w:hAnsi="Tahoma" w:cs="Tahoma"/>
            <w:color w:val="11AB01"/>
            <w:sz w:val="20"/>
            <w:szCs w:val="20"/>
            <w:lang w:eastAsia="ru-RU"/>
          </w:rPr>
          <w:t>статьей 32</w:t>
        </w:r>
      </w:hyperlink>
      <w:r w:rsidRPr="00A57AC3">
        <w:rPr>
          <w:rFonts w:ascii="Tahoma" w:eastAsia="Times New Roman" w:hAnsi="Tahoma" w:cs="Tahoma"/>
          <w:color w:val="333333"/>
          <w:sz w:val="20"/>
          <w:szCs w:val="20"/>
          <w:lang w:eastAsia="ru-RU"/>
        </w:rPr>
        <w:t xml:space="preserve"> настоящего Закона. О получении копии официального предупреждения и разъяснении прав и обязанностей в оригинале официального предупреждения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 если гражданин, в отношении которого вынесено официальное предупреждение, отказался подписать оригинал официального предупреждения, должностное лицо, вручившее копию официального предупреждения, делает об этом запись в оригинале официального предупреждения.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44" w:name="B4210JRRJZ"/>
      <w:bookmarkEnd w:id="44"/>
      <w:r w:rsidRPr="00A57AC3">
        <w:rPr>
          <w:rFonts w:ascii="Tahoma" w:eastAsia="Times New Roman" w:hAnsi="Tahoma" w:cs="Tahoma"/>
          <w:color w:val="333333"/>
          <w:sz w:val="20"/>
          <w:szCs w:val="20"/>
          <w:lang w:eastAsia="ru-RU"/>
        </w:rPr>
        <w:t>Форма официального предупреждения утверждается Советом Министров Республики Беларусь.</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45" w:name="A000000032"/>
      <w:bookmarkEnd w:id="45"/>
      <w:r w:rsidRPr="00A57AC3">
        <w:rPr>
          <w:rFonts w:ascii="Tahoma" w:eastAsia="Times New Roman" w:hAnsi="Tahoma" w:cs="Tahoma"/>
          <w:b/>
          <w:bCs/>
          <w:color w:val="003399"/>
          <w:lang w:eastAsia="ru-RU"/>
        </w:rPr>
        <w:t>Статья 28. Профилактический учет</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Профилактический учет - наблюдение за поведением гражданина, в отношении которого принято решение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46" w:name="B4210K250L"/>
      <w:bookmarkEnd w:id="46"/>
      <w:r w:rsidRPr="00A57AC3">
        <w:rPr>
          <w:rFonts w:ascii="Tahoma" w:eastAsia="Times New Roman" w:hAnsi="Tahoma" w:cs="Tahoma"/>
          <w:color w:val="333333"/>
          <w:sz w:val="20"/>
          <w:szCs w:val="20"/>
          <w:lang w:eastAsia="ru-RU"/>
        </w:rPr>
        <w:t>Профилактический учет осуществляется в отношении гражданина: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47" w:name="B3ZB0OLJKK"/>
      <w:bookmarkEnd w:id="47"/>
      <w:r w:rsidRPr="00A57AC3">
        <w:rPr>
          <w:rFonts w:ascii="Tahoma" w:eastAsia="Times New Roman" w:hAnsi="Tahoma" w:cs="Tahoma"/>
          <w:color w:val="333333"/>
          <w:sz w:val="20"/>
          <w:szCs w:val="20"/>
          <w:lang w:eastAsia="ru-RU"/>
        </w:rPr>
        <w:t>привлеченного к административной ответственности за правонарушение, совершенное в состоянии алкогольного опьянения, в состоянии, вызванном потреблением наркотических средств, психотропных веществ, их аналогов, токсических или других одурманивающих веществ, в течение года после объявления ему официального предупреждения за правонарушение, совершенное в состоянии алкогольного опьянения, в состоянии, вызванном потреблением наркотических средств, психотропных веществ, их аналогов, токсических или других одурманивающих веществ;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48" w:name="B3ZB0OZ1DI"/>
      <w:bookmarkEnd w:id="48"/>
      <w:r w:rsidRPr="00A57AC3">
        <w:rPr>
          <w:rFonts w:ascii="Tahoma" w:eastAsia="Times New Roman" w:hAnsi="Tahoma" w:cs="Tahoma"/>
          <w:color w:val="333333"/>
          <w:sz w:val="20"/>
          <w:szCs w:val="20"/>
          <w:lang w:eastAsia="ru-RU"/>
        </w:rPr>
        <w:t xml:space="preserve">привлеченного к административной ответственности за правонарушение, предусмотренное </w:t>
      </w:r>
      <w:hyperlink r:id="rId46" w:anchor="A000000071" w:tooltip="Ссылка на Кодекс Республики Беларусь об административных правонарушениях :: Статья 9.1. Умышленное причинение телесного повреждения и иные насильственные действия" w:history="1">
        <w:r w:rsidRPr="00A57AC3">
          <w:rPr>
            <w:rFonts w:ascii="Tahoma" w:eastAsia="Times New Roman" w:hAnsi="Tahoma" w:cs="Tahoma"/>
            <w:color w:val="0000CC"/>
            <w:sz w:val="20"/>
            <w:szCs w:val="20"/>
            <w:lang w:eastAsia="ru-RU"/>
          </w:rPr>
          <w:t>статьями 9.1</w:t>
        </w:r>
      </w:hyperlink>
      <w:r w:rsidRPr="00A57AC3">
        <w:rPr>
          <w:rFonts w:ascii="Tahoma" w:eastAsia="Times New Roman" w:hAnsi="Tahoma" w:cs="Tahoma"/>
          <w:color w:val="333333"/>
          <w:sz w:val="20"/>
          <w:szCs w:val="20"/>
          <w:lang w:eastAsia="ru-RU"/>
        </w:rPr>
        <w:t xml:space="preserve">, </w:t>
      </w:r>
      <w:hyperlink r:id="rId47" w:anchor="A000000073" w:tooltip="Ссылка на Кодекс Республики Беларусь об административных правонарушениях :: Статья 9.3. Оскорбление" w:history="1">
        <w:r w:rsidRPr="00A57AC3">
          <w:rPr>
            <w:rFonts w:ascii="Tahoma" w:eastAsia="Times New Roman" w:hAnsi="Tahoma" w:cs="Tahoma"/>
            <w:color w:val="0000CC"/>
            <w:sz w:val="20"/>
            <w:szCs w:val="20"/>
            <w:lang w:eastAsia="ru-RU"/>
          </w:rPr>
          <w:t>9.3</w:t>
        </w:r>
      </w:hyperlink>
      <w:r w:rsidRPr="00A57AC3">
        <w:rPr>
          <w:rFonts w:ascii="Tahoma" w:eastAsia="Times New Roman" w:hAnsi="Tahoma" w:cs="Tahoma"/>
          <w:color w:val="333333"/>
          <w:sz w:val="20"/>
          <w:szCs w:val="20"/>
          <w:lang w:eastAsia="ru-RU"/>
        </w:rPr>
        <w:t xml:space="preserve">, </w:t>
      </w:r>
      <w:hyperlink r:id="rId48" w:anchor="A000000339" w:tooltip="Ссылка на Кодекс Республики Беларусь об административных правонарушениях :: Статья 17.1. Мелкое хулиганство" w:history="1">
        <w:r w:rsidRPr="00A57AC3">
          <w:rPr>
            <w:rFonts w:ascii="Tahoma" w:eastAsia="Times New Roman" w:hAnsi="Tahoma" w:cs="Tahoma"/>
            <w:color w:val="0000CC"/>
            <w:sz w:val="20"/>
            <w:szCs w:val="20"/>
            <w:lang w:eastAsia="ru-RU"/>
          </w:rPr>
          <w:t>17.1</w:t>
        </w:r>
      </w:hyperlink>
      <w:r w:rsidRPr="00A57AC3">
        <w:rPr>
          <w:rFonts w:ascii="Tahoma" w:eastAsia="Times New Roman" w:hAnsi="Tahoma" w:cs="Tahoma"/>
          <w:color w:val="333333"/>
          <w:sz w:val="20"/>
          <w:szCs w:val="20"/>
          <w:lang w:eastAsia="ru-RU"/>
        </w:rPr>
        <w:t xml:space="preserve"> Кодекса Республики Беларусь об административных правонарушениях, </w:t>
      </w:r>
      <w:r w:rsidRPr="00A57AC3">
        <w:rPr>
          <w:rFonts w:ascii="Tahoma" w:eastAsia="Times New Roman" w:hAnsi="Tahoma" w:cs="Tahoma"/>
          <w:color w:val="333333"/>
          <w:sz w:val="20"/>
          <w:szCs w:val="20"/>
          <w:lang w:eastAsia="ru-RU"/>
        </w:rPr>
        <w:lastRenderedPageBreak/>
        <w:t>совершенное по отношению к члену семьи, в течение года после объявления ему официального предупреждения за совершение одного из указанных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49" w:name="B3ZB0OZAQ7"/>
      <w:bookmarkEnd w:id="49"/>
      <w:r w:rsidRPr="00A57AC3">
        <w:rPr>
          <w:rFonts w:ascii="Tahoma" w:eastAsia="Times New Roman" w:hAnsi="Tahoma" w:cs="Tahoma"/>
          <w:color w:val="333333"/>
          <w:sz w:val="20"/>
          <w:szCs w:val="20"/>
          <w:lang w:eastAsia="ru-RU"/>
        </w:rPr>
        <w:t xml:space="preserve">привлеченного к административной ответственности за правонарушение, предусмотренное </w:t>
      </w:r>
      <w:hyperlink r:id="rId49" w:anchor="A000000071" w:tooltip="Ссылка на Кодекс Республики Беларусь об административных правонарушениях :: Статья 9.1. Умышленное причинение телесного повреждения и иные насильственные действия" w:history="1">
        <w:r w:rsidRPr="00A57AC3">
          <w:rPr>
            <w:rFonts w:ascii="Tahoma" w:eastAsia="Times New Roman" w:hAnsi="Tahoma" w:cs="Tahoma"/>
            <w:color w:val="0000CC"/>
            <w:sz w:val="20"/>
            <w:szCs w:val="20"/>
            <w:lang w:eastAsia="ru-RU"/>
          </w:rPr>
          <w:t>статьями 9.1</w:t>
        </w:r>
      </w:hyperlink>
      <w:r w:rsidRPr="00A57AC3">
        <w:rPr>
          <w:rFonts w:ascii="Tahoma" w:eastAsia="Times New Roman" w:hAnsi="Tahoma" w:cs="Tahoma"/>
          <w:color w:val="333333"/>
          <w:sz w:val="20"/>
          <w:szCs w:val="20"/>
          <w:lang w:eastAsia="ru-RU"/>
        </w:rPr>
        <w:t xml:space="preserve">, </w:t>
      </w:r>
      <w:hyperlink r:id="rId50" w:anchor="A000000073" w:tooltip="Ссылка на Кодекс Республики Беларусь об административных правонарушениях :: Статья 9.3. Оскорбление" w:history="1">
        <w:r w:rsidRPr="00A57AC3">
          <w:rPr>
            <w:rFonts w:ascii="Tahoma" w:eastAsia="Times New Roman" w:hAnsi="Tahoma" w:cs="Tahoma"/>
            <w:color w:val="0000CC"/>
            <w:sz w:val="20"/>
            <w:szCs w:val="20"/>
            <w:lang w:eastAsia="ru-RU"/>
          </w:rPr>
          <w:t>9.3</w:t>
        </w:r>
      </w:hyperlink>
      <w:r w:rsidRPr="00A57AC3">
        <w:rPr>
          <w:rFonts w:ascii="Tahoma" w:eastAsia="Times New Roman" w:hAnsi="Tahoma" w:cs="Tahoma"/>
          <w:color w:val="333333"/>
          <w:sz w:val="20"/>
          <w:szCs w:val="20"/>
          <w:lang w:eastAsia="ru-RU"/>
        </w:rPr>
        <w:t xml:space="preserve">, </w:t>
      </w:r>
      <w:hyperlink r:id="rId51" w:anchor="A000000339" w:tooltip="Ссылка на Кодекс Республики Беларусь об административных правонарушениях :: Статья 17.1. Мелкое хулиганство" w:history="1">
        <w:r w:rsidRPr="00A57AC3">
          <w:rPr>
            <w:rFonts w:ascii="Tahoma" w:eastAsia="Times New Roman" w:hAnsi="Tahoma" w:cs="Tahoma"/>
            <w:color w:val="0000CC"/>
            <w:sz w:val="20"/>
            <w:szCs w:val="20"/>
            <w:lang w:eastAsia="ru-RU"/>
          </w:rPr>
          <w:t>17.1</w:t>
        </w:r>
      </w:hyperlink>
      <w:r w:rsidRPr="00A57AC3">
        <w:rPr>
          <w:rFonts w:ascii="Tahoma" w:eastAsia="Times New Roman" w:hAnsi="Tahoma" w:cs="Tahoma"/>
          <w:color w:val="333333"/>
          <w:sz w:val="20"/>
          <w:szCs w:val="20"/>
          <w:lang w:eastAsia="ru-RU"/>
        </w:rPr>
        <w:t xml:space="preserve"> Кодекса Республики Беларусь об административных правонарушениях, совершенное по отношению к члену семьи, в течение года после объявления ему официального предупреждения в связи с принятием в отношении его решения об отказе в возбуждении уголовного дела, либо о прекращении предварительного расследования по уголовному делу по основаниям, предусмотренным </w:t>
      </w:r>
      <w:hyperlink r:id="rId52" w:anchor="B3Z60L7SR9" w:tooltip="Ссылка на Уголовно-процессуальный кодекс Республики Беларусь :: 4) вследствие акта амнистии, если он устраняет применение наказания за совершенное общественно опасн" w:history="1">
        <w:r w:rsidRPr="00A57AC3">
          <w:rPr>
            <w:rFonts w:ascii="Tahoma" w:eastAsia="Times New Roman" w:hAnsi="Tahoma" w:cs="Tahoma"/>
            <w:color w:val="0000CC"/>
            <w:sz w:val="20"/>
            <w:szCs w:val="20"/>
            <w:lang w:eastAsia="ru-RU"/>
          </w:rPr>
          <w:t>пунктами 4</w:t>
        </w:r>
      </w:hyperlink>
      <w:r w:rsidRPr="00A57AC3">
        <w:rPr>
          <w:rFonts w:ascii="Tahoma" w:eastAsia="Times New Roman" w:hAnsi="Tahoma" w:cs="Tahoma"/>
          <w:color w:val="333333"/>
          <w:sz w:val="20"/>
          <w:szCs w:val="20"/>
          <w:lang w:eastAsia="ru-RU"/>
        </w:rPr>
        <w:t xml:space="preserve">, </w:t>
      </w:r>
      <w:hyperlink r:id="rId53" w:anchor="B3Z60OOE2T" w:tooltip="Ссылка на Уголовно-процессуальный кодекс Республики Беларусь :: 5) за примирением лица, пострадавшего от преступления, с обвиняемым, за исключением случаев, указанн" w:history="1">
        <w:r w:rsidRPr="00A57AC3">
          <w:rPr>
            <w:rFonts w:ascii="Tahoma" w:eastAsia="Times New Roman" w:hAnsi="Tahoma" w:cs="Tahoma"/>
            <w:color w:val="0000CC"/>
            <w:sz w:val="20"/>
            <w:szCs w:val="20"/>
            <w:lang w:eastAsia="ru-RU"/>
          </w:rPr>
          <w:t>5 части 1 статьи 29</w:t>
        </w:r>
      </w:hyperlink>
      <w:r w:rsidRPr="00A57AC3">
        <w:rPr>
          <w:rFonts w:ascii="Tahoma" w:eastAsia="Times New Roman" w:hAnsi="Tahoma" w:cs="Tahoma"/>
          <w:color w:val="333333"/>
          <w:sz w:val="20"/>
          <w:szCs w:val="20"/>
          <w:lang w:eastAsia="ru-RU"/>
        </w:rPr>
        <w:t xml:space="preserve"> Уголовно-процессуального кодекса Республики Беларусь, либо об освобождении от уголовной ответственности в соответствии со </w:t>
      </w:r>
      <w:hyperlink r:id="rId54" w:anchor="A000000103" w:tooltip="Ссылка на Уголовный кодекс Республики Беларусь :: Статья 88. Освобождение от уголовной ответственности в связи с деятельным раскаянием" w:history="1">
        <w:r w:rsidRPr="00A57AC3">
          <w:rPr>
            <w:rFonts w:ascii="Tahoma" w:eastAsia="Times New Roman" w:hAnsi="Tahoma" w:cs="Tahoma"/>
            <w:color w:val="0000CC"/>
            <w:sz w:val="20"/>
            <w:szCs w:val="20"/>
            <w:lang w:eastAsia="ru-RU"/>
          </w:rPr>
          <w:t>статьями 88</w:t>
        </w:r>
      </w:hyperlink>
      <w:r w:rsidRPr="00A57AC3">
        <w:rPr>
          <w:rFonts w:ascii="Tahoma" w:eastAsia="Times New Roman" w:hAnsi="Tahoma" w:cs="Tahoma"/>
          <w:color w:val="333333"/>
          <w:sz w:val="20"/>
          <w:szCs w:val="20"/>
          <w:lang w:eastAsia="ru-RU"/>
        </w:rPr>
        <w:t xml:space="preserve">, </w:t>
      </w:r>
      <w:hyperlink r:id="rId55" w:anchor="A000000105" w:tooltip="Ссылка на Уголовный кодекс Республики Беларусь :: Статья 89. Освобождение от уголовной ответственности в связи с примирением с потерпевшим" w:history="1">
        <w:r w:rsidRPr="00A57AC3">
          <w:rPr>
            <w:rFonts w:ascii="Tahoma" w:eastAsia="Times New Roman" w:hAnsi="Tahoma" w:cs="Tahoma"/>
            <w:color w:val="0000CC"/>
            <w:sz w:val="20"/>
            <w:szCs w:val="20"/>
            <w:lang w:eastAsia="ru-RU"/>
          </w:rPr>
          <w:t>89</w:t>
        </w:r>
      </w:hyperlink>
      <w:r w:rsidRPr="00A57AC3">
        <w:rPr>
          <w:rFonts w:ascii="Tahoma" w:eastAsia="Times New Roman" w:hAnsi="Tahoma" w:cs="Tahoma"/>
          <w:color w:val="333333"/>
          <w:sz w:val="20"/>
          <w:szCs w:val="20"/>
          <w:lang w:eastAsia="ru-RU"/>
        </w:rPr>
        <w:t xml:space="preserve"> Уголовного кодекса Республики Беларусь за совершение по отношению к члену семьи деяний, содержащих признаки преступления, предусмотренного </w:t>
      </w:r>
      <w:hyperlink r:id="rId56" w:anchor="A000000168" w:tooltip="Ссылка на Уголовный кодекс Республики Беларусь :: Статья 140. Убийство матерью новорожденного ребенка" w:history="1">
        <w:r w:rsidRPr="00A57AC3">
          <w:rPr>
            <w:rFonts w:ascii="Tahoma" w:eastAsia="Times New Roman" w:hAnsi="Tahoma" w:cs="Tahoma"/>
            <w:color w:val="0000CC"/>
            <w:sz w:val="20"/>
            <w:szCs w:val="20"/>
            <w:lang w:eastAsia="ru-RU"/>
          </w:rPr>
          <w:t>статьями 140</w:t>
        </w:r>
      </w:hyperlink>
      <w:r w:rsidRPr="00A57AC3">
        <w:rPr>
          <w:rFonts w:ascii="Tahoma" w:eastAsia="Times New Roman" w:hAnsi="Tahoma" w:cs="Tahoma"/>
          <w:color w:val="333333"/>
          <w:sz w:val="20"/>
          <w:szCs w:val="20"/>
          <w:lang w:eastAsia="ru-RU"/>
        </w:rPr>
        <w:t xml:space="preserve">, </w:t>
      </w:r>
      <w:hyperlink r:id="rId57" w:anchor="A000000169" w:tooltip="Ссылка на Уголовный кодекс Республики Беларусь :: Статья 141. Убийство, совершенное в состоянии аффекта" w:history="1">
        <w:r w:rsidRPr="00A57AC3">
          <w:rPr>
            <w:rFonts w:ascii="Tahoma" w:eastAsia="Times New Roman" w:hAnsi="Tahoma" w:cs="Tahoma"/>
            <w:color w:val="0000CC"/>
            <w:sz w:val="20"/>
            <w:szCs w:val="20"/>
            <w:lang w:eastAsia="ru-RU"/>
          </w:rPr>
          <w:t>141</w:t>
        </w:r>
      </w:hyperlink>
      <w:r w:rsidRPr="00A57AC3">
        <w:rPr>
          <w:rFonts w:ascii="Tahoma" w:eastAsia="Times New Roman" w:hAnsi="Tahoma" w:cs="Tahoma"/>
          <w:color w:val="333333"/>
          <w:sz w:val="20"/>
          <w:szCs w:val="20"/>
          <w:lang w:eastAsia="ru-RU"/>
        </w:rPr>
        <w:t xml:space="preserve">, </w:t>
      </w:r>
      <w:hyperlink r:id="rId58" w:anchor="A000000171" w:tooltip="Ссылка на Уголовный кодекс Республики Беларусь :: Статья 143. Убийство при превышении пределов необходимой обороны" w:history="1">
        <w:r w:rsidRPr="00A57AC3">
          <w:rPr>
            <w:rFonts w:ascii="Tahoma" w:eastAsia="Times New Roman" w:hAnsi="Tahoma" w:cs="Tahoma"/>
            <w:color w:val="0000CC"/>
            <w:sz w:val="20"/>
            <w:szCs w:val="20"/>
            <w:lang w:eastAsia="ru-RU"/>
          </w:rPr>
          <w:t>143</w:t>
        </w:r>
      </w:hyperlink>
      <w:r w:rsidRPr="00A57AC3">
        <w:rPr>
          <w:rFonts w:ascii="Tahoma" w:eastAsia="Times New Roman" w:hAnsi="Tahoma" w:cs="Tahoma"/>
          <w:color w:val="333333"/>
          <w:sz w:val="20"/>
          <w:szCs w:val="20"/>
          <w:lang w:eastAsia="ru-RU"/>
        </w:rPr>
        <w:t xml:space="preserve">, </w:t>
      </w:r>
      <w:hyperlink r:id="rId59" w:anchor="A000000173" w:tooltip="Ссылка на Уголовный кодекс Республики Беларусь :: Статья 145. Доведение до самоубийства" w:history="1">
        <w:r w:rsidRPr="00A57AC3">
          <w:rPr>
            <w:rFonts w:ascii="Tahoma" w:eastAsia="Times New Roman" w:hAnsi="Tahoma" w:cs="Tahoma"/>
            <w:color w:val="0000CC"/>
            <w:sz w:val="20"/>
            <w:szCs w:val="20"/>
            <w:lang w:eastAsia="ru-RU"/>
          </w:rPr>
          <w:t>145</w:t>
        </w:r>
      </w:hyperlink>
      <w:r w:rsidRPr="00A57AC3">
        <w:rPr>
          <w:rFonts w:ascii="Tahoma" w:eastAsia="Times New Roman" w:hAnsi="Tahoma" w:cs="Tahoma"/>
          <w:color w:val="333333"/>
          <w:sz w:val="20"/>
          <w:szCs w:val="20"/>
          <w:lang w:eastAsia="ru-RU"/>
        </w:rPr>
        <w:t xml:space="preserve">, </w:t>
      </w:r>
      <w:hyperlink r:id="rId60" w:anchor="A000000174" w:tooltip="Ссылка на Уголовный кодекс Республики Беларусь :: Статья 146. Склонение к самоубийству" w:history="1">
        <w:r w:rsidRPr="00A57AC3">
          <w:rPr>
            <w:rFonts w:ascii="Tahoma" w:eastAsia="Times New Roman" w:hAnsi="Tahoma" w:cs="Tahoma"/>
            <w:color w:val="0000CC"/>
            <w:sz w:val="20"/>
            <w:szCs w:val="20"/>
            <w:lang w:eastAsia="ru-RU"/>
          </w:rPr>
          <w:t>146</w:t>
        </w:r>
      </w:hyperlink>
      <w:r w:rsidRPr="00A57AC3">
        <w:rPr>
          <w:rFonts w:ascii="Tahoma" w:eastAsia="Times New Roman" w:hAnsi="Tahoma" w:cs="Tahoma"/>
          <w:color w:val="333333"/>
          <w:sz w:val="20"/>
          <w:szCs w:val="20"/>
          <w:lang w:eastAsia="ru-RU"/>
        </w:rPr>
        <w:t xml:space="preserve">, </w:t>
      </w:r>
      <w:hyperlink r:id="rId61" w:anchor="A000000176" w:tooltip="Ссылка на Уголовный кодекс Республики Беларусь :: Статья 148. Умышленное лишение профессиональной трудоспособности" w:history="1">
        <w:r w:rsidRPr="00A57AC3">
          <w:rPr>
            <w:rFonts w:ascii="Tahoma" w:eastAsia="Times New Roman" w:hAnsi="Tahoma" w:cs="Tahoma"/>
            <w:color w:val="0000CC"/>
            <w:sz w:val="20"/>
            <w:szCs w:val="20"/>
            <w:lang w:eastAsia="ru-RU"/>
          </w:rPr>
          <w:t>148-154</w:t>
        </w:r>
      </w:hyperlink>
      <w:r w:rsidRPr="00A57AC3">
        <w:rPr>
          <w:rFonts w:ascii="Tahoma" w:eastAsia="Times New Roman" w:hAnsi="Tahoma" w:cs="Tahoma"/>
          <w:color w:val="333333"/>
          <w:sz w:val="20"/>
          <w:szCs w:val="20"/>
          <w:lang w:eastAsia="ru-RU"/>
        </w:rPr>
        <w:t xml:space="preserve">, </w:t>
      </w:r>
      <w:hyperlink r:id="rId62" w:anchor="A000000195" w:tooltip="Ссылка на Уголовный кодекс Республики Беларусь :: Статья 166. Изнасилование" w:history="1">
        <w:r w:rsidRPr="00A57AC3">
          <w:rPr>
            <w:rFonts w:ascii="Tahoma" w:eastAsia="Times New Roman" w:hAnsi="Tahoma" w:cs="Tahoma"/>
            <w:color w:val="0000CC"/>
            <w:sz w:val="20"/>
            <w:szCs w:val="20"/>
            <w:lang w:eastAsia="ru-RU"/>
          </w:rPr>
          <w:t>166-171-1</w:t>
        </w:r>
      </w:hyperlink>
      <w:r w:rsidRPr="00A57AC3">
        <w:rPr>
          <w:rFonts w:ascii="Tahoma" w:eastAsia="Times New Roman" w:hAnsi="Tahoma" w:cs="Tahoma"/>
          <w:color w:val="333333"/>
          <w:sz w:val="20"/>
          <w:szCs w:val="20"/>
          <w:lang w:eastAsia="ru-RU"/>
        </w:rPr>
        <w:t xml:space="preserve">, </w:t>
      </w:r>
      <w:hyperlink r:id="rId63" w:anchor="A000000217" w:tooltip="Ссылка на Уголовный кодекс Республики Беларусь :: Статья 183. Незаконное лишение свободы" w:history="1">
        <w:r w:rsidRPr="00A57AC3">
          <w:rPr>
            <w:rFonts w:ascii="Tahoma" w:eastAsia="Times New Roman" w:hAnsi="Tahoma" w:cs="Tahoma"/>
            <w:color w:val="0000CC"/>
            <w:sz w:val="20"/>
            <w:szCs w:val="20"/>
            <w:lang w:eastAsia="ru-RU"/>
          </w:rPr>
          <w:t>183</w:t>
        </w:r>
      </w:hyperlink>
      <w:r w:rsidRPr="00A57AC3">
        <w:rPr>
          <w:rFonts w:ascii="Tahoma" w:eastAsia="Times New Roman" w:hAnsi="Tahoma" w:cs="Tahoma"/>
          <w:color w:val="333333"/>
          <w:sz w:val="20"/>
          <w:szCs w:val="20"/>
          <w:lang w:eastAsia="ru-RU"/>
        </w:rPr>
        <w:t xml:space="preserve">, </w:t>
      </w:r>
      <w:hyperlink r:id="rId64" w:anchor="A000000220" w:tooltip="Ссылка на Уголовный кодекс Республики Беларусь :: Статья 186. Угроза убийством, причинением тяжких телесных повреждений или уничтожением имущества" w:history="1">
        <w:r w:rsidRPr="00A57AC3">
          <w:rPr>
            <w:rFonts w:ascii="Tahoma" w:eastAsia="Times New Roman" w:hAnsi="Tahoma" w:cs="Tahoma"/>
            <w:color w:val="0000CC"/>
            <w:sz w:val="20"/>
            <w:szCs w:val="20"/>
            <w:lang w:eastAsia="ru-RU"/>
          </w:rPr>
          <w:t>186</w:t>
        </w:r>
      </w:hyperlink>
      <w:r w:rsidRPr="00A57AC3">
        <w:rPr>
          <w:rFonts w:ascii="Tahoma" w:eastAsia="Times New Roman" w:hAnsi="Tahoma" w:cs="Tahoma"/>
          <w:color w:val="333333"/>
          <w:sz w:val="20"/>
          <w:szCs w:val="20"/>
          <w:lang w:eastAsia="ru-RU"/>
        </w:rPr>
        <w:t xml:space="preserve">, </w:t>
      </w:r>
      <w:hyperlink r:id="rId65" w:anchor="A000000223" w:tooltip="Ссылка на Уголовный кодекс Республики Беларусь :: Статья 189. Оскорбление" w:history="1">
        <w:r w:rsidRPr="00A57AC3">
          <w:rPr>
            <w:rFonts w:ascii="Tahoma" w:eastAsia="Times New Roman" w:hAnsi="Tahoma" w:cs="Tahoma"/>
            <w:color w:val="0000CC"/>
            <w:sz w:val="20"/>
            <w:szCs w:val="20"/>
            <w:lang w:eastAsia="ru-RU"/>
          </w:rPr>
          <w:t>189</w:t>
        </w:r>
      </w:hyperlink>
      <w:r w:rsidRPr="00A57AC3">
        <w:rPr>
          <w:rFonts w:ascii="Tahoma" w:eastAsia="Times New Roman" w:hAnsi="Tahoma" w:cs="Tahoma"/>
          <w:color w:val="333333"/>
          <w:sz w:val="20"/>
          <w:szCs w:val="20"/>
          <w:lang w:eastAsia="ru-RU"/>
        </w:rPr>
        <w:t xml:space="preserve"> Уголовного кодекса Республики Беларусь;</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привлеченного к административной ответственности за правонарушение, предусмотренное </w:t>
      </w:r>
      <w:hyperlink r:id="rId66" w:anchor="A000000342" w:tooltip="Ссылка на Кодекс Республики Беларусь об административных правонарушениях :: Статья 17.4. Вовлечение несовершеннолетнего в антиобщественное поведение" w:history="1">
        <w:r w:rsidRPr="00A57AC3">
          <w:rPr>
            <w:rFonts w:ascii="Tahoma" w:eastAsia="Times New Roman" w:hAnsi="Tahoma" w:cs="Tahoma"/>
            <w:color w:val="0000CC"/>
            <w:sz w:val="20"/>
            <w:szCs w:val="20"/>
            <w:lang w:eastAsia="ru-RU"/>
          </w:rPr>
          <w:t>статьей 17.4</w:t>
        </w:r>
      </w:hyperlink>
      <w:r w:rsidRPr="00A57AC3">
        <w:rPr>
          <w:rFonts w:ascii="Tahoma" w:eastAsia="Times New Roman" w:hAnsi="Tahoma" w:cs="Tahoma"/>
          <w:color w:val="333333"/>
          <w:sz w:val="20"/>
          <w:szCs w:val="20"/>
          <w:lang w:eastAsia="ru-RU"/>
        </w:rPr>
        <w:t xml:space="preserve"> Кодекса Республики Беларусь об административных правонарушениях, в течение года после объявления ему официального предупреждения за совершение указанного правонарушения;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50" w:name="B3ZB0OL191"/>
      <w:bookmarkEnd w:id="50"/>
      <w:r w:rsidRPr="00A57AC3">
        <w:rPr>
          <w:rFonts w:ascii="Tahoma" w:eastAsia="Times New Roman" w:hAnsi="Tahoma" w:cs="Tahoma"/>
          <w:color w:val="333333"/>
          <w:sz w:val="20"/>
          <w:szCs w:val="20"/>
          <w:lang w:eastAsia="ru-RU"/>
        </w:rPr>
        <w:t>отбывшего полностью основное и дополнительное уголовное наказание, за исключением граждан, за которыми установлен превентивный надзор либо осуществляется профилактическое наблюдение;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51" w:name="B3ZB0OMB1V"/>
      <w:bookmarkEnd w:id="51"/>
      <w:r w:rsidRPr="00A57AC3">
        <w:rPr>
          <w:rFonts w:ascii="Tahoma" w:eastAsia="Times New Roman" w:hAnsi="Tahoma" w:cs="Tahoma"/>
          <w:color w:val="333333"/>
          <w:sz w:val="20"/>
          <w:szCs w:val="20"/>
          <w:lang w:eastAsia="ru-RU"/>
        </w:rPr>
        <w:t>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Органы и учреждения уголовно-исполнительной системы направляют документы об освобождении лиц, указанных в </w:t>
      </w:r>
      <w:hyperlink r:id="rId67" w:anchor="B3ZB0OL191" w:tooltip="Ссылка на закладку: отбывшего полностью основное и дополнительное уголовное наказание, за исключением граждан, за которыми установлен превентивный надзор либо осуществляется профилактическое наблюдение;" w:history="1">
        <w:r w:rsidRPr="00A57AC3">
          <w:rPr>
            <w:rFonts w:ascii="Tahoma" w:eastAsia="Times New Roman" w:hAnsi="Tahoma" w:cs="Tahoma"/>
            <w:color w:val="11AB01"/>
            <w:sz w:val="20"/>
            <w:szCs w:val="20"/>
            <w:lang w:eastAsia="ru-RU"/>
          </w:rPr>
          <w:t>абзаце шестом части второй</w:t>
        </w:r>
      </w:hyperlink>
      <w:r w:rsidRPr="00A57AC3">
        <w:rPr>
          <w:rFonts w:ascii="Tahoma" w:eastAsia="Times New Roman" w:hAnsi="Tahoma" w:cs="Tahoma"/>
          <w:color w:val="333333"/>
          <w:sz w:val="20"/>
          <w:szCs w:val="20"/>
          <w:lang w:eastAsia="ru-RU"/>
        </w:rPr>
        <w:t xml:space="preserve"> настоящей статьи, в день освобождения этих лиц (за десять дней до их освобождения - при освобождении по отбытии срока наказания, назначенного по приговору суда) в органы внутренних дел по избранному ими месту жительства.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Профилактический учет не осуществляется в отношении иностранных граждан и лиц без гражданства, временно пребывающих в Республике Беларусь, а также следующих транзитом.</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52" w:name="A000000033"/>
      <w:bookmarkEnd w:id="52"/>
      <w:r w:rsidRPr="00A57AC3">
        <w:rPr>
          <w:rFonts w:ascii="Tahoma" w:eastAsia="Times New Roman" w:hAnsi="Tahoma" w:cs="Tahoma"/>
          <w:b/>
          <w:bCs/>
          <w:color w:val="003399"/>
          <w:lang w:eastAsia="ru-RU"/>
        </w:rPr>
        <w:t>Статья 29. Порядок осуществления профилактического учета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Профилактический учет осуществляется в отношении граждан, указанных 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hyperlink r:id="rId68" w:anchor="B3ZB0OLJKK" w:tooltip="Ссылка на закладку: привлеченного к административной ответственности за правонарушение, совершенное в состоянии алкогольного опьянения, в состоянии, вызванном потреблением наркотических средств, психотропных веществ, их " w:history="1">
        <w:r w:rsidRPr="00A57AC3">
          <w:rPr>
            <w:rFonts w:ascii="Tahoma" w:eastAsia="Times New Roman" w:hAnsi="Tahoma" w:cs="Tahoma"/>
            <w:color w:val="11AB01"/>
            <w:sz w:val="20"/>
            <w:szCs w:val="20"/>
            <w:lang w:eastAsia="ru-RU"/>
          </w:rPr>
          <w:t xml:space="preserve">абзацах втором - шестом части второй статьи 28 </w:t>
        </w:r>
      </w:hyperlink>
      <w:r w:rsidRPr="00A57AC3">
        <w:rPr>
          <w:rFonts w:ascii="Tahoma" w:eastAsia="Times New Roman" w:hAnsi="Tahoma" w:cs="Tahoma"/>
          <w:color w:val="333333"/>
          <w:sz w:val="20"/>
          <w:szCs w:val="20"/>
          <w:lang w:eastAsia="ru-RU"/>
        </w:rPr>
        <w:t>настоящего Закона, - органами внутренних дел;</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hyperlink r:id="rId69" w:anchor="B3ZB0OMB1V" w:tooltip="Ссылка на закладк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 w:history="1">
        <w:r w:rsidRPr="00A57AC3">
          <w:rPr>
            <w:rFonts w:ascii="Tahoma" w:eastAsia="Times New Roman" w:hAnsi="Tahoma" w:cs="Tahoma"/>
            <w:color w:val="11AB01"/>
            <w:sz w:val="20"/>
            <w:szCs w:val="20"/>
            <w:lang w:eastAsia="ru-RU"/>
          </w:rPr>
          <w:t>абзаце седьмом части второй статьи 28</w:t>
        </w:r>
      </w:hyperlink>
      <w:r w:rsidRPr="00A57AC3">
        <w:rPr>
          <w:rFonts w:ascii="Tahoma" w:eastAsia="Times New Roman" w:hAnsi="Tahoma" w:cs="Tahoma"/>
          <w:color w:val="333333"/>
          <w:sz w:val="20"/>
          <w:szCs w:val="20"/>
          <w:lang w:eastAsia="ru-RU"/>
        </w:rPr>
        <w:t xml:space="preserve"> настоящего Закона, - органами государственной безопасности, органами пограничной службы, таможенными органами в соответствии с их компетенцией.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Решение об осуществлении профилактического учета принимается руководителем субъекта профилактики правонарушений или его заместителем в течение десяти дней после получения вступившего в законную силу постановления о привлечении гражданина к административной ответственности или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Гражданин, в отношении которого принято решение об осуществлении профилактического учета, для вручения копии этого решения вызывается должностным лицом органа внутренних 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 в письменной форме.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lastRenderedPageBreak/>
        <w:t xml:space="preserve">Должностное лицо органа внутренних дел, органа государственной безопасности, органа пограничной службы, таможенного органа вручает копию решения об осуществлении профилактического учета гражданину, в отношении которого оно принято, и разъясняет его права и обязанности, предусмотренные </w:t>
      </w:r>
      <w:hyperlink r:id="rId70" w:anchor="A000000036" w:tooltip="Ссылка на оглавление: Статья 32. Права и обязанности граждан, в отношении которых осуществляется индивидуальная профилактика правонарушений" w:history="1">
        <w:r w:rsidRPr="00A57AC3">
          <w:rPr>
            <w:rFonts w:ascii="Tahoma" w:eastAsia="Times New Roman" w:hAnsi="Tahoma" w:cs="Tahoma"/>
            <w:color w:val="11AB01"/>
            <w:sz w:val="20"/>
            <w:szCs w:val="20"/>
            <w:lang w:eastAsia="ru-RU"/>
          </w:rPr>
          <w:t>статьей 32</w:t>
        </w:r>
      </w:hyperlink>
      <w:r w:rsidRPr="00A57AC3">
        <w:rPr>
          <w:rFonts w:ascii="Tahoma" w:eastAsia="Times New Roman" w:hAnsi="Tahoma" w:cs="Tahoma"/>
          <w:color w:val="333333"/>
          <w:sz w:val="20"/>
          <w:szCs w:val="20"/>
          <w:lang w:eastAsia="ru-RU"/>
        </w:rPr>
        <w:t xml:space="preserve"> настоящего Закона. Копия решения об осуществлении профилактического учета может быть вручена гражданину, в отношении которого принято решение об осуществлении профилактического учета,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 О вручении копии решения об осуществлении профилактического учета и разъяснении прав и обязанностей гражданина, в отношении которого принято такое решение, составляется протокол. Протокол подписывается гражданином, которому вручена копия решения об осуществлении профилактического учета, и должностным лицом, вручившим эту копию. В случае, если гражданин, которому вручена копия решения об осуществлении профилактического учета, отказался подписать протокол, должностное лицо, вручившее эту копию, делает об этом запись в протоколе.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Решение об осуществлении профилактического учета вступает в силу с момента вручения гражданину, в отношении которого оно принято, копии этого решения. В день вступления в силу решения об осуществлении профилактического учета субъектом профилактики правонарушений заводится профилактическое дело.</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53" w:name="B3ZB0ONLY5"/>
      <w:bookmarkEnd w:id="53"/>
      <w:r w:rsidRPr="00A57AC3">
        <w:rPr>
          <w:rFonts w:ascii="Tahoma" w:eastAsia="Times New Roman" w:hAnsi="Tahoma" w:cs="Tahoma"/>
          <w:color w:val="333333"/>
          <w:sz w:val="20"/>
          <w:szCs w:val="20"/>
          <w:lang w:eastAsia="ru-RU"/>
        </w:rPr>
        <w:t>Должностное лицо органа внутренних дел, органа пограничной службы, таможенного органа: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посещает гражданина, в отношении которого осуществляется профилактический учет, по его месту жительства или месту пребывания, 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54" w:name="B3ZB0ONWW1"/>
      <w:bookmarkEnd w:id="54"/>
      <w:r w:rsidRPr="00A57AC3">
        <w:rPr>
          <w:rFonts w:ascii="Tahoma" w:eastAsia="Times New Roman" w:hAnsi="Tahoma" w:cs="Tahoma"/>
          <w:color w:val="333333"/>
          <w:sz w:val="20"/>
          <w:szCs w:val="20"/>
          <w:lang w:eastAsia="ru-RU"/>
        </w:rPr>
        <w:t>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или его заместителем, в форме 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 административных правонарушениях. Профилактические мероприятия проводятся во время,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Профилактические мероприятия, указанные в </w:t>
      </w:r>
      <w:hyperlink r:id="rId71" w:anchor="B3ZB0ONLY5" w:tooltip="Ссылка на закладку: Должностное лицо органа внутренних дел, органа пограничной службы, таможенного органа:" w:history="1">
        <w:r w:rsidRPr="00A57AC3">
          <w:rPr>
            <w:rFonts w:ascii="Tahoma" w:eastAsia="Times New Roman" w:hAnsi="Tahoma" w:cs="Tahoma"/>
            <w:color w:val="11AB01"/>
            <w:sz w:val="20"/>
            <w:szCs w:val="20"/>
            <w:lang w:eastAsia="ru-RU"/>
          </w:rPr>
          <w:t>частях шестой</w:t>
        </w:r>
      </w:hyperlink>
      <w:r w:rsidRPr="00A57AC3">
        <w:rPr>
          <w:rFonts w:ascii="Tahoma" w:eastAsia="Times New Roman" w:hAnsi="Tahoma" w:cs="Tahoma"/>
          <w:color w:val="333333"/>
          <w:sz w:val="20"/>
          <w:szCs w:val="20"/>
          <w:lang w:eastAsia="ru-RU"/>
        </w:rPr>
        <w:t xml:space="preserve"> и </w:t>
      </w:r>
      <w:hyperlink r:id="rId72" w:anchor="B3ZB0ONWW1" w:tooltip="Ссылка на закладку: 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 w:history="1">
        <w:r w:rsidRPr="00A57AC3">
          <w:rPr>
            <w:rFonts w:ascii="Tahoma" w:eastAsia="Times New Roman" w:hAnsi="Tahoma" w:cs="Tahoma"/>
            <w:color w:val="11AB01"/>
            <w:sz w:val="20"/>
            <w:szCs w:val="20"/>
            <w:lang w:eastAsia="ru-RU"/>
          </w:rPr>
          <w:t>седьмой</w:t>
        </w:r>
      </w:hyperlink>
      <w:r w:rsidRPr="00A57AC3">
        <w:rPr>
          <w:rFonts w:ascii="Tahoma" w:eastAsia="Times New Roman" w:hAnsi="Tahoma" w:cs="Tahoma"/>
          <w:color w:val="333333"/>
          <w:sz w:val="20"/>
          <w:szCs w:val="20"/>
          <w:lang w:eastAsia="ru-RU"/>
        </w:rPr>
        <w:t xml:space="preserve"> настоящей статьи, не проводятся в периоды содержания граждан, в отношении которых осуществляется профилактический учет, под стражей, выезда их за пределы Республики Беларусь, оказания им медицинской помощи в стационарных условиях.</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определяется Комитетом государственной безопасности Республики Беларусь.</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55" w:name="B4210JSIS6"/>
      <w:bookmarkEnd w:id="55"/>
      <w:r w:rsidRPr="00A57AC3">
        <w:rPr>
          <w:rFonts w:ascii="Tahoma" w:eastAsia="Times New Roman" w:hAnsi="Tahoma" w:cs="Tahoma"/>
          <w:color w:val="333333"/>
          <w:sz w:val="20"/>
          <w:szCs w:val="20"/>
          <w:lang w:eastAsia="ru-RU"/>
        </w:rPr>
        <w:t xml:space="preserve">Формы решений об осуществлении профилактического учета и о его прекращении, форма профилактического дела, форма протокола о вручении копии решения об осуществлении </w:t>
      </w:r>
      <w:r w:rsidRPr="00A57AC3">
        <w:rPr>
          <w:rFonts w:ascii="Tahoma" w:eastAsia="Times New Roman" w:hAnsi="Tahoma" w:cs="Tahoma"/>
          <w:color w:val="333333"/>
          <w:sz w:val="20"/>
          <w:szCs w:val="20"/>
          <w:lang w:eastAsia="ru-RU"/>
        </w:rPr>
        <w:lastRenderedPageBreak/>
        <w:t>профилактического учета и о разъяснении прав и обязанностей гражданина, в отношении которого принято такое решение, утверждаются Советом Министров Республики Беларусь.</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56" w:name="A000000034"/>
      <w:bookmarkEnd w:id="56"/>
      <w:r w:rsidRPr="00A57AC3">
        <w:rPr>
          <w:rFonts w:ascii="Tahoma" w:eastAsia="Times New Roman" w:hAnsi="Tahoma" w:cs="Tahoma"/>
          <w:b/>
          <w:bCs/>
          <w:color w:val="003399"/>
          <w:lang w:eastAsia="ru-RU"/>
        </w:rPr>
        <w:t>Статья 30. Прекращение осуществления профилактического учета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Осуществление профилактического учета граждан, указанных в </w:t>
      </w:r>
      <w:hyperlink r:id="rId73" w:anchor="B3ZB0OLJKK" w:tooltip="Ссылка на закладку: привлеченного к административной ответственности за правонарушение, совершенное в состоянии алкогольного опьянения, в состоянии, вызванном потреблением наркотических средств, психотропных веществ, их " w:history="1">
        <w:r w:rsidRPr="00A57AC3">
          <w:rPr>
            <w:rFonts w:ascii="Tahoma" w:eastAsia="Times New Roman" w:hAnsi="Tahoma" w:cs="Tahoma"/>
            <w:color w:val="11AB01"/>
            <w:sz w:val="20"/>
            <w:szCs w:val="20"/>
            <w:lang w:eastAsia="ru-RU"/>
          </w:rPr>
          <w:t>абзацах втором-пятом части второй статьи 28</w:t>
        </w:r>
      </w:hyperlink>
      <w:r w:rsidRPr="00A57AC3">
        <w:rPr>
          <w:rFonts w:ascii="Tahoma" w:eastAsia="Times New Roman" w:hAnsi="Tahoma" w:cs="Tahoma"/>
          <w:color w:val="333333"/>
          <w:sz w:val="20"/>
          <w:szCs w:val="20"/>
          <w:lang w:eastAsia="ru-RU"/>
        </w:rPr>
        <w:t xml:space="preserve"> настоящего Закона, прекращается по истечении одного года со дня принятия решения о его осуществлении. Исчисление годичного срока осуществления профилактического учета в отношении гражданина, который в этот период привлечен к административной ответственности за совершение правонарушения, предусмотренного </w:t>
      </w:r>
      <w:hyperlink r:id="rId74" w:anchor="B3ZB0OLJKK" w:tooltip="Ссылка на закладку: привлеченного к административной ответственности за правонарушение, совершенное в состоянии алкогольного опьянения, в состоянии, вызванном потреблением наркотических средств, психотропных веществ, их " w:history="1">
        <w:r w:rsidRPr="00A57AC3">
          <w:rPr>
            <w:rFonts w:ascii="Tahoma" w:eastAsia="Times New Roman" w:hAnsi="Tahoma" w:cs="Tahoma"/>
            <w:color w:val="11AB01"/>
            <w:sz w:val="20"/>
            <w:szCs w:val="20"/>
            <w:lang w:eastAsia="ru-RU"/>
          </w:rPr>
          <w:t>абзацами вторым-пятым части второй статьи 28</w:t>
        </w:r>
      </w:hyperlink>
      <w:r w:rsidRPr="00A57AC3">
        <w:rPr>
          <w:rFonts w:ascii="Tahoma" w:eastAsia="Times New Roman" w:hAnsi="Tahoma" w:cs="Tahoma"/>
          <w:color w:val="333333"/>
          <w:sz w:val="20"/>
          <w:szCs w:val="20"/>
          <w:lang w:eastAsia="ru-RU"/>
        </w:rPr>
        <w:t xml:space="preserve"> настоящего Закона, начинается со дня вступления в законную силу постановления о наложении административного взыскания.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Осуществление профилактического учета граждан, указанных в </w:t>
      </w:r>
      <w:hyperlink r:id="rId75" w:anchor="B3ZB0OMB1V" w:tooltip="Ссылка на закладк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 w:history="1">
        <w:r w:rsidRPr="00A57AC3">
          <w:rPr>
            <w:rFonts w:ascii="Tahoma" w:eastAsia="Times New Roman" w:hAnsi="Tahoma" w:cs="Tahoma"/>
            <w:color w:val="11AB01"/>
            <w:sz w:val="20"/>
            <w:szCs w:val="20"/>
            <w:lang w:eastAsia="ru-RU"/>
          </w:rPr>
          <w:t>абзаце шестом части второй статьи 28</w:t>
        </w:r>
      </w:hyperlink>
      <w:r w:rsidRPr="00A57AC3">
        <w:rPr>
          <w:rFonts w:ascii="Tahoma" w:eastAsia="Times New Roman" w:hAnsi="Tahoma" w:cs="Tahoma"/>
          <w:color w:val="333333"/>
          <w:sz w:val="20"/>
          <w:szCs w:val="20"/>
          <w:lang w:eastAsia="ru-RU"/>
        </w:rPr>
        <w:t xml:space="preserve"> настоящего Закона, прекращается с момента погашения или снятия судимости.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Осуществление профилактического учета граждан, указанных в </w:t>
      </w:r>
      <w:hyperlink r:id="rId76" w:anchor="B3ZB0OMB1V" w:tooltip="Ссылка на закладк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 w:history="1">
        <w:r w:rsidRPr="00A57AC3">
          <w:rPr>
            <w:rFonts w:ascii="Tahoma" w:eastAsia="Times New Roman" w:hAnsi="Tahoma" w:cs="Tahoma"/>
            <w:color w:val="11AB01"/>
            <w:sz w:val="20"/>
            <w:szCs w:val="20"/>
            <w:lang w:eastAsia="ru-RU"/>
          </w:rPr>
          <w:t>абзаце седьмом части второй статьи 28</w:t>
        </w:r>
      </w:hyperlink>
      <w:r w:rsidRPr="00A57AC3">
        <w:rPr>
          <w:rFonts w:ascii="Tahoma" w:eastAsia="Times New Roman" w:hAnsi="Tahoma" w:cs="Tahoma"/>
          <w:color w:val="333333"/>
          <w:sz w:val="20"/>
          <w:szCs w:val="20"/>
          <w:lang w:eastAsia="ru-RU"/>
        </w:rPr>
        <w:t xml:space="preserve"> настоящего Закона, прекращается в случае отказа лиц от совершения деяний, послуживших основанием для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57" w:name="B3ZB0P5CWD"/>
      <w:bookmarkEnd w:id="57"/>
      <w:r w:rsidRPr="00A57AC3">
        <w:rPr>
          <w:rFonts w:ascii="Tahoma" w:eastAsia="Times New Roman" w:hAnsi="Tahoma" w:cs="Tahoma"/>
          <w:color w:val="333333"/>
          <w:sz w:val="20"/>
          <w:szCs w:val="20"/>
          <w:lang w:eastAsia="ru-RU"/>
        </w:rPr>
        <w:t>Осуществление профилактического учета прекращается до истечения годичного срока в случае вступления в законную силу приговора суда об осуждении гражданина, в отношении которого осуществляется профилактический учет, к наказанию в виде лишения свободы, ареста, ограничения свободы с направлением в исправительное учреждение открытого типа, а также в случае его призыва на срочную военную службу, направления в лечебно-трудовой профилакторий, смерти, высылки или депортации из Республики Беларусь.</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Гражданин, в отношении которого принято решение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w:t>
      </w:r>
      <w:hyperlink r:id="rId77" w:anchor="B3ZB0P5CWD" w:tooltip="Ссылка на закладку: Осуществление профилактического учета прекращается до истечения годичного срока в случае вступления в законную силу приговора суда об осуждении гражданина, в отношении которого осуществляется профилак" w:history="1">
        <w:r w:rsidRPr="00A57AC3">
          <w:rPr>
            <w:rFonts w:ascii="Tahoma" w:eastAsia="Times New Roman" w:hAnsi="Tahoma" w:cs="Tahoma"/>
            <w:color w:val="11AB01"/>
            <w:sz w:val="20"/>
            <w:szCs w:val="20"/>
            <w:lang w:eastAsia="ru-RU"/>
          </w:rPr>
          <w:t>части четвертой</w:t>
        </w:r>
      </w:hyperlink>
      <w:r w:rsidRPr="00A57AC3">
        <w:rPr>
          <w:rFonts w:ascii="Tahoma" w:eastAsia="Times New Roman" w:hAnsi="Tahoma" w:cs="Tahoma"/>
          <w:color w:val="333333"/>
          <w:sz w:val="20"/>
          <w:szCs w:val="20"/>
          <w:lang w:eastAsia="ru-RU"/>
        </w:rPr>
        <w:t xml:space="preserve"> настоящей статьи.</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58" w:name="A000000035"/>
      <w:bookmarkEnd w:id="58"/>
      <w:r w:rsidRPr="00A57AC3">
        <w:rPr>
          <w:rFonts w:ascii="Tahoma" w:eastAsia="Times New Roman" w:hAnsi="Tahoma" w:cs="Tahoma"/>
          <w:b/>
          <w:bCs/>
          <w:color w:val="003399"/>
          <w:lang w:eastAsia="ru-RU"/>
        </w:rPr>
        <w:t>Статья 31. Защитное предписание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Защитное предписание - установление гражданину, совершившему насилие в семье, ограничений на совершение определенных действий.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Защитное предписание применяется после вынесения постановления о наложении административного взыскания за правонарушение, предусмотренное </w:t>
      </w:r>
      <w:hyperlink r:id="rId78" w:anchor="A000000071" w:tooltip="Ссылка на Кодекс Республики Беларусь об административных правонарушениях :: Статья 9.1. Умышленное причинение телесного повреждения и иные насильственные действия" w:history="1">
        <w:r w:rsidRPr="00A57AC3">
          <w:rPr>
            <w:rFonts w:ascii="Tahoma" w:eastAsia="Times New Roman" w:hAnsi="Tahoma" w:cs="Tahoma"/>
            <w:color w:val="0000CC"/>
            <w:sz w:val="20"/>
            <w:szCs w:val="20"/>
            <w:lang w:eastAsia="ru-RU"/>
          </w:rPr>
          <w:t>статьями 9.1</w:t>
        </w:r>
      </w:hyperlink>
      <w:r w:rsidRPr="00A57AC3">
        <w:rPr>
          <w:rFonts w:ascii="Tahoma" w:eastAsia="Times New Roman" w:hAnsi="Tahoma" w:cs="Tahoma"/>
          <w:color w:val="333333"/>
          <w:sz w:val="20"/>
          <w:szCs w:val="20"/>
          <w:lang w:eastAsia="ru-RU"/>
        </w:rPr>
        <w:t xml:space="preserve">, </w:t>
      </w:r>
      <w:hyperlink r:id="rId79" w:anchor="A000000073" w:tooltip="Ссылка на Кодекс Республики Беларусь об административных правонарушениях :: Статья 9.3. Оскорбление" w:history="1">
        <w:r w:rsidRPr="00A57AC3">
          <w:rPr>
            <w:rFonts w:ascii="Tahoma" w:eastAsia="Times New Roman" w:hAnsi="Tahoma" w:cs="Tahoma"/>
            <w:color w:val="0000CC"/>
            <w:sz w:val="20"/>
            <w:szCs w:val="20"/>
            <w:lang w:eastAsia="ru-RU"/>
          </w:rPr>
          <w:t>9.3</w:t>
        </w:r>
      </w:hyperlink>
      <w:r w:rsidRPr="00A57AC3">
        <w:rPr>
          <w:rFonts w:ascii="Tahoma" w:eastAsia="Times New Roman" w:hAnsi="Tahoma" w:cs="Tahoma"/>
          <w:color w:val="333333"/>
          <w:sz w:val="20"/>
          <w:szCs w:val="20"/>
          <w:lang w:eastAsia="ru-RU"/>
        </w:rPr>
        <w:t xml:space="preserve">, </w:t>
      </w:r>
      <w:hyperlink r:id="rId80" w:anchor="A000000339" w:tooltip="Ссылка на Кодекс Республики Беларусь об административных правонарушениях :: Статья 17.1. Мелкое хулиганство" w:history="1">
        <w:r w:rsidRPr="00A57AC3">
          <w:rPr>
            <w:rFonts w:ascii="Tahoma" w:eastAsia="Times New Roman" w:hAnsi="Tahoma" w:cs="Tahoma"/>
            <w:color w:val="0000CC"/>
            <w:sz w:val="20"/>
            <w:szCs w:val="20"/>
            <w:lang w:eastAsia="ru-RU"/>
          </w:rPr>
          <w:t>17.1</w:t>
        </w:r>
      </w:hyperlink>
      <w:r w:rsidRPr="00A57AC3">
        <w:rPr>
          <w:rFonts w:ascii="Tahoma" w:eastAsia="Times New Roman" w:hAnsi="Tahoma" w:cs="Tahoma"/>
          <w:color w:val="333333"/>
          <w:sz w:val="20"/>
          <w:szCs w:val="20"/>
          <w:lang w:eastAsia="ru-RU"/>
        </w:rPr>
        <w:t xml:space="preserve"> Кодекса Республики Беларусь об административных правонарушениях, совершенное по отношению к члену семьи, к гражданину:</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которому вынесено официальное предупреждение по основаниям, предусмотренным </w:t>
      </w:r>
      <w:hyperlink r:id="rId81" w:anchor="B3ZB0OYC3X" w:tooltip="Ссылка на закладку: привлеченному к административной ответственности за правонарушение, предусмотренное статьями 9.1, 9.3, 17.1 Кодекса Республики Беларусь об административных правонарушениях, совершенное по отношению к " w:history="1">
        <w:r w:rsidRPr="00A57AC3">
          <w:rPr>
            <w:rFonts w:ascii="Tahoma" w:eastAsia="Times New Roman" w:hAnsi="Tahoma" w:cs="Tahoma"/>
            <w:color w:val="11AB01"/>
            <w:sz w:val="20"/>
            <w:szCs w:val="20"/>
            <w:lang w:eastAsia="ru-RU"/>
          </w:rPr>
          <w:t>абзацами третьим</w:t>
        </w:r>
      </w:hyperlink>
      <w:r w:rsidRPr="00A57AC3">
        <w:rPr>
          <w:rFonts w:ascii="Tahoma" w:eastAsia="Times New Roman" w:hAnsi="Tahoma" w:cs="Tahoma"/>
          <w:color w:val="333333"/>
          <w:sz w:val="20"/>
          <w:szCs w:val="20"/>
          <w:lang w:eastAsia="ru-RU"/>
        </w:rPr>
        <w:t xml:space="preserve"> или </w:t>
      </w:r>
      <w:hyperlink r:id="rId82" w:anchor="B3ZB0OYNN2" w:tooltip="Ссылка на закладку: в отношении которого принято решение об отказе в возбуждении уголовного дела либо о прекращении предварительного расследования по уголовному делу по основаниям, предусмотренным пунктами 4, 5 части 1 с" w:history="1">
        <w:r w:rsidRPr="00A57AC3">
          <w:rPr>
            <w:rFonts w:ascii="Tahoma" w:eastAsia="Times New Roman" w:hAnsi="Tahoma" w:cs="Tahoma"/>
            <w:color w:val="11AB01"/>
            <w:sz w:val="20"/>
            <w:szCs w:val="20"/>
            <w:lang w:eastAsia="ru-RU"/>
          </w:rPr>
          <w:t>пятым части второй статьи 26</w:t>
        </w:r>
      </w:hyperlink>
      <w:r w:rsidRPr="00A57AC3">
        <w:rPr>
          <w:rFonts w:ascii="Tahoma" w:eastAsia="Times New Roman" w:hAnsi="Tahoma" w:cs="Tahoma"/>
          <w:color w:val="333333"/>
          <w:sz w:val="20"/>
          <w:szCs w:val="20"/>
          <w:lang w:eastAsia="ru-RU"/>
        </w:rPr>
        <w:t xml:space="preserve"> настоящего Закона. При этом защитное предписание применяется в течение года после объявления такого официального предупреждения;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в отношении которого осуществляется профилактический учет по основаниям, предусмотренным </w:t>
      </w:r>
      <w:hyperlink r:id="rId83" w:anchor="B3ZB0OZ1DI" w:tooltip="Ссылка на закладку: привлеченного к административной ответственности за правонарушение, предусмотренное статьями 9.1, 9.3, 17.1 Кодекса Республики Беларусь об административных правонарушениях, совершенное по отношению к " w:history="1">
        <w:r w:rsidRPr="00A57AC3">
          <w:rPr>
            <w:rFonts w:ascii="Tahoma" w:eastAsia="Times New Roman" w:hAnsi="Tahoma" w:cs="Tahoma"/>
            <w:color w:val="11AB01"/>
            <w:sz w:val="20"/>
            <w:szCs w:val="20"/>
            <w:lang w:eastAsia="ru-RU"/>
          </w:rPr>
          <w:t>абзацами третьим</w:t>
        </w:r>
      </w:hyperlink>
      <w:r w:rsidRPr="00A57AC3">
        <w:rPr>
          <w:rFonts w:ascii="Tahoma" w:eastAsia="Times New Roman" w:hAnsi="Tahoma" w:cs="Tahoma"/>
          <w:color w:val="333333"/>
          <w:sz w:val="20"/>
          <w:szCs w:val="20"/>
          <w:lang w:eastAsia="ru-RU"/>
        </w:rPr>
        <w:t xml:space="preserve"> или </w:t>
      </w:r>
      <w:hyperlink r:id="rId84" w:anchor="B3ZB0OZAQ7" w:tooltip="Ссылка на закладку: привлеченного к административной ответственности за правонарушение, предусмотренное статьями 9.1, 9.3, 17.1 Кодекса Республики Беларусь об административных правонарушениях, совершенное по отношению к " w:history="1">
        <w:r w:rsidRPr="00A57AC3">
          <w:rPr>
            <w:rFonts w:ascii="Tahoma" w:eastAsia="Times New Roman" w:hAnsi="Tahoma" w:cs="Tahoma"/>
            <w:color w:val="11AB01"/>
            <w:sz w:val="20"/>
            <w:szCs w:val="20"/>
            <w:lang w:eastAsia="ru-RU"/>
          </w:rPr>
          <w:t>четвертым части второй статьи 28</w:t>
        </w:r>
      </w:hyperlink>
      <w:r w:rsidRPr="00A57AC3">
        <w:rPr>
          <w:rFonts w:ascii="Tahoma" w:eastAsia="Times New Roman" w:hAnsi="Tahoma" w:cs="Tahoma"/>
          <w:color w:val="333333"/>
          <w:sz w:val="20"/>
          <w:szCs w:val="20"/>
          <w:lang w:eastAsia="ru-RU"/>
        </w:rPr>
        <w:t xml:space="preserve"> настоящего Закона.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Защитное предписание выносится гражданину в письменной форме руководителем органа внутренних дел или его заместителем в трехдневный срок с момента получения постановления о наложении административного взыскания за правонарушение, предусмотренное </w:t>
      </w:r>
      <w:hyperlink r:id="rId85" w:anchor="A000000071" w:tooltip="Ссылка на Кодекс Республики Беларусь об административных правонарушениях :: Статья 9.1. Умышленное причинение телесного повреждения и иные насильственные действия" w:history="1">
        <w:r w:rsidRPr="00A57AC3">
          <w:rPr>
            <w:rFonts w:ascii="Tahoma" w:eastAsia="Times New Roman" w:hAnsi="Tahoma" w:cs="Tahoma"/>
            <w:color w:val="0000CC"/>
            <w:sz w:val="20"/>
            <w:szCs w:val="20"/>
            <w:lang w:eastAsia="ru-RU"/>
          </w:rPr>
          <w:t>статьями 9.1</w:t>
        </w:r>
      </w:hyperlink>
      <w:r w:rsidRPr="00A57AC3">
        <w:rPr>
          <w:rFonts w:ascii="Tahoma" w:eastAsia="Times New Roman" w:hAnsi="Tahoma" w:cs="Tahoma"/>
          <w:color w:val="333333"/>
          <w:sz w:val="20"/>
          <w:szCs w:val="20"/>
          <w:lang w:eastAsia="ru-RU"/>
        </w:rPr>
        <w:t xml:space="preserve">, </w:t>
      </w:r>
      <w:hyperlink r:id="rId86" w:anchor="A000000073" w:tooltip="Ссылка на Кодекс Республики Беларусь об административных правонарушениях :: Статья 9.3. Оскорбление" w:history="1">
        <w:r w:rsidRPr="00A57AC3">
          <w:rPr>
            <w:rFonts w:ascii="Tahoma" w:eastAsia="Times New Roman" w:hAnsi="Tahoma" w:cs="Tahoma"/>
            <w:color w:val="0000CC"/>
            <w:sz w:val="20"/>
            <w:szCs w:val="20"/>
            <w:lang w:eastAsia="ru-RU"/>
          </w:rPr>
          <w:t>9.3</w:t>
        </w:r>
      </w:hyperlink>
      <w:r w:rsidRPr="00A57AC3">
        <w:rPr>
          <w:rFonts w:ascii="Tahoma" w:eastAsia="Times New Roman" w:hAnsi="Tahoma" w:cs="Tahoma"/>
          <w:color w:val="333333"/>
          <w:sz w:val="20"/>
          <w:szCs w:val="20"/>
          <w:lang w:eastAsia="ru-RU"/>
        </w:rPr>
        <w:t xml:space="preserve">, </w:t>
      </w:r>
      <w:hyperlink r:id="rId87" w:anchor="A000000339" w:tooltip="Ссылка на Кодекс Республики Беларусь об административных правонарушениях :: Статья 17.1. Мелкое хулиганство" w:history="1">
        <w:r w:rsidRPr="00A57AC3">
          <w:rPr>
            <w:rFonts w:ascii="Tahoma" w:eastAsia="Times New Roman" w:hAnsi="Tahoma" w:cs="Tahoma"/>
            <w:color w:val="0000CC"/>
            <w:sz w:val="20"/>
            <w:szCs w:val="20"/>
            <w:lang w:eastAsia="ru-RU"/>
          </w:rPr>
          <w:t>17.1</w:t>
        </w:r>
      </w:hyperlink>
      <w:r w:rsidRPr="00A57AC3">
        <w:rPr>
          <w:rFonts w:ascii="Tahoma" w:eastAsia="Times New Roman" w:hAnsi="Tahoma" w:cs="Tahoma"/>
          <w:color w:val="333333"/>
          <w:sz w:val="20"/>
          <w:szCs w:val="20"/>
          <w:lang w:eastAsia="ru-RU"/>
        </w:rPr>
        <w:t xml:space="preserve"> Кодекса Республики Беларусь об административных правонарушениях, совершенное по отношению к члену семьи.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59" w:name="B3ZB0P5ZW2"/>
      <w:bookmarkEnd w:id="59"/>
      <w:r w:rsidRPr="00A57AC3">
        <w:rPr>
          <w:rFonts w:ascii="Tahoma" w:eastAsia="Times New Roman" w:hAnsi="Tahoma" w:cs="Tahoma"/>
          <w:color w:val="333333"/>
          <w:sz w:val="20"/>
          <w:szCs w:val="20"/>
          <w:lang w:eastAsia="ru-RU"/>
        </w:rPr>
        <w:t>Защитным предписанием гражданину, в отношении которого оно вынесено, запрещается: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lastRenderedPageBreak/>
        <w:t>предпринимать попытки выяснять место пребывания гражданина (граждан), пострадавшего (пострадавших) от насилия в семье, если этот гражданин (граждане) находится (находятся) в месте, неизвестном гражданину, совершившему насилие в семье;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посещать места нахождения гражданина (граждан), пострадавшего (пострадавших) от насилия в семье, если этот гражданин (граждане) временно находится (находятся) вне совместного места жительства или места пребывания с гражданином, в отношении которого вынесено защитное предписание;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общаться с гражданином (гражданами), пострадавшим (пострадавшими) от насилия в семье, в том числе по телефону, с использованием глобальной компьютерной сети Интернет.</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60" w:name="B3ZB0P5ODC"/>
      <w:bookmarkEnd w:id="60"/>
      <w:r w:rsidRPr="00A57AC3">
        <w:rPr>
          <w:rFonts w:ascii="Tahoma" w:eastAsia="Times New Roman" w:hAnsi="Tahoma" w:cs="Tahoma"/>
          <w:color w:val="333333"/>
          <w:sz w:val="20"/>
          <w:szCs w:val="20"/>
          <w:lang w:eastAsia="ru-RU"/>
        </w:rPr>
        <w:t>Защитное предписание с письменного согласия совершеннолетнего гражданина (граждан), пострадавшего (пострадавших) от насилия в семье, обязывает гражданина, совершившего насилие в семье, временно покинуть общее с гражданином (гражданами), пострадавшим (пострадавшими) от насилия в семье, жилое помещение и запрещает распоряжаться общей совместной собственностью.</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Защитное предписание с установлением обязанности и запрета, указанных в </w:t>
      </w:r>
      <w:hyperlink r:id="rId88" w:anchor="B3ZB0P5ODC" w:tooltip="Ссылка на закладку: Защитное предписание с письменного согласия совершеннолетнего гражданина (граждан), пострадавшего (пострадавших) от насилия в семье, обязывает гражданина, совершившего насилие в семье, временно покину" w:history="1">
        <w:r w:rsidRPr="00A57AC3">
          <w:rPr>
            <w:rFonts w:ascii="Tahoma" w:eastAsia="Times New Roman" w:hAnsi="Tahoma" w:cs="Tahoma"/>
            <w:color w:val="11AB01"/>
            <w:sz w:val="20"/>
            <w:szCs w:val="20"/>
            <w:lang w:eastAsia="ru-RU"/>
          </w:rPr>
          <w:t>части пятой</w:t>
        </w:r>
      </w:hyperlink>
      <w:r w:rsidRPr="00A57AC3">
        <w:rPr>
          <w:rFonts w:ascii="Tahoma" w:eastAsia="Times New Roman" w:hAnsi="Tahoma" w:cs="Tahoma"/>
          <w:color w:val="333333"/>
          <w:sz w:val="20"/>
          <w:szCs w:val="20"/>
          <w:lang w:eastAsia="ru-RU"/>
        </w:rPr>
        <w:t xml:space="preserve"> настоящей статьи, согласовывается соответствующим прокурором при отсутствии письменного согласия гражданина (граждан), пострадавшего (пострадавших) от насилия в семье, если этот гражданин (граждане) находится (находятся) в зависимости от гражданина, в отношении которого вынесено защитное предписание, либо по иным причинам не способен (способны) самостоятельно защитить свои права и законные интересы.</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Защитное предписание объявляется гражданину, в отношении которого оно вынесено, должностным лицом органа внутренних дел в двухдневный срок со дня вынесения такого защитного предписания с разъяснением его прав и обязанностей, предусмотренных </w:t>
      </w:r>
      <w:hyperlink r:id="rId89" w:anchor="A000000036" w:tooltip="Ссылка на оглавление: Статья 32. Права и обязанности граждан, в отношении которых осуществляется индивидуальная профилактика правонарушений" w:history="1">
        <w:r w:rsidRPr="00A57AC3">
          <w:rPr>
            <w:rFonts w:ascii="Tahoma" w:eastAsia="Times New Roman" w:hAnsi="Tahoma" w:cs="Tahoma"/>
            <w:color w:val="11AB01"/>
            <w:sz w:val="20"/>
            <w:szCs w:val="20"/>
            <w:lang w:eastAsia="ru-RU"/>
          </w:rPr>
          <w:t>статьей 32</w:t>
        </w:r>
      </w:hyperlink>
      <w:r w:rsidRPr="00A57AC3">
        <w:rPr>
          <w:rFonts w:ascii="Tahoma" w:eastAsia="Times New Roman" w:hAnsi="Tahoma" w:cs="Tahoma"/>
          <w:color w:val="333333"/>
          <w:sz w:val="20"/>
          <w:szCs w:val="20"/>
          <w:lang w:eastAsia="ru-RU"/>
        </w:rPr>
        <w:t xml:space="preserve"> настоящего Закона. О получении копии защитного предписания и разъяснении прав и обязанностей гражданина, в отношении которого вынесено защитное предписание, составляется протокол. Протокол подписывается гражданином, в отношении которого вынесено защитное предписание, и должностным лицом, его вручившим. В случае, если гражданин, которому вручена копия защитного предписания, отказался подписать протокол, должностное лицо, вручившее эту копию, делает об этом запись в протоколе.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Защитное предписание вступает в силу с момента его объявления гражданину, в отношении которого оно вынесено.</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В двухдневный срок со дня вынесения защитного предписания его копия направляется соответствующему прокурору, вручается под роспись совершеннолетнему гражданину, пострадавшему от насилия в семье, а также направляется в соответствующий местный исполнительный и распорядительный орган для информации и при необходимости проведения профилактических мероприятий по предупреждению насилия в семье в соответствии с настоящим Законом и другими актами законодательства.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В случае, если граждан, пострадавших от насилия в семье, более одного, копия защитного предписания вручается каждому из указанных совершеннолетних граждан.</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Запреты и обязанность, указанные в </w:t>
      </w:r>
      <w:hyperlink r:id="rId90" w:anchor="B3ZB0P5ZW2" w:tooltip="Ссылка на закладку: Защитным предписанием гражданину, в отношении которого оно вынесено, запрещается:" w:history="1">
        <w:r w:rsidRPr="00A57AC3">
          <w:rPr>
            <w:rFonts w:ascii="Tahoma" w:eastAsia="Times New Roman" w:hAnsi="Tahoma" w:cs="Tahoma"/>
            <w:color w:val="11AB01"/>
            <w:sz w:val="20"/>
            <w:szCs w:val="20"/>
            <w:lang w:eastAsia="ru-RU"/>
          </w:rPr>
          <w:t>частях четвертой</w:t>
        </w:r>
      </w:hyperlink>
      <w:r w:rsidRPr="00A57AC3">
        <w:rPr>
          <w:rFonts w:ascii="Tahoma" w:eastAsia="Times New Roman" w:hAnsi="Tahoma" w:cs="Tahoma"/>
          <w:color w:val="333333"/>
          <w:sz w:val="20"/>
          <w:szCs w:val="20"/>
          <w:lang w:eastAsia="ru-RU"/>
        </w:rPr>
        <w:t xml:space="preserve"> и </w:t>
      </w:r>
      <w:hyperlink r:id="rId91" w:anchor="B3ZB0P5ODC" w:tooltip="Ссылка на закладку: Защитное предписание с письменного согласия совершеннолетнего гражданина (граждан), пострадавшего (пострадавших) от насилия в семье, обязывает гражданина, совершившего насилие в семье, временно покину" w:history="1">
        <w:r w:rsidRPr="00A57AC3">
          <w:rPr>
            <w:rFonts w:ascii="Tahoma" w:eastAsia="Times New Roman" w:hAnsi="Tahoma" w:cs="Tahoma"/>
            <w:color w:val="11AB01"/>
            <w:sz w:val="20"/>
            <w:szCs w:val="20"/>
            <w:lang w:eastAsia="ru-RU"/>
          </w:rPr>
          <w:t>пятой</w:t>
        </w:r>
      </w:hyperlink>
      <w:r w:rsidRPr="00A57AC3">
        <w:rPr>
          <w:rFonts w:ascii="Tahoma" w:eastAsia="Times New Roman" w:hAnsi="Tahoma" w:cs="Tahoma"/>
          <w:color w:val="333333"/>
          <w:sz w:val="20"/>
          <w:szCs w:val="20"/>
          <w:lang w:eastAsia="ru-RU"/>
        </w:rPr>
        <w:t xml:space="preserve"> настоящей статьи, устанавливаются руководителем органа внутренних дел или его заместителем на срок от трех до тридцати суток со дня объявления защитного предписания гражданину, в отношении которого оно вынесено.</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Решение о прекращении защитного предписания может быть принято руководителем органа внутренних дел или его заместителем по заявлению соответствующего совершеннолетнего гражданина (граждан), пострадавшего (пострадавших) от насилия в семье.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Отмена постановления о наложении административного взыскания за правонарушение, предусмотренное </w:t>
      </w:r>
      <w:hyperlink r:id="rId92" w:anchor="A000000071" w:tooltip="Ссылка на Кодекс Республики Беларусь об административных правонарушениях :: Статья 9.1. Умышленное причинение телесного повреждения и иные насильственные действия" w:history="1">
        <w:r w:rsidRPr="00A57AC3">
          <w:rPr>
            <w:rFonts w:ascii="Tahoma" w:eastAsia="Times New Roman" w:hAnsi="Tahoma" w:cs="Tahoma"/>
            <w:color w:val="0000CC"/>
            <w:sz w:val="20"/>
            <w:szCs w:val="20"/>
            <w:lang w:eastAsia="ru-RU"/>
          </w:rPr>
          <w:t>статьями 9.1</w:t>
        </w:r>
      </w:hyperlink>
      <w:r w:rsidRPr="00A57AC3">
        <w:rPr>
          <w:rFonts w:ascii="Tahoma" w:eastAsia="Times New Roman" w:hAnsi="Tahoma" w:cs="Tahoma"/>
          <w:color w:val="333333"/>
          <w:sz w:val="20"/>
          <w:szCs w:val="20"/>
          <w:lang w:eastAsia="ru-RU"/>
        </w:rPr>
        <w:t xml:space="preserve">, </w:t>
      </w:r>
      <w:hyperlink r:id="rId93" w:anchor="A000000073" w:tooltip="Ссылка на Кодекс Республики Беларусь об административных правонарушениях :: Статья 9.3. Оскорбление" w:history="1">
        <w:r w:rsidRPr="00A57AC3">
          <w:rPr>
            <w:rFonts w:ascii="Tahoma" w:eastAsia="Times New Roman" w:hAnsi="Tahoma" w:cs="Tahoma"/>
            <w:color w:val="0000CC"/>
            <w:sz w:val="20"/>
            <w:szCs w:val="20"/>
            <w:lang w:eastAsia="ru-RU"/>
          </w:rPr>
          <w:t>9.3</w:t>
        </w:r>
      </w:hyperlink>
      <w:r w:rsidRPr="00A57AC3">
        <w:rPr>
          <w:rFonts w:ascii="Tahoma" w:eastAsia="Times New Roman" w:hAnsi="Tahoma" w:cs="Tahoma"/>
          <w:color w:val="333333"/>
          <w:sz w:val="20"/>
          <w:szCs w:val="20"/>
          <w:lang w:eastAsia="ru-RU"/>
        </w:rPr>
        <w:t xml:space="preserve">, </w:t>
      </w:r>
      <w:hyperlink r:id="rId94" w:anchor="A000000339" w:tooltip="Ссылка на Кодекс Республики Беларусь об административных правонарушениях :: Статья 17.1. Мелкое хулиганство" w:history="1">
        <w:r w:rsidRPr="00A57AC3">
          <w:rPr>
            <w:rFonts w:ascii="Tahoma" w:eastAsia="Times New Roman" w:hAnsi="Tahoma" w:cs="Tahoma"/>
            <w:color w:val="0000CC"/>
            <w:sz w:val="20"/>
            <w:szCs w:val="20"/>
            <w:lang w:eastAsia="ru-RU"/>
          </w:rPr>
          <w:t>17.1</w:t>
        </w:r>
      </w:hyperlink>
      <w:r w:rsidRPr="00A57AC3">
        <w:rPr>
          <w:rFonts w:ascii="Tahoma" w:eastAsia="Times New Roman" w:hAnsi="Tahoma" w:cs="Tahoma"/>
          <w:color w:val="333333"/>
          <w:sz w:val="20"/>
          <w:szCs w:val="20"/>
          <w:lang w:eastAsia="ru-RU"/>
        </w:rPr>
        <w:t xml:space="preserve"> Кодекса Республики Беларусь об административных </w:t>
      </w:r>
      <w:r w:rsidRPr="00A57AC3">
        <w:rPr>
          <w:rFonts w:ascii="Tahoma" w:eastAsia="Times New Roman" w:hAnsi="Tahoma" w:cs="Tahoma"/>
          <w:color w:val="333333"/>
          <w:sz w:val="20"/>
          <w:szCs w:val="20"/>
          <w:lang w:eastAsia="ru-RU"/>
        </w:rPr>
        <w:lastRenderedPageBreak/>
        <w:t>правонарушениях, совершенное по отношению к члену семьи, влечет отмену применения защитного предписания.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bookmarkStart w:id="61" w:name="B4210JT32R"/>
      <w:bookmarkEnd w:id="61"/>
      <w:r w:rsidRPr="00A57AC3">
        <w:rPr>
          <w:rFonts w:ascii="Tahoma" w:eastAsia="Times New Roman" w:hAnsi="Tahoma" w:cs="Tahoma"/>
          <w:color w:val="333333"/>
          <w:sz w:val="20"/>
          <w:szCs w:val="20"/>
          <w:lang w:eastAsia="ru-RU"/>
        </w:rPr>
        <w:t>Форма защитного предписания и форма протокола о вручении копии защитного предписания утверждаются Советом Министров Республики Беларусь.</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62" w:name="A000000036"/>
      <w:bookmarkEnd w:id="62"/>
      <w:r w:rsidRPr="00A57AC3">
        <w:rPr>
          <w:rFonts w:ascii="Tahoma" w:eastAsia="Times New Roman" w:hAnsi="Tahoma" w:cs="Tahoma"/>
          <w:b/>
          <w:bCs/>
          <w:color w:val="003399"/>
          <w:lang w:eastAsia="ru-RU"/>
        </w:rPr>
        <w:t>Статья 32. Права и обязанности граждан, в отношении которых осуществляется индивидуальная профилактика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Граждане, в отношении которых осуществляется индивидуальная профилактика правонарушений, вправе: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знать основания применения к ним мер индивидуальной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знакомиться с протоколами проведенных с ними профилактических бесед;</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знакомиться с материалами заведенных в отношении их профилактических дел;</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осуществлять иные права, предусмотренные настоящим Законом и другими актами законодательства.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Граждане, в отношении которых осуществляется индивидуальная профилактика правонарушений, обязаны:</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своевременно прибыть по вызову должностных лиц уполномоченных субъектов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участвовать в профилактических мероприятиях, проводимых должностными лицами уполномоченных субъектов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получить копии официальных предупреждений, вынесенных в отношении их;</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получить копии решений об осуществлении профилактического учета, принятых в отношении их;</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получить защитные предписания, вынесенные в отношении их, не нарушать запреты, выполнять обязанность, содержащиеся в этих защитных предписаниях;</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выполнять иные обязанности, предусмотренные настоящим Законом и другими законодательными актами.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Ограничение прав, свобод и законных интересов граждан, в отношении которых приняты решения об осуществлении профилактического учета, в том числе ограничение прав на тайну корреспонденции, телефонных и иных сообщений, свободное передвижение и выбор места 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
    <w:p w:rsidR="00A57AC3" w:rsidRPr="00A57AC3" w:rsidRDefault="00A57AC3" w:rsidP="00A57AC3">
      <w:pPr>
        <w:spacing w:before="375" w:after="0" w:line="288" w:lineRule="atLeast"/>
        <w:jc w:val="center"/>
        <w:outlineLvl w:val="3"/>
        <w:rPr>
          <w:rFonts w:ascii="Tahoma" w:eastAsia="Times New Roman" w:hAnsi="Tahoma" w:cs="Tahoma"/>
          <w:b/>
          <w:bCs/>
          <w:color w:val="003399"/>
          <w:sz w:val="24"/>
          <w:szCs w:val="24"/>
          <w:lang w:eastAsia="ru-RU"/>
        </w:rPr>
      </w:pPr>
      <w:bookmarkStart w:id="63" w:name="A000000037"/>
      <w:bookmarkEnd w:id="63"/>
      <w:r w:rsidRPr="00A57AC3">
        <w:rPr>
          <w:rFonts w:ascii="Tahoma" w:eastAsia="Times New Roman" w:hAnsi="Tahoma" w:cs="Tahoma"/>
          <w:b/>
          <w:bCs/>
          <w:color w:val="003399"/>
          <w:sz w:val="24"/>
          <w:szCs w:val="24"/>
          <w:lang w:eastAsia="ru-RU"/>
        </w:rPr>
        <w:t>Глава 5 Иные вопросы деятельности по профилактике правонарушений</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64" w:name="A000000038"/>
      <w:bookmarkEnd w:id="64"/>
      <w:r w:rsidRPr="00A57AC3">
        <w:rPr>
          <w:rFonts w:ascii="Tahoma" w:eastAsia="Times New Roman" w:hAnsi="Tahoma" w:cs="Tahoma"/>
          <w:b/>
          <w:bCs/>
          <w:color w:val="003399"/>
          <w:lang w:eastAsia="ru-RU"/>
        </w:rPr>
        <w:t>Статья 33. Ответственность за нарушение законодательства в сфере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Нарушение законодательства в сфере профилактики правонарушений влечет ответственность, установленную законодательными актами.</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65" w:name="A000000039"/>
      <w:bookmarkEnd w:id="65"/>
      <w:r w:rsidRPr="00A57AC3">
        <w:rPr>
          <w:rFonts w:ascii="Tahoma" w:eastAsia="Times New Roman" w:hAnsi="Tahoma" w:cs="Tahoma"/>
          <w:b/>
          <w:bCs/>
          <w:color w:val="003399"/>
          <w:lang w:eastAsia="ru-RU"/>
        </w:rPr>
        <w:t>Статья 34. Порядок обжалования действий (бездействия) должностных лиц субъектов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Граждане, считающие, что их права, свободы и законные интересы ущемлены, а также организации, считающие, что их права и законные интересы ущемлены действиями (бездействием) субъектов профилактики правонарушений, их должностных лиц, вправе обжаловать эти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66" w:name="A000000040"/>
      <w:bookmarkEnd w:id="66"/>
      <w:r w:rsidRPr="00A57AC3">
        <w:rPr>
          <w:rFonts w:ascii="Tahoma" w:eastAsia="Times New Roman" w:hAnsi="Tahoma" w:cs="Tahoma"/>
          <w:b/>
          <w:bCs/>
          <w:color w:val="003399"/>
          <w:lang w:eastAsia="ru-RU"/>
        </w:rPr>
        <w:lastRenderedPageBreak/>
        <w:t>Статья 35. Контроль и надзор в сфере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Контроль за деятельностью субъектов профилактики правонарушений осуществляют вышестоящие государственные органы и должностные лица.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Надзор за точным и единообразным исполнением законодательства в сфере профилактики правонарушений осуществляется Генеральным прокурором Республики Беларусь и подчиненными ему прокурорами.</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67" w:name="A000000041"/>
      <w:bookmarkEnd w:id="67"/>
      <w:r w:rsidRPr="00A57AC3">
        <w:rPr>
          <w:rFonts w:ascii="Tahoma" w:eastAsia="Times New Roman" w:hAnsi="Tahoma" w:cs="Tahoma"/>
          <w:b/>
          <w:bCs/>
          <w:color w:val="003399"/>
          <w:lang w:eastAsia="ru-RU"/>
        </w:rPr>
        <w:t>Статья 36. Финансирование и материально-техническое обеспечение деятельности по профилактике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Финансирование и материально-техническое обеспечение деятельности по профилактике правонарушений осуществляются за счет средств республиканского и местных бюджетов, а также иных источников, не запрещенных законодательством.</w:t>
      </w:r>
    </w:p>
    <w:p w:rsidR="00A57AC3" w:rsidRPr="00A57AC3" w:rsidRDefault="00A57AC3" w:rsidP="00A57AC3">
      <w:pPr>
        <w:spacing w:before="375" w:after="0" w:line="288" w:lineRule="atLeast"/>
        <w:jc w:val="center"/>
        <w:outlineLvl w:val="3"/>
        <w:rPr>
          <w:rFonts w:ascii="Tahoma" w:eastAsia="Times New Roman" w:hAnsi="Tahoma" w:cs="Tahoma"/>
          <w:b/>
          <w:bCs/>
          <w:color w:val="003399"/>
          <w:sz w:val="24"/>
          <w:szCs w:val="24"/>
          <w:lang w:eastAsia="ru-RU"/>
        </w:rPr>
      </w:pPr>
      <w:bookmarkStart w:id="68" w:name="A000000042"/>
      <w:bookmarkEnd w:id="68"/>
      <w:r w:rsidRPr="00A57AC3">
        <w:rPr>
          <w:rFonts w:ascii="Tahoma" w:eastAsia="Times New Roman" w:hAnsi="Tahoma" w:cs="Tahoma"/>
          <w:b/>
          <w:bCs/>
          <w:color w:val="003399"/>
          <w:sz w:val="24"/>
          <w:szCs w:val="24"/>
          <w:lang w:eastAsia="ru-RU"/>
        </w:rPr>
        <w:t>Глава 6 Заключительные положения</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69" w:name="A000000043"/>
      <w:bookmarkEnd w:id="69"/>
      <w:r w:rsidRPr="00A57AC3">
        <w:rPr>
          <w:rFonts w:ascii="Tahoma" w:eastAsia="Times New Roman" w:hAnsi="Tahoma" w:cs="Tahoma"/>
          <w:b/>
          <w:bCs/>
          <w:color w:val="003399"/>
          <w:lang w:eastAsia="ru-RU"/>
        </w:rPr>
        <w:t>Статья 37. Внесение дополнений в закон</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Внести в </w:t>
      </w:r>
      <w:hyperlink r:id="rId95" w:tooltip="Ссылка на Закон Республики Беларусь Об участии граждан в охране правопорядка" w:history="1">
        <w:r w:rsidRPr="00A57AC3">
          <w:rPr>
            <w:rFonts w:ascii="Tahoma" w:eastAsia="Times New Roman" w:hAnsi="Tahoma" w:cs="Tahoma"/>
            <w:color w:val="0000CC"/>
            <w:sz w:val="20"/>
            <w:szCs w:val="20"/>
            <w:lang w:eastAsia="ru-RU"/>
          </w:rPr>
          <w:t>Закон</w:t>
        </w:r>
      </w:hyperlink>
      <w:r w:rsidRPr="00A57AC3">
        <w:rPr>
          <w:rFonts w:ascii="Tahoma" w:eastAsia="Times New Roman" w:hAnsi="Tahoma" w:cs="Tahoma"/>
          <w:color w:val="333333"/>
          <w:sz w:val="20"/>
          <w:szCs w:val="20"/>
          <w:lang w:eastAsia="ru-RU"/>
        </w:rPr>
        <w:t xml:space="preserve"> Республики Беларусь от 26 июня 2003 года "Об участии граждан в охране правопорядка" (Национальный реестр правовых актов Республики Беларусь, 2003 г., №74, 2/963; 2010 г., №5, 2/1630) следующие дополнения: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в статье 4:</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абзац третий после слов "прокуратуры,"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абзац четвертый дополнить словами ", других государственных воинских формирований и военизированных организаций";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статью 6 дополнить абзацем шестым следующего содержания:</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"участие в советах общественных пунктов охраны правопорядка (далее - советы общественных пунктов).";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дополнить Закон главой 4-1 следующего содержания:</w:t>
      </w:r>
    </w:p>
    <w:p w:rsidR="00A57AC3" w:rsidRPr="00A57AC3" w:rsidRDefault="00A57AC3" w:rsidP="00A57AC3">
      <w:pPr>
        <w:spacing w:before="375" w:after="0" w:line="270" w:lineRule="atLeast"/>
        <w:jc w:val="center"/>
        <w:rPr>
          <w:rFonts w:ascii="Tahoma" w:eastAsia="Times New Roman" w:hAnsi="Tahoma" w:cs="Tahoma"/>
          <w:b/>
          <w:bCs/>
          <w:color w:val="003399"/>
          <w:sz w:val="26"/>
          <w:szCs w:val="26"/>
          <w:lang w:eastAsia="ru-RU"/>
        </w:rPr>
      </w:pPr>
      <w:r w:rsidRPr="00A57AC3">
        <w:rPr>
          <w:rFonts w:ascii="Tahoma" w:eastAsia="Times New Roman" w:hAnsi="Tahoma" w:cs="Tahoma"/>
          <w:b/>
          <w:bCs/>
          <w:color w:val="003399"/>
          <w:sz w:val="26"/>
          <w:szCs w:val="26"/>
          <w:lang w:eastAsia="ru-RU"/>
        </w:rPr>
        <w:t>"Глава 4-1 Советы общественных пунктов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Статья 23-1. Формирование советов общественных пунктов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правонарушений, а также их взаимодействия с субъектами профилактики правонарушений, определенными законодательными актами Республики Беларусь.</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lastRenderedPageBreak/>
        <w:t>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Статья 23-2. Полномочия советов общественных пунктов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Советы общественных пунктов: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изучают состояние общественного порядка на 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организуют обсуждение вопросов укрепления общественного порядка, а также поведения граждан, привлеченных к административной 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разрабатывают и вносят субъектам профилактики правонарушений рекомендации по вопросам профилактики и пресечения правонарушений на территории, закрепленной за советом общественного пункта;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Статья 23-3. Обеспечение деятельности советов общественных пунктов</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заместителями.</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70" w:name="A000000048"/>
      <w:bookmarkEnd w:id="70"/>
      <w:r w:rsidRPr="00A57AC3">
        <w:rPr>
          <w:rFonts w:ascii="Tahoma" w:eastAsia="Times New Roman" w:hAnsi="Tahoma" w:cs="Tahoma"/>
          <w:b/>
          <w:bCs/>
          <w:color w:val="003399"/>
          <w:lang w:eastAsia="ru-RU"/>
        </w:rPr>
        <w:t>Статья 38. Признание утратившими силу закона и отдельного положения закона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Признать утратившими силу:</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hyperlink r:id="rId96" w:tooltip="Ссылка на Закон Республики Беларусь Об основах деятельности по профилактике правонарушений" w:history="1">
        <w:r w:rsidRPr="00A57AC3">
          <w:rPr>
            <w:rFonts w:ascii="Tahoma" w:eastAsia="Times New Roman" w:hAnsi="Tahoma" w:cs="Tahoma"/>
            <w:color w:val="0000CC"/>
            <w:sz w:val="20"/>
            <w:szCs w:val="20"/>
            <w:lang w:eastAsia="ru-RU"/>
          </w:rPr>
          <w:t>Закон</w:t>
        </w:r>
      </w:hyperlink>
      <w:r w:rsidRPr="00A57AC3">
        <w:rPr>
          <w:rFonts w:ascii="Tahoma" w:eastAsia="Times New Roman" w:hAnsi="Tahoma" w:cs="Tahoma"/>
          <w:color w:val="333333"/>
          <w:sz w:val="20"/>
          <w:szCs w:val="20"/>
          <w:lang w:eastAsia="ru-RU"/>
        </w:rPr>
        <w:t xml:space="preserve"> Республики Беларусь от 10 ноября 2008 года "Об основах деятельности по профилактике правонарушений" (Национальный реестр правовых актов Республики Беларусь, 2008 г., №277, 2/1549);</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lastRenderedPageBreak/>
        <w:t>статью 18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№5, 2/1630).</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71" w:name="A000000049"/>
      <w:bookmarkEnd w:id="71"/>
      <w:r w:rsidRPr="00A57AC3">
        <w:rPr>
          <w:rFonts w:ascii="Tahoma" w:eastAsia="Times New Roman" w:hAnsi="Tahoma" w:cs="Tahoma"/>
          <w:b/>
          <w:bCs/>
          <w:color w:val="003399"/>
          <w:lang w:eastAsia="ru-RU"/>
        </w:rPr>
        <w:t>Статья 39. Реализация положений настоящего Закона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Совету Министров Республики Беларусь в трехмесячный срок:</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привести решения Правительства Республики Беларусь в соответствие с настоящим Законом;</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принять иные меры, необходимые для реализации положений настоящего Закона.</w:t>
      </w:r>
    </w:p>
    <w:p w:rsidR="00A57AC3" w:rsidRPr="00A57AC3" w:rsidRDefault="00A57AC3" w:rsidP="00A57AC3">
      <w:pPr>
        <w:spacing w:after="150" w:line="270" w:lineRule="atLeast"/>
        <w:jc w:val="both"/>
        <w:rPr>
          <w:rFonts w:ascii="Tahoma" w:eastAsia="Times New Roman" w:hAnsi="Tahoma" w:cs="Tahoma"/>
          <w:i/>
          <w:iCs/>
          <w:color w:val="990099"/>
          <w:sz w:val="20"/>
          <w:szCs w:val="20"/>
          <w:lang w:eastAsia="ru-RU"/>
        </w:rPr>
      </w:pPr>
      <w:r w:rsidRPr="00A57AC3">
        <w:rPr>
          <w:rFonts w:ascii="Tahoma" w:eastAsia="Times New Roman" w:hAnsi="Tahoma" w:cs="Tahoma"/>
          <w:i/>
          <w:iCs/>
          <w:color w:val="990099"/>
          <w:sz w:val="20"/>
          <w:szCs w:val="20"/>
          <w:lang w:eastAsia="ru-RU"/>
        </w:rPr>
        <w:t>Статья 39 вступает в силу с 16 января 2014 года</w:t>
      </w:r>
    </w:p>
    <w:p w:rsidR="00A57AC3" w:rsidRPr="00A57AC3" w:rsidRDefault="00A57AC3" w:rsidP="00A57AC3">
      <w:pPr>
        <w:spacing w:before="300" w:after="0" w:line="264" w:lineRule="atLeast"/>
        <w:ind w:hanging="960"/>
        <w:outlineLvl w:val="6"/>
        <w:rPr>
          <w:rFonts w:ascii="Tahoma" w:eastAsia="Times New Roman" w:hAnsi="Tahoma" w:cs="Tahoma"/>
          <w:b/>
          <w:bCs/>
          <w:color w:val="003399"/>
          <w:lang w:eastAsia="ru-RU"/>
        </w:rPr>
      </w:pPr>
      <w:bookmarkStart w:id="72" w:name="A000000050"/>
      <w:bookmarkEnd w:id="72"/>
      <w:r w:rsidRPr="00A57AC3">
        <w:rPr>
          <w:rFonts w:ascii="Tahoma" w:eastAsia="Times New Roman" w:hAnsi="Tahoma" w:cs="Tahoma"/>
          <w:b/>
          <w:bCs/>
          <w:color w:val="003399"/>
          <w:lang w:eastAsia="ru-RU"/>
        </w:rPr>
        <w:t>Статья 40. Вступление в силу настоящего Закона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Настоящий Закон вступает в силу в следующем порядке:</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hyperlink r:id="rId97" w:anchor="A000000002" w:tooltip="Ссылка на оглавление: Статья 1. Основные термины и их определения, применяемые в настоящем Законе" w:history="1">
        <w:r w:rsidRPr="00A57AC3">
          <w:rPr>
            <w:rFonts w:ascii="Tahoma" w:eastAsia="Times New Roman" w:hAnsi="Tahoma" w:cs="Tahoma"/>
            <w:color w:val="11AB01"/>
            <w:sz w:val="20"/>
            <w:szCs w:val="20"/>
            <w:lang w:eastAsia="ru-RU"/>
          </w:rPr>
          <w:t>статьи 1-38</w:t>
        </w:r>
      </w:hyperlink>
      <w:r w:rsidRPr="00A57AC3">
        <w:rPr>
          <w:rFonts w:ascii="Tahoma" w:eastAsia="Times New Roman" w:hAnsi="Tahoma" w:cs="Tahoma"/>
          <w:color w:val="333333"/>
          <w:sz w:val="20"/>
          <w:szCs w:val="20"/>
          <w:lang w:eastAsia="ru-RU"/>
        </w:rPr>
        <w:t xml:space="preserve"> - через три месяца после официального опубликования настоящего Закона;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иные положения - после официального опубликования настоящего Закона.</w:t>
      </w:r>
    </w:p>
    <w:p w:rsidR="00A57AC3" w:rsidRPr="00A57AC3" w:rsidRDefault="00A57AC3" w:rsidP="00A57AC3">
      <w:pPr>
        <w:spacing w:after="150" w:line="270" w:lineRule="atLeast"/>
        <w:jc w:val="both"/>
        <w:rPr>
          <w:rFonts w:ascii="Tahoma" w:eastAsia="Times New Roman" w:hAnsi="Tahoma" w:cs="Tahoma"/>
          <w:i/>
          <w:iCs/>
          <w:color w:val="990099"/>
          <w:sz w:val="20"/>
          <w:szCs w:val="20"/>
          <w:lang w:eastAsia="ru-RU"/>
        </w:rPr>
      </w:pPr>
      <w:r w:rsidRPr="00A57AC3">
        <w:rPr>
          <w:rFonts w:ascii="Tahoma" w:eastAsia="Times New Roman" w:hAnsi="Tahoma" w:cs="Tahoma"/>
          <w:i/>
          <w:iCs/>
          <w:color w:val="990099"/>
          <w:sz w:val="20"/>
          <w:szCs w:val="20"/>
          <w:lang w:eastAsia="ru-RU"/>
        </w:rPr>
        <w:t>Статья 40 вступает в силу с 16 января 2014 года</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 xml:space="preserve">Президент Республики Беларусь </w:t>
      </w:r>
    </w:p>
    <w:p w:rsidR="00A57AC3" w:rsidRPr="00A57AC3" w:rsidRDefault="00A57AC3" w:rsidP="00A57AC3">
      <w:pPr>
        <w:spacing w:before="105" w:after="0" w:line="270" w:lineRule="atLeast"/>
        <w:ind w:firstLine="450"/>
        <w:jc w:val="both"/>
        <w:rPr>
          <w:rFonts w:ascii="Tahoma" w:eastAsia="Times New Roman" w:hAnsi="Tahoma" w:cs="Tahoma"/>
          <w:color w:val="333333"/>
          <w:sz w:val="20"/>
          <w:szCs w:val="20"/>
          <w:lang w:eastAsia="ru-RU"/>
        </w:rPr>
      </w:pPr>
      <w:r w:rsidRPr="00A57AC3">
        <w:rPr>
          <w:rFonts w:ascii="Tahoma" w:eastAsia="Times New Roman" w:hAnsi="Tahoma" w:cs="Tahoma"/>
          <w:color w:val="333333"/>
          <w:sz w:val="20"/>
          <w:szCs w:val="20"/>
          <w:lang w:eastAsia="ru-RU"/>
        </w:rPr>
        <w:t>А.Лукашенко</w:t>
      </w:r>
    </w:p>
    <w:p w:rsidR="00B671C3" w:rsidRDefault="00B671C3">
      <w:bookmarkStart w:id="73" w:name="_GoBack"/>
      <w:bookmarkEnd w:id="73"/>
    </w:p>
    <w:sectPr w:rsidR="00B67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C3"/>
    <w:rsid w:val="00A57AC3"/>
    <w:rsid w:val="00B6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name1">
    <w:name w:val="dname1"/>
    <w:basedOn w:val="a"/>
    <w:rsid w:val="00A57AC3"/>
    <w:pPr>
      <w:spacing w:before="375" w:after="0" w:line="270" w:lineRule="atLeast"/>
      <w:jc w:val="center"/>
    </w:pPr>
    <w:rPr>
      <w:rFonts w:ascii="Tahoma" w:eastAsia="Times New Roman" w:hAnsi="Tahoma" w:cs="Tahoma"/>
      <w:b/>
      <w:bCs/>
      <w:color w:val="003399"/>
      <w:sz w:val="31"/>
      <w:szCs w:val="31"/>
      <w:lang w:eastAsia="ru-RU"/>
    </w:rPr>
  </w:style>
  <w:style w:type="paragraph" w:customStyle="1" w:styleId="doc-info1">
    <w:name w:val="doc-info1"/>
    <w:basedOn w:val="a"/>
    <w:rsid w:val="00A57AC3"/>
    <w:pPr>
      <w:spacing w:before="105" w:after="0" w:line="270" w:lineRule="atLeast"/>
      <w:ind w:firstLine="450"/>
      <w:jc w:val="center"/>
    </w:pPr>
    <w:rPr>
      <w:rFonts w:ascii="Tahoma" w:eastAsia="Times New Roman" w:hAnsi="Tahoma" w:cs="Tahoma"/>
      <w:b/>
      <w:bCs/>
      <w:color w:val="333399"/>
      <w:sz w:val="20"/>
      <w:szCs w:val="20"/>
      <w:lang w:eastAsia="ru-RU"/>
    </w:rPr>
  </w:style>
  <w:style w:type="paragraph" w:customStyle="1" w:styleId="doc-info-approved1">
    <w:name w:val="doc-info-approved1"/>
    <w:basedOn w:val="a"/>
    <w:rsid w:val="00A57AC3"/>
    <w:pPr>
      <w:spacing w:before="105" w:after="0" w:line="270" w:lineRule="atLeast"/>
      <w:ind w:firstLine="450"/>
      <w:jc w:val="center"/>
    </w:pPr>
    <w:rPr>
      <w:rFonts w:ascii="Tahoma" w:eastAsia="Times New Roman" w:hAnsi="Tahoma" w:cs="Tahoma"/>
      <w:color w:val="4983F6"/>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name1">
    <w:name w:val="dname1"/>
    <w:basedOn w:val="a"/>
    <w:rsid w:val="00A57AC3"/>
    <w:pPr>
      <w:spacing w:before="375" w:after="0" w:line="270" w:lineRule="atLeast"/>
      <w:jc w:val="center"/>
    </w:pPr>
    <w:rPr>
      <w:rFonts w:ascii="Tahoma" w:eastAsia="Times New Roman" w:hAnsi="Tahoma" w:cs="Tahoma"/>
      <w:b/>
      <w:bCs/>
      <w:color w:val="003399"/>
      <w:sz w:val="31"/>
      <w:szCs w:val="31"/>
      <w:lang w:eastAsia="ru-RU"/>
    </w:rPr>
  </w:style>
  <w:style w:type="paragraph" w:customStyle="1" w:styleId="doc-info1">
    <w:name w:val="doc-info1"/>
    <w:basedOn w:val="a"/>
    <w:rsid w:val="00A57AC3"/>
    <w:pPr>
      <w:spacing w:before="105" w:after="0" w:line="270" w:lineRule="atLeast"/>
      <w:ind w:firstLine="450"/>
      <w:jc w:val="center"/>
    </w:pPr>
    <w:rPr>
      <w:rFonts w:ascii="Tahoma" w:eastAsia="Times New Roman" w:hAnsi="Tahoma" w:cs="Tahoma"/>
      <w:b/>
      <w:bCs/>
      <w:color w:val="333399"/>
      <w:sz w:val="20"/>
      <w:szCs w:val="20"/>
      <w:lang w:eastAsia="ru-RU"/>
    </w:rPr>
  </w:style>
  <w:style w:type="paragraph" w:customStyle="1" w:styleId="doc-info-approved1">
    <w:name w:val="doc-info-approved1"/>
    <w:basedOn w:val="a"/>
    <w:rsid w:val="00A57AC3"/>
    <w:pPr>
      <w:spacing w:before="105" w:after="0" w:line="270" w:lineRule="atLeast"/>
      <w:ind w:firstLine="450"/>
      <w:jc w:val="center"/>
    </w:pPr>
    <w:rPr>
      <w:rFonts w:ascii="Tahoma" w:eastAsia="Times New Roman" w:hAnsi="Tahoma" w:cs="Tahoma"/>
      <w:color w:val="4983F6"/>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23437">
      <w:bodyDiv w:val="1"/>
      <w:marLeft w:val="0"/>
      <w:marRight w:val="0"/>
      <w:marTop w:val="0"/>
      <w:marBottom w:val="0"/>
      <w:divBdr>
        <w:top w:val="none" w:sz="0" w:space="0" w:color="auto"/>
        <w:left w:val="none" w:sz="0" w:space="0" w:color="auto"/>
        <w:bottom w:val="none" w:sz="0" w:space="0" w:color="auto"/>
        <w:right w:val="none" w:sz="0" w:space="0" w:color="auto"/>
      </w:divBdr>
      <w:divsChild>
        <w:div w:id="1892381874">
          <w:marLeft w:val="0"/>
          <w:marRight w:val="0"/>
          <w:marTop w:val="0"/>
          <w:marBottom w:val="0"/>
          <w:divBdr>
            <w:top w:val="none" w:sz="0" w:space="0" w:color="auto"/>
            <w:left w:val="none" w:sz="0" w:space="0" w:color="auto"/>
            <w:bottom w:val="none" w:sz="0" w:space="0" w:color="auto"/>
            <w:right w:val="none" w:sz="0" w:space="0" w:color="auto"/>
          </w:divBdr>
          <w:divsChild>
            <w:div w:id="1806973318">
              <w:marLeft w:val="0"/>
              <w:marRight w:val="0"/>
              <w:marTop w:val="0"/>
              <w:marBottom w:val="0"/>
              <w:divBdr>
                <w:top w:val="none" w:sz="0" w:space="0" w:color="auto"/>
                <w:left w:val="none" w:sz="0" w:space="0" w:color="auto"/>
                <w:bottom w:val="none" w:sz="0" w:space="0" w:color="auto"/>
                <w:right w:val="none" w:sz="0" w:space="0" w:color="auto"/>
              </w:divBdr>
              <w:divsChild>
                <w:div w:id="1167135388">
                  <w:marLeft w:val="0"/>
                  <w:marRight w:val="0"/>
                  <w:marTop w:val="0"/>
                  <w:marBottom w:val="0"/>
                  <w:divBdr>
                    <w:top w:val="none" w:sz="0" w:space="0" w:color="auto"/>
                    <w:left w:val="none" w:sz="0" w:space="0" w:color="auto"/>
                    <w:bottom w:val="none" w:sz="0" w:space="0" w:color="auto"/>
                    <w:right w:val="none" w:sz="0" w:space="0" w:color="auto"/>
                  </w:divBdr>
                  <w:divsChild>
                    <w:div w:id="1531143083">
                      <w:marLeft w:val="0"/>
                      <w:marRight w:val="0"/>
                      <w:marTop w:val="0"/>
                      <w:marBottom w:val="0"/>
                      <w:divBdr>
                        <w:top w:val="none" w:sz="0" w:space="0" w:color="auto"/>
                        <w:left w:val="none" w:sz="0" w:space="0" w:color="auto"/>
                        <w:bottom w:val="none" w:sz="0" w:space="0" w:color="auto"/>
                        <w:right w:val="none" w:sz="0" w:space="0" w:color="auto"/>
                      </w:divBdr>
                      <w:divsChild>
                        <w:div w:id="1137338578">
                          <w:marLeft w:val="0"/>
                          <w:marRight w:val="0"/>
                          <w:marTop w:val="0"/>
                          <w:marBottom w:val="0"/>
                          <w:divBdr>
                            <w:top w:val="single" w:sz="6" w:space="12" w:color="DDDDDD"/>
                            <w:left w:val="single" w:sz="6" w:space="12" w:color="DDDDDD"/>
                            <w:bottom w:val="single" w:sz="6" w:space="12" w:color="DDDDDD"/>
                            <w:right w:val="single" w:sz="6" w:space="12" w:color="DDDDDD"/>
                          </w:divBdr>
                          <w:divsChild>
                            <w:div w:id="1565027345">
                              <w:marLeft w:val="0"/>
                              <w:marRight w:val="0"/>
                              <w:marTop w:val="150"/>
                              <w:marBottom w:val="150"/>
                              <w:divBdr>
                                <w:top w:val="none" w:sz="0" w:space="0" w:color="auto"/>
                                <w:left w:val="none" w:sz="0" w:space="0" w:color="auto"/>
                                <w:bottom w:val="none" w:sz="0" w:space="0" w:color="auto"/>
                                <w:right w:val="none" w:sz="0" w:space="0" w:color="auto"/>
                              </w:divBdr>
                            </w:div>
                            <w:div w:id="15621890">
                              <w:marLeft w:val="0"/>
                              <w:marRight w:val="0"/>
                              <w:marTop w:val="150"/>
                              <w:marBottom w:val="150"/>
                              <w:divBdr>
                                <w:top w:val="none" w:sz="0" w:space="0" w:color="auto"/>
                                <w:left w:val="none" w:sz="0" w:space="0" w:color="auto"/>
                                <w:bottom w:val="none" w:sz="0" w:space="0" w:color="auto"/>
                                <w:right w:val="none" w:sz="0" w:space="0" w:color="auto"/>
                              </w:divBdr>
                            </w:div>
                            <w:div w:id="17092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spinform.ru/show_doc.fwx?rgn=1977" TargetMode="External"/><Relationship Id="rId21" Type="http://schemas.openxmlformats.org/officeDocument/2006/relationships/hyperlink" Target="http://base.spinform.ru/show_doc.fwx?rgn=14895" TargetMode="External"/><Relationship Id="rId34" Type="http://schemas.openxmlformats.org/officeDocument/2006/relationships/hyperlink" Target="http://base.spinform.ru/show_doc.fwx?rgn=1977" TargetMode="External"/><Relationship Id="rId42" Type="http://schemas.openxmlformats.org/officeDocument/2006/relationships/hyperlink" Target="http://base.spinform.ru/show_doc.fwx?rgn=64951" TargetMode="External"/><Relationship Id="rId47" Type="http://schemas.openxmlformats.org/officeDocument/2006/relationships/hyperlink" Target="http://base.spinform.ru/show_doc.fwx?rgn=14895" TargetMode="External"/><Relationship Id="rId50" Type="http://schemas.openxmlformats.org/officeDocument/2006/relationships/hyperlink" Target="http://base.spinform.ru/show_doc.fwx?rgn=14895" TargetMode="External"/><Relationship Id="rId55" Type="http://schemas.openxmlformats.org/officeDocument/2006/relationships/hyperlink" Target="http://base.spinform.ru/show_doc.fwx?rgn=1977" TargetMode="External"/><Relationship Id="rId63" Type="http://schemas.openxmlformats.org/officeDocument/2006/relationships/hyperlink" Target="http://base.spinform.ru/show_doc.fwx?rgn=1977" TargetMode="External"/><Relationship Id="rId68" Type="http://schemas.openxmlformats.org/officeDocument/2006/relationships/hyperlink" Target="http://base.spinform.ru/show_doc.fwx?rgn=64951" TargetMode="External"/><Relationship Id="rId76" Type="http://schemas.openxmlformats.org/officeDocument/2006/relationships/hyperlink" Target="http://base.spinform.ru/show_doc.fwx?rgn=64951" TargetMode="External"/><Relationship Id="rId84" Type="http://schemas.openxmlformats.org/officeDocument/2006/relationships/hyperlink" Target="http://base.spinform.ru/show_doc.fwx?rgn=64951" TargetMode="External"/><Relationship Id="rId89" Type="http://schemas.openxmlformats.org/officeDocument/2006/relationships/hyperlink" Target="http://base.spinform.ru/show_doc.fwx?rgn=64951" TargetMode="External"/><Relationship Id="rId97" Type="http://schemas.openxmlformats.org/officeDocument/2006/relationships/hyperlink" Target="http://base.spinform.ru/show_doc.fwx?rgn=64951" TargetMode="External"/><Relationship Id="rId7" Type="http://schemas.openxmlformats.org/officeDocument/2006/relationships/hyperlink" Target="http://base.spinform.ru/show_doc.fwx?rgn=3691" TargetMode="External"/><Relationship Id="rId71" Type="http://schemas.openxmlformats.org/officeDocument/2006/relationships/hyperlink" Target="http://base.spinform.ru/show_doc.fwx?rgn=64951" TargetMode="External"/><Relationship Id="rId92" Type="http://schemas.openxmlformats.org/officeDocument/2006/relationships/hyperlink" Target="http://base.spinform.ru/show_doc.fwx?rgn=14895" TargetMode="External"/><Relationship Id="rId2" Type="http://schemas.microsoft.com/office/2007/relationships/stylesWithEffects" Target="stylesWithEffects.xml"/><Relationship Id="rId16" Type="http://schemas.openxmlformats.org/officeDocument/2006/relationships/hyperlink" Target="http://base.spinform.ru/show_doc.fwx?rgn=64951" TargetMode="External"/><Relationship Id="rId29" Type="http://schemas.openxmlformats.org/officeDocument/2006/relationships/hyperlink" Target="http://base.spinform.ru/show_doc.fwx?rgn=1977" TargetMode="External"/><Relationship Id="rId11" Type="http://schemas.openxmlformats.org/officeDocument/2006/relationships/hyperlink" Target="http://base.spinform.ru/show_doc.fwx?rgn=64951" TargetMode="External"/><Relationship Id="rId24" Type="http://schemas.openxmlformats.org/officeDocument/2006/relationships/hyperlink" Target="http://base.spinform.ru/show_doc.fwx?rgn=2002" TargetMode="External"/><Relationship Id="rId32" Type="http://schemas.openxmlformats.org/officeDocument/2006/relationships/hyperlink" Target="http://base.spinform.ru/show_doc.fwx?rgn=1977" TargetMode="External"/><Relationship Id="rId37" Type="http://schemas.openxmlformats.org/officeDocument/2006/relationships/hyperlink" Target="http://base.spinform.ru/show_doc.fwx?rgn=14895" TargetMode="External"/><Relationship Id="rId40" Type="http://schemas.openxmlformats.org/officeDocument/2006/relationships/hyperlink" Target="http://base.spinform.ru/show_doc.fwx?rgn=64951" TargetMode="External"/><Relationship Id="rId45" Type="http://schemas.openxmlformats.org/officeDocument/2006/relationships/hyperlink" Target="http://base.spinform.ru/show_doc.fwx?rgn=64951" TargetMode="External"/><Relationship Id="rId53" Type="http://schemas.openxmlformats.org/officeDocument/2006/relationships/hyperlink" Target="http://base.spinform.ru/show_doc.fwx?rgn=2002" TargetMode="External"/><Relationship Id="rId58" Type="http://schemas.openxmlformats.org/officeDocument/2006/relationships/hyperlink" Target="http://base.spinform.ru/show_doc.fwx?rgn=1977" TargetMode="External"/><Relationship Id="rId66" Type="http://schemas.openxmlformats.org/officeDocument/2006/relationships/hyperlink" Target="http://base.spinform.ru/show_doc.fwx?rgn=14895" TargetMode="External"/><Relationship Id="rId74" Type="http://schemas.openxmlformats.org/officeDocument/2006/relationships/hyperlink" Target="http://base.spinform.ru/show_doc.fwx?rgn=64951" TargetMode="External"/><Relationship Id="rId79" Type="http://schemas.openxmlformats.org/officeDocument/2006/relationships/hyperlink" Target="http://base.spinform.ru/show_doc.fwx?rgn=14895" TargetMode="External"/><Relationship Id="rId87" Type="http://schemas.openxmlformats.org/officeDocument/2006/relationships/hyperlink" Target="http://base.spinform.ru/show_doc.fwx?rgn=14895" TargetMode="External"/><Relationship Id="rId5" Type="http://schemas.openxmlformats.org/officeDocument/2006/relationships/hyperlink" Target="http://base.spinform.ru/show_doc.fwx?rgn=64951" TargetMode="External"/><Relationship Id="rId61" Type="http://schemas.openxmlformats.org/officeDocument/2006/relationships/hyperlink" Target="http://base.spinform.ru/show_doc.fwx?rgn=1977" TargetMode="External"/><Relationship Id="rId82" Type="http://schemas.openxmlformats.org/officeDocument/2006/relationships/hyperlink" Target="http://base.spinform.ru/show_doc.fwx?rgn=64951" TargetMode="External"/><Relationship Id="rId90" Type="http://schemas.openxmlformats.org/officeDocument/2006/relationships/hyperlink" Target="http://base.spinform.ru/show_doc.fwx?rgn=64951" TargetMode="External"/><Relationship Id="rId95" Type="http://schemas.openxmlformats.org/officeDocument/2006/relationships/hyperlink" Target="http://base.spinform.ru/show_doc.fwx?rgn=3691" TargetMode="External"/><Relationship Id="rId19" Type="http://schemas.openxmlformats.org/officeDocument/2006/relationships/hyperlink" Target="http://base.spinform.ru/show_doc.fwx?rgn=14895" TargetMode="External"/><Relationship Id="rId14" Type="http://schemas.openxmlformats.org/officeDocument/2006/relationships/hyperlink" Target="http://base.spinform.ru/show_doc.fwx?rgn=64951" TargetMode="External"/><Relationship Id="rId22" Type="http://schemas.openxmlformats.org/officeDocument/2006/relationships/hyperlink" Target="http://base.spinform.ru/show_doc.fwx?rgn=14895" TargetMode="External"/><Relationship Id="rId27" Type="http://schemas.openxmlformats.org/officeDocument/2006/relationships/hyperlink" Target="http://base.spinform.ru/show_doc.fwx?rgn=1977" TargetMode="External"/><Relationship Id="rId30" Type="http://schemas.openxmlformats.org/officeDocument/2006/relationships/hyperlink" Target="http://base.spinform.ru/show_doc.fwx?rgn=1977" TargetMode="External"/><Relationship Id="rId35" Type="http://schemas.openxmlformats.org/officeDocument/2006/relationships/hyperlink" Target="http://base.spinform.ru/show_doc.fwx?rgn=1977" TargetMode="External"/><Relationship Id="rId43" Type="http://schemas.openxmlformats.org/officeDocument/2006/relationships/hyperlink" Target="http://base.spinform.ru/show_doc.fwx?rgn=64951" TargetMode="External"/><Relationship Id="rId48" Type="http://schemas.openxmlformats.org/officeDocument/2006/relationships/hyperlink" Target="http://base.spinform.ru/show_doc.fwx?rgn=14895" TargetMode="External"/><Relationship Id="rId56" Type="http://schemas.openxmlformats.org/officeDocument/2006/relationships/hyperlink" Target="http://base.spinform.ru/show_doc.fwx?rgn=1977" TargetMode="External"/><Relationship Id="rId64" Type="http://schemas.openxmlformats.org/officeDocument/2006/relationships/hyperlink" Target="http://base.spinform.ru/show_doc.fwx?rgn=1977" TargetMode="External"/><Relationship Id="rId69" Type="http://schemas.openxmlformats.org/officeDocument/2006/relationships/hyperlink" Target="http://base.spinform.ru/show_doc.fwx?rgn=64951" TargetMode="External"/><Relationship Id="rId77" Type="http://schemas.openxmlformats.org/officeDocument/2006/relationships/hyperlink" Target="http://base.spinform.ru/show_doc.fwx?rgn=64951" TargetMode="External"/><Relationship Id="rId8" Type="http://schemas.openxmlformats.org/officeDocument/2006/relationships/hyperlink" Target="http://base.spinform.ru/show_doc.fwx?rgn=19903" TargetMode="External"/><Relationship Id="rId51" Type="http://schemas.openxmlformats.org/officeDocument/2006/relationships/hyperlink" Target="http://base.spinform.ru/show_doc.fwx?rgn=14895" TargetMode="External"/><Relationship Id="rId72" Type="http://schemas.openxmlformats.org/officeDocument/2006/relationships/hyperlink" Target="http://base.spinform.ru/show_doc.fwx?rgn=64951" TargetMode="External"/><Relationship Id="rId80" Type="http://schemas.openxmlformats.org/officeDocument/2006/relationships/hyperlink" Target="http://base.spinform.ru/show_doc.fwx?rgn=14895" TargetMode="External"/><Relationship Id="rId85" Type="http://schemas.openxmlformats.org/officeDocument/2006/relationships/hyperlink" Target="http://base.spinform.ru/show_doc.fwx?rgn=14895" TargetMode="External"/><Relationship Id="rId93" Type="http://schemas.openxmlformats.org/officeDocument/2006/relationships/hyperlink" Target="http://base.spinform.ru/show_doc.fwx?rgn=14895"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base.spinform.ru/show_doc.fwx?rgn=64951" TargetMode="External"/><Relationship Id="rId17" Type="http://schemas.openxmlformats.org/officeDocument/2006/relationships/hyperlink" Target="http://base.spinform.ru/show_doc.fwx?rgn=64951" TargetMode="External"/><Relationship Id="rId25" Type="http://schemas.openxmlformats.org/officeDocument/2006/relationships/hyperlink" Target="http://base.spinform.ru/show_doc.fwx?rgn=1977" TargetMode="External"/><Relationship Id="rId33" Type="http://schemas.openxmlformats.org/officeDocument/2006/relationships/hyperlink" Target="http://base.spinform.ru/show_doc.fwx?rgn=1977" TargetMode="External"/><Relationship Id="rId38" Type="http://schemas.openxmlformats.org/officeDocument/2006/relationships/hyperlink" Target="http://base.spinform.ru/show_doc.fwx?rgn=14895" TargetMode="External"/><Relationship Id="rId46" Type="http://schemas.openxmlformats.org/officeDocument/2006/relationships/hyperlink" Target="http://base.spinform.ru/show_doc.fwx?rgn=14895" TargetMode="External"/><Relationship Id="rId59" Type="http://schemas.openxmlformats.org/officeDocument/2006/relationships/hyperlink" Target="http://base.spinform.ru/show_doc.fwx?rgn=1977" TargetMode="External"/><Relationship Id="rId67" Type="http://schemas.openxmlformats.org/officeDocument/2006/relationships/hyperlink" Target="http://base.spinform.ru/show_doc.fwx?rgn=64951" TargetMode="External"/><Relationship Id="rId20" Type="http://schemas.openxmlformats.org/officeDocument/2006/relationships/hyperlink" Target="http://base.spinform.ru/show_doc.fwx?rgn=14895" TargetMode="External"/><Relationship Id="rId41" Type="http://schemas.openxmlformats.org/officeDocument/2006/relationships/hyperlink" Target="http://base.spinform.ru/show_doc.fwx?rgn=64951" TargetMode="External"/><Relationship Id="rId54" Type="http://schemas.openxmlformats.org/officeDocument/2006/relationships/hyperlink" Target="http://base.spinform.ru/show_doc.fwx?rgn=1977" TargetMode="External"/><Relationship Id="rId62" Type="http://schemas.openxmlformats.org/officeDocument/2006/relationships/hyperlink" Target="http://base.spinform.ru/show_doc.fwx?rgn=1977" TargetMode="External"/><Relationship Id="rId70" Type="http://schemas.openxmlformats.org/officeDocument/2006/relationships/hyperlink" Target="http://base.spinform.ru/show_doc.fwx?rgn=64951" TargetMode="External"/><Relationship Id="rId75" Type="http://schemas.openxmlformats.org/officeDocument/2006/relationships/hyperlink" Target="http://base.spinform.ru/show_doc.fwx?rgn=64951" TargetMode="External"/><Relationship Id="rId83" Type="http://schemas.openxmlformats.org/officeDocument/2006/relationships/hyperlink" Target="http://base.spinform.ru/show_doc.fwx?rgn=64951" TargetMode="External"/><Relationship Id="rId88" Type="http://schemas.openxmlformats.org/officeDocument/2006/relationships/hyperlink" Target="http://base.spinform.ru/show_doc.fwx?rgn=64951" TargetMode="External"/><Relationship Id="rId91" Type="http://schemas.openxmlformats.org/officeDocument/2006/relationships/hyperlink" Target="http://base.spinform.ru/show_doc.fwx?rgn=64951" TargetMode="External"/><Relationship Id="rId96" Type="http://schemas.openxmlformats.org/officeDocument/2006/relationships/hyperlink" Target="http://base.spinform.ru/show_doc.fwx?rgn=25308" TargetMode="External"/><Relationship Id="rId1" Type="http://schemas.openxmlformats.org/officeDocument/2006/relationships/styles" Target="styles.xml"/><Relationship Id="rId6" Type="http://schemas.openxmlformats.org/officeDocument/2006/relationships/hyperlink" Target="http://base.spinform.ru/show_doc.fwx?rgn=3686" TargetMode="External"/><Relationship Id="rId15" Type="http://schemas.openxmlformats.org/officeDocument/2006/relationships/hyperlink" Target="http://base.spinform.ru/show_doc.fwx?rgn=64951" TargetMode="External"/><Relationship Id="rId23" Type="http://schemas.openxmlformats.org/officeDocument/2006/relationships/hyperlink" Target="http://base.spinform.ru/show_doc.fwx?rgn=2002" TargetMode="External"/><Relationship Id="rId28" Type="http://schemas.openxmlformats.org/officeDocument/2006/relationships/hyperlink" Target="http://base.spinform.ru/show_doc.fwx?rgn=1977" TargetMode="External"/><Relationship Id="rId36" Type="http://schemas.openxmlformats.org/officeDocument/2006/relationships/hyperlink" Target="http://base.spinform.ru/show_doc.fwx?rgn=1977" TargetMode="External"/><Relationship Id="rId49" Type="http://schemas.openxmlformats.org/officeDocument/2006/relationships/hyperlink" Target="http://base.spinform.ru/show_doc.fwx?rgn=14895" TargetMode="External"/><Relationship Id="rId57" Type="http://schemas.openxmlformats.org/officeDocument/2006/relationships/hyperlink" Target="http://base.spinform.ru/show_doc.fwx?rgn=1977" TargetMode="External"/><Relationship Id="rId10" Type="http://schemas.openxmlformats.org/officeDocument/2006/relationships/hyperlink" Target="http://base.spinform.ru/show_doc.fwx?rgn=19903" TargetMode="External"/><Relationship Id="rId31" Type="http://schemas.openxmlformats.org/officeDocument/2006/relationships/hyperlink" Target="http://base.spinform.ru/show_doc.fwx?rgn=1977" TargetMode="External"/><Relationship Id="rId44" Type="http://schemas.openxmlformats.org/officeDocument/2006/relationships/hyperlink" Target="http://base.spinform.ru/show_doc.fwx?rgn=64951" TargetMode="External"/><Relationship Id="rId52" Type="http://schemas.openxmlformats.org/officeDocument/2006/relationships/hyperlink" Target="http://base.spinform.ru/show_doc.fwx?rgn=2002" TargetMode="External"/><Relationship Id="rId60" Type="http://schemas.openxmlformats.org/officeDocument/2006/relationships/hyperlink" Target="http://base.spinform.ru/show_doc.fwx?rgn=1977" TargetMode="External"/><Relationship Id="rId65" Type="http://schemas.openxmlformats.org/officeDocument/2006/relationships/hyperlink" Target="http://base.spinform.ru/show_doc.fwx?rgn=1977" TargetMode="External"/><Relationship Id="rId73" Type="http://schemas.openxmlformats.org/officeDocument/2006/relationships/hyperlink" Target="http://base.spinform.ru/show_doc.fwx?rgn=64951" TargetMode="External"/><Relationship Id="rId78" Type="http://schemas.openxmlformats.org/officeDocument/2006/relationships/hyperlink" Target="http://base.spinform.ru/show_doc.fwx?rgn=14895" TargetMode="External"/><Relationship Id="rId81" Type="http://schemas.openxmlformats.org/officeDocument/2006/relationships/hyperlink" Target="http://base.spinform.ru/show_doc.fwx?rgn=64951" TargetMode="External"/><Relationship Id="rId86" Type="http://schemas.openxmlformats.org/officeDocument/2006/relationships/hyperlink" Target="http://base.spinform.ru/show_doc.fwx?rgn=14895" TargetMode="External"/><Relationship Id="rId94" Type="http://schemas.openxmlformats.org/officeDocument/2006/relationships/hyperlink" Target="http://base.spinform.ru/show_doc.fwx?rgn=14895"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spinform.ru/show_doc.fwx?rgn=19903" TargetMode="External"/><Relationship Id="rId13" Type="http://schemas.openxmlformats.org/officeDocument/2006/relationships/hyperlink" Target="http://base.spinform.ru/show_doc.fwx?rgn=64951" TargetMode="External"/><Relationship Id="rId18" Type="http://schemas.openxmlformats.org/officeDocument/2006/relationships/hyperlink" Target="http://base.spinform.ru/show_doc.fwx?rgn=64951" TargetMode="External"/><Relationship Id="rId39" Type="http://schemas.openxmlformats.org/officeDocument/2006/relationships/hyperlink" Target="http://base.spinform.ru/show_doc.fwx?rgn=148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14583</Words>
  <Characters>83129</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1</cp:revision>
  <dcterms:created xsi:type="dcterms:W3CDTF">2015-03-19T21:02:00Z</dcterms:created>
  <dcterms:modified xsi:type="dcterms:W3CDTF">2015-03-19T21:02:00Z</dcterms:modified>
</cp:coreProperties>
</file>