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90F0" w14:textId="5190FDC1" w:rsidR="00F256C5" w:rsidRDefault="00F256C5" w:rsidP="00F2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F256C5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Уважаемые родители!!!</w:t>
      </w:r>
    </w:p>
    <w:p w14:paraId="4263C2E2" w14:textId="127DEDFE" w:rsidR="00F256C5" w:rsidRPr="00F256C5" w:rsidRDefault="00F256C5" w:rsidP="001567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Комиссия по делам несовершеннолетних </w:t>
      </w:r>
      <w:proofErr w:type="spellStart"/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Речицкого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райисполкома и железнодорожная станция Речица РУП «Гомельское отделение Белорусской железной дороги» напоминает о </w:t>
      </w:r>
      <w:r w:rsidR="001567DB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соблюдении правил безопасности на железной дороге!</w:t>
      </w:r>
    </w:p>
    <w:p w14:paraId="12344544" w14:textId="6DD4A7A1" w:rsidR="00771B71" w:rsidRPr="00706446" w:rsidRDefault="001567DB" w:rsidP="0077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  <w:r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В 2019 году на 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Белорусской </w:t>
      </w:r>
      <w:r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железной дороге зафиксировано 109 случаев непроизводственного травматизма, из которых 75 – со смертельным исходом. В том числе пострадало 10 несовершеннолетних, 5 из которых погибли. 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В</w:t>
      </w:r>
      <w:r w:rsidR="00C70858" w:rsidRPr="00706446">
        <w:rPr>
          <w:rFonts w:ascii="Times New Roman" w:eastAsia="Times New Roman" w:hAnsi="Times New Roman" w:cs="Times New Roman"/>
          <w:color w:val="0000FF"/>
          <w:sz w:val="29"/>
          <w:szCs w:val="29"/>
          <w:lang w:val="ru-RU" w:eastAsia="ru-RU"/>
        </w:rPr>
        <w:t xml:space="preserve"> 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Гомельско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й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области на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железной дорог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е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в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2019 год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у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</w:t>
      </w:r>
      <w:r w:rsidR="00C70858" w:rsidRPr="0070644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допущено 17 случаев травматизма, смертельно пострадало 14 граждан</w:t>
      </w:r>
      <w:r w:rsidR="00771B71" w:rsidRPr="0070644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, в том числе и несовершеннолетние</w:t>
      </w:r>
      <w:r w:rsidR="00C70858" w:rsidRPr="00706446"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  <w:t>.</w:t>
      </w:r>
    </w:p>
    <w:p w14:paraId="4AC7440D" w14:textId="57CC1C18" w:rsidR="001567DB" w:rsidRPr="00706446" w:rsidRDefault="00C70858" w:rsidP="00771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9"/>
          <w:szCs w:val="29"/>
          <w:lang w:val="ru-RU" w:eastAsia="ru-RU"/>
        </w:rPr>
      </w:pP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Так, 17</w:t>
      </w:r>
      <w:r w:rsidR="00064ED2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 апреля 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2019 на пешеходном переходе </w:t>
      </w:r>
      <w:r w:rsidR="00771B71"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станции Рогачев 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при следовании поезда </w:t>
      </w:r>
      <w:r w:rsidR="00771B71"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смертельно травмирована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 </w:t>
      </w:r>
      <w:r w:rsidR="00064ED2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несовершеннолетняя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, 2003 г.р. (находилась в наушниках); 23</w:t>
      </w:r>
      <w:r w:rsidR="00064ED2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 ноября 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2019 на перегоне </w:t>
      </w:r>
      <w:proofErr w:type="spellStart"/>
      <w:r w:rsidR="00771B71"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Мормаль</w:t>
      </w:r>
      <w:proofErr w:type="spellEnd"/>
      <w:r w:rsidR="00771B71"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 – Жлобин-Под. </w:t>
      </w:r>
      <w:r w:rsidR="00064ED2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преднамеренно погиб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 </w:t>
      </w:r>
      <w:r w:rsidR="00064ED2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несовершеннолетний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, 2001 г.р.</w:t>
      </w:r>
      <w:r w:rsidR="00771B71"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>;</w:t>
      </w:r>
      <w:r w:rsidRPr="00706446">
        <w:rPr>
          <w:rFonts w:ascii="Times New Roman" w:eastAsia="Times New Roman" w:hAnsi="Times New Roman" w:cs="Times New Roman"/>
          <w:i/>
          <w:sz w:val="29"/>
          <w:szCs w:val="29"/>
          <w:lang w:val="ru-RU" w:eastAsia="ru-RU"/>
        </w:rPr>
        <w:t xml:space="preserve"> </w:t>
      </w:r>
      <w:r w:rsidR="00771B71" w:rsidRPr="00706446">
        <w:rPr>
          <w:rFonts w:ascii="Times New Roman" w:eastAsia="Calibri" w:hAnsi="Times New Roman" w:cs="Times New Roman"/>
          <w:i/>
          <w:sz w:val="29"/>
          <w:szCs w:val="29"/>
          <w:lang w:val="ru-RU"/>
        </w:rPr>
        <w:t>11</w:t>
      </w:r>
      <w:r w:rsidR="00064ED2">
        <w:rPr>
          <w:rFonts w:ascii="Times New Roman" w:eastAsia="Calibri" w:hAnsi="Times New Roman" w:cs="Times New Roman"/>
          <w:i/>
          <w:sz w:val="29"/>
          <w:szCs w:val="29"/>
          <w:lang w:val="ru-RU"/>
        </w:rPr>
        <w:t xml:space="preserve"> января </w:t>
      </w:r>
      <w:r w:rsidR="00771B71" w:rsidRPr="00706446">
        <w:rPr>
          <w:rFonts w:ascii="Times New Roman" w:eastAsia="Calibri" w:hAnsi="Times New Roman" w:cs="Times New Roman"/>
          <w:i/>
          <w:sz w:val="29"/>
          <w:szCs w:val="29"/>
          <w:lang w:val="ru-RU"/>
        </w:rPr>
        <w:t xml:space="preserve">2020 на остановочном пункте </w:t>
      </w:r>
      <w:proofErr w:type="spellStart"/>
      <w:r w:rsidR="00771B71" w:rsidRPr="00706446">
        <w:rPr>
          <w:rFonts w:ascii="Times New Roman" w:eastAsia="Calibri" w:hAnsi="Times New Roman" w:cs="Times New Roman"/>
          <w:i/>
          <w:sz w:val="29"/>
          <w:szCs w:val="29"/>
          <w:lang w:val="ru-RU"/>
        </w:rPr>
        <w:t>Буслы</w:t>
      </w:r>
      <w:proofErr w:type="spellEnd"/>
      <w:r w:rsidR="00771B71" w:rsidRPr="00706446">
        <w:rPr>
          <w:rFonts w:ascii="Times New Roman" w:eastAsia="Calibri" w:hAnsi="Times New Roman" w:cs="Times New Roman"/>
          <w:i/>
          <w:sz w:val="29"/>
          <w:szCs w:val="29"/>
          <w:lang w:val="ru-RU"/>
        </w:rPr>
        <w:t xml:space="preserve"> </w:t>
      </w:r>
      <w:r w:rsidR="00064ED2">
        <w:rPr>
          <w:rFonts w:ascii="Times New Roman" w:eastAsia="Calibri" w:hAnsi="Times New Roman" w:cs="Times New Roman"/>
          <w:i/>
          <w:sz w:val="29"/>
          <w:szCs w:val="29"/>
          <w:lang w:val="ru-RU"/>
        </w:rPr>
        <w:t>преднамеренно погибла несовершеннолетняя</w:t>
      </w:r>
      <w:r w:rsidR="00771B71" w:rsidRPr="00706446">
        <w:rPr>
          <w:rFonts w:ascii="Times New Roman" w:eastAsia="Calibri" w:hAnsi="Times New Roman" w:cs="Times New Roman"/>
          <w:i/>
          <w:sz w:val="29"/>
          <w:szCs w:val="29"/>
          <w:lang w:val="ru-RU"/>
        </w:rPr>
        <w:t>, 2003 г.р.</w:t>
      </w:r>
    </w:p>
    <w:p w14:paraId="25783998" w14:textId="499733CA" w:rsidR="00992972" w:rsidRPr="00706446" w:rsidRDefault="00992972" w:rsidP="001567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</w:pPr>
      <w:r w:rsidRPr="00706446">
        <w:rPr>
          <w:rFonts w:ascii="Times New Roman" w:eastAsia="Calibri" w:hAnsi="Times New Roman" w:cs="Times New Roman"/>
          <w:sz w:val="29"/>
          <w:szCs w:val="29"/>
          <w:lang w:val="ru-RU"/>
        </w:rPr>
        <w:t>Основны</w:t>
      </w:r>
      <w:r w:rsidR="00706446">
        <w:rPr>
          <w:rFonts w:ascii="Times New Roman" w:eastAsia="Calibri" w:hAnsi="Times New Roman" w:cs="Times New Roman"/>
          <w:sz w:val="29"/>
          <w:szCs w:val="29"/>
          <w:lang w:val="ru-RU"/>
        </w:rPr>
        <w:t>ми причинами несчастных случаев</w:t>
      </w:r>
      <w:r w:rsidRPr="00706446">
        <w:rPr>
          <w:rFonts w:ascii="Times New Roman" w:eastAsia="Calibri" w:hAnsi="Times New Roman" w:cs="Times New Roman"/>
          <w:sz w:val="29"/>
          <w:szCs w:val="29"/>
          <w:lang w:val="ru-RU"/>
        </w:rPr>
        <w:t xml:space="preserve"> на железной дорог</w:t>
      </w:r>
      <w:r w:rsidR="00706446">
        <w:rPr>
          <w:rFonts w:ascii="Times New Roman" w:eastAsia="Calibri" w:hAnsi="Times New Roman" w:cs="Times New Roman"/>
          <w:sz w:val="29"/>
          <w:szCs w:val="29"/>
          <w:lang w:val="ru-RU"/>
        </w:rPr>
        <w:t>е</w:t>
      </w:r>
      <w:r w:rsidRPr="00706446">
        <w:rPr>
          <w:rFonts w:ascii="Times New Roman" w:eastAsia="Calibri" w:hAnsi="Times New Roman" w:cs="Times New Roman"/>
          <w:sz w:val="29"/>
          <w:szCs w:val="29"/>
          <w:lang w:val="ru-RU"/>
        </w:rPr>
        <w:t xml:space="preserve"> по-прежнему являются невнимательность и личная неосторожность граждан, </w:t>
      </w:r>
      <w:r w:rsidR="00C70858" w:rsidRPr="00706446">
        <w:rPr>
          <w:rFonts w:ascii="Times New Roman" w:eastAsia="Calibri" w:hAnsi="Times New Roman" w:cs="Times New Roman"/>
          <w:sz w:val="29"/>
          <w:szCs w:val="29"/>
          <w:lang w:val="ru-RU"/>
        </w:rPr>
        <w:t>нахождение в состоянии алкогольного опьянения,</w:t>
      </w:r>
      <w:r w:rsidR="00C70858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</w:t>
      </w:r>
      <w:r w:rsidR="001567DB" w:rsidRPr="00706446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>переход железнодорожных путей в неустановленном месте, нахождение в наушниках при</w:t>
      </w:r>
      <w:r w:rsidR="00064ED2">
        <w:rPr>
          <w:rFonts w:ascii="Times New Roman" w:eastAsia="Times New Roman" w:hAnsi="Times New Roman" w:cs="Times New Roman"/>
          <w:color w:val="000000"/>
          <w:sz w:val="29"/>
          <w:szCs w:val="29"/>
          <w:lang w:val="ru-RU" w:eastAsia="ru-RU"/>
        </w:rPr>
        <w:t xml:space="preserve"> переходе железнодорожных путей</w:t>
      </w:r>
      <w:r w:rsidRPr="00706446">
        <w:rPr>
          <w:rFonts w:ascii="Times New Roman" w:eastAsia="Calibri" w:hAnsi="Times New Roman" w:cs="Times New Roman"/>
          <w:sz w:val="29"/>
          <w:szCs w:val="29"/>
          <w:lang w:val="ru-RU"/>
        </w:rPr>
        <w:t>.</w:t>
      </w:r>
    </w:p>
    <w:p w14:paraId="4A844B59" w14:textId="3D7BF564" w:rsidR="009F2889" w:rsidRDefault="00706446" w:rsidP="00DF3C30">
      <w:pPr>
        <w:pStyle w:val="article"/>
        <w:shd w:val="clear" w:color="auto" w:fill="FFFFFF"/>
        <w:spacing w:before="240" w:beforeAutospacing="0" w:after="240" w:afterAutospacing="0"/>
        <w:ind w:firstLine="567"/>
        <w:jc w:val="both"/>
        <w:textAlignment w:val="baseline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С</w:t>
      </w:r>
      <w:r w:rsidR="00DF3C30">
        <w:rPr>
          <w:b/>
          <w:bCs/>
          <w:color w:val="000000"/>
          <w:sz w:val="25"/>
          <w:szCs w:val="25"/>
        </w:rPr>
        <w:t>огласно ст.</w:t>
      </w:r>
      <w:r w:rsidR="006304E9">
        <w:rPr>
          <w:b/>
          <w:bCs/>
          <w:color w:val="000000"/>
          <w:sz w:val="25"/>
          <w:szCs w:val="25"/>
        </w:rPr>
        <w:t xml:space="preserve"> 18.3</w:t>
      </w:r>
      <w:r w:rsidR="009F2889">
        <w:rPr>
          <w:b/>
          <w:bCs/>
          <w:color w:val="000000"/>
          <w:sz w:val="25"/>
          <w:szCs w:val="25"/>
        </w:rPr>
        <w:t xml:space="preserve"> </w:t>
      </w:r>
      <w:r w:rsidR="00DF3C30">
        <w:rPr>
          <w:b/>
          <w:bCs/>
          <w:color w:val="000000"/>
          <w:sz w:val="25"/>
          <w:szCs w:val="25"/>
        </w:rPr>
        <w:t>Кодекса об административных правонарушениях Республики Беларусь предусмотрена ответственность за н</w:t>
      </w:r>
      <w:r w:rsidR="009F2889">
        <w:rPr>
          <w:b/>
          <w:bCs/>
          <w:color w:val="000000"/>
          <w:sz w:val="25"/>
          <w:szCs w:val="25"/>
        </w:rPr>
        <w:t>арушение правил, обеспечивающих безопасно</w:t>
      </w:r>
      <w:r>
        <w:rPr>
          <w:b/>
          <w:bCs/>
          <w:color w:val="000000"/>
          <w:sz w:val="25"/>
          <w:szCs w:val="25"/>
        </w:rPr>
        <w:t xml:space="preserve">сть движения на железнодорожном </w:t>
      </w:r>
      <w:r w:rsidR="009F2889">
        <w:rPr>
          <w:b/>
          <w:bCs/>
          <w:color w:val="000000"/>
          <w:sz w:val="25"/>
          <w:szCs w:val="25"/>
        </w:rPr>
        <w:t>транспорте</w:t>
      </w:r>
      <w:r w:rsidR="00064ED2">
        <w:rPr>
          <w:b/>
          <w:bCs/>
          <w:color w:val="000000"/>
          <w:sz w:val="25"/>
          <w:szCs w:val="25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DF3C30" w:rsidRPr="006304E9" w14:paraId="777ADB43" w14:textId="77777777" w:rsidTr="00064ED2">
        <w:tc>
          <w:tcPr>
            <w:tcW w:w="5240" w:type="dxa"/>
          </w:tcPr>
          <w:p w14:paraId="48B842DA" w14:textId="77777777" w:rsidR="00DF3C30" w:rsidRDefault="00932ADF" w:rsidP="00706446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="00DF3C30">
              <w:rPr>
                <w:color w:val="000000"/>
                <w:sz w:val="25"/>
                <w:szCs w:val="25"/>
              </w:rPr>
              <w:t> Подкладывание на железнодорожные пути предметов, которые могут вызвать нарушение движения железнодорожного транспорта</w:t>
            </w:r>
            <w:r w:rsidR="00064ED2">
              <w:rPr>
                <w:color w:val="000000"/>
                <w:sz w:val="25"/>
                <w:szCs w:val="25"/>
              </w:rPr>
              <w:t>;</w:t>
            </w:r>
          </w:p>
          <w:p w14:paraId="0DDCD951" w14:textId="5721DA15" w:rsidR="00064ED2" w:rsidRDefault="00064ED2" w:rsidP="00706446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105" w:type="dxa"/>
          </w:tcPr>
          <w:p w14:paraId="53758B36" w14:textId="77777777" w:rsidR="007753D9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влечет наложение штрафа в размере </w:t>
            </w:r>
          </w:p>
          <w:p w14:paraId="6C89A48E" w14:textId="2D8B48D3" w:rsidR="00DF3C30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от 2-х до 10-ти базовых величин</w:t>
            </w:r>
          </w:p>
        </w:tc>
      </w:tr>
      <w:tr w:rsidR="00DF3C30" w:rsidRPr="006304E9" w14:paraId="694E42DE" w14:textId="77777777" w:rsidTr="00064ED2">
        <w:tc>
          <w:tcPr>
            <w:tcW w:w="5240" w:type="dxa"/>
          </w:tcPr>
          <w:p w14:paraId="2284FA69" w14:textId="77777777" w:rsidR="00DF3C30" w:rsidRDefault="00932ADF" w:rsidP="00706446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="00DF3C30">
              <w:rPr>
                <w:color w:val="000000"/>
                <w:sz w:val="25"/>
                <w:szCs w:val="25"/>
              </w:rPr>
              <w:t>Повреждение железнодорожного пути, защитных лесонасаждений, снегозащитных ограждений или других путевых объектов, сооружений и устройств сигнализации и связи</w:t>
            </w:r>
            <w:r w:rsidR="00064ED2">
              <w:rPr>
                <w:color w:val="000000"/>
                <w:sz w:val="25"/>
                <w:szCs w:val="25"/>
              </w:rPr>
              <w:t>;</w:t>
            </w:r>
          </w:p>
          <w:p w14:paraId="2FB40500" w14:textId="4C2780CC" w:rsidR="00064ED2" w:rsidRDefault="00064ED2" w:rsidP="00706446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105" w:type="dxa"/>
          </w:tcPr>
          <w:p w14:paraId="6B761EDF" w14:textId="77777777" w:rsidR="007753D9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влечет наложение штрафа в размере </w:t>
            </w:r>
          </w:p>
          <w:p w14:paraId="28308AEC" w14:textId="03C303D1" w:rsidR="00DF3C30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от 20-ти до 50-ти базовых величин</w:t>
            </w:r>
          </w:p>
        </w:tc>
      </w:tr>
      <w:tr w:rsidR="00DF3C30" w:rsidRPr="006304E9" w14:paraId="4FDD8EBF" w14:textId="77777777" w:rsidTr="00064ED2">
        <w:tc>
          <w:tcPr>
            <w:tcW w:w="5240" w:type="dxa"/>
          </w:tcPr>
          <w:p w14:paraId="34ED267B" w14:textId="77777777" w:rsidR="00DF3C30" w:rsidRDefault="00932ADF" w:rsidP="00932ADF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proofErr w:type="spellStart"/>
            <w:r w:rsidR="00DF3C30">
              <w:rPr>
                <w:color w:val="000000"/>
                <w:sz w:val="25"/>
                <w:szCs w:val="25"/>
              </w:rPr>
              <w:t>Hарушение</w:t>
            </w:r>
            <w:proofErr w:type="spellEnd"/>
            <w:r w:rsidR="00DF3C30">
              <w:rPr>
                <w:color w:val="000000"/>
                <w:sz w:val="25"/>
                <w:szCs w:val="25"/>
              </w:rPr>
              <w:t xml:space="preserve"> правил проезда гужевого транспортного средства и прогона скота через железнодорожные пути, выпаса скота вблизи железнодорожных путей</w:t>
            </w:r>
            <w:r w:rsidR="00064ED2">
              <w:rPr>
                <w:color w:val="000000"/>
                <w:sz w:val="25"/>
                <w:szCs w:val="25"/>
              </w:rPr>
              <w:t>;</w:t>
            </w:r>
          </w:p>
          <w:p w14:paraId="4ECC1EC9" w14:textId="7EC70A90" w:rsidR="00064ED2" w:rsidRDefault="00064ED2" w:rsidP="00932ADF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</w:p>
        </w:tc>
        <w:tc>
          <w:tcPr>
            <w:tcW w:w="4105" w:type="dxa"/>
          </w:tcPr>
          <w:p w14:paraId="18AEC4DD" w14:textId="77777777" w:rsidR="007753D9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влечет наложение штрафа в размере </w:t>
            </w:r>
          </w:p>
          <w:p w14:paraId="07C5F1E5" w14:textId="75AD6954" w:rsidR="00DF3C30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от 1 до 10</w:t>
            </w:r>
            <w:r w:rsidR="007753D9">
              <w:rPr>
                <w:color w:val="000000"/>
                <w:sz w:val="25"/>
                <w:szCs w:val="25"/>
              </w:rPr>
              <w:t>-ти</w:t>
            </w:r>
            <w:r>
              <w:rPr>
                <w:color w:val="000000"/>
                <w:sz w:val="25"/>
                <w:szCs w:val="25"/>
              </w:rPr>
              <w:t xml:space="preserve"> базовых величин</w:t>
            </w:r>
          </w:p>
        </w:tc>
      </w:tr>
      <w:tr w:rsidR="00DF3C30" w:rsidRPr="006304E9" w14:paraId="13995FB5" w14:textId="77777777" w:rsidTr="00064ED2">
        <w:tc>
          <w:tcPr>
            <w:tcW w:w="5240" w:type="dxa"/>
          </w:tcPr>
          <w:p w14:paraId="5DE996FB" w14:textId="08EA1361" w:rsidR="00DF3C30" w:rsidRDefault="00932ADF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  <w:r w:rsidR="00DF3C30">
              <w:rPr>
                <w:color w:val="000000"/>
                <w:sz w:val="25"/>
                <w:szCs w:val="25"/>
              </w:rPr>
              <w:t> Проход по железнодорожным путям или нахождение на железнодорожных путях в неустановленном месте</w:t>
            </w:r>
            <w:r w:rsidR="00064ED2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4105" w:type="dxa"/>
          </w:tcPr>
          <w:p w14:paraId="6551F10D" w14:textId="026F2C4F" w:rsidR="00DF3C30" w:rsidRDefault="00DF3C30" w:rsidP="00DF3C30">
            <w:pPr>
              <w:pStyle w:val="articl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влекут предупреждение или наложение штрафа в размере до 2-х базовых величин</w:t>
            </w:r>
          </w:p>
        </w:tc>
      </w:tr>
    </w:tbl>
    <w:p w14:paraId="44D1CD51" w14:textId="77777777" w:rsidR="00064ED2" w:rsidRDefault="00064ED2" w:rsidP="00C5324E">
      <w:pPr>
        <w:spacing w:after="0" w:line="22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6BFE85" w14:textId="16F629C9" w:rsidR="00064ED2" w:rsidRDefault="002626B9" w:rsidP="00C5324E">
      <w:pPr>
        <w:spacing w:after="0" w:line="22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2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случае </w:t>
      </w:r>
      <w:r w:rsidR="00295CBB" w:rsidRPr="00C532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совершения вышеуказанных деяний лицами, не достигшими четырнадцатилетнего возраста, к административной ответственности по ст.9.4 КоАП РБ в виде штрафа до 10 базовых величин </w:t>
      </w:r>
      <w:r w:rsidR="00932ADF" w:rsidRPr="00C532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(повторно в течение года - от 10 до 20 базовых величин) </w:t>
      </w:r>
      <w:r w:rsidR="00295CBB" w:rsidRPr="00C5324E">
        <w:rPr>
          <w:rFonts w:ascii="Times New Roman" w:hAnsi="Times New Roman" w:cs="Times New Roman"/>
          <w:b/>
          <w:sz w:val="24"/>
          <w:szCs w:val="24"/>
          <w:lang w:val="ru-RU"/>
        </w:rPr>
        <w:t>могут быть привлечены законные представители несовершеннолетних</w:t>
      </w:r>
      <w:r w:rsidR="00932ADF" w:rsidRPr="00C5324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5C70EDA9" w14:textId="77777777" w:rsidR="00064ED2" w:rsidRDefault="00295CBB" w:rsidP="00064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32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046462D" w14:textId="6120D3E0" w:rsidR="00361126" w:rsidRPr="00064ED2" w:rsidRDefault="00064ED2" w:rsidP="00064E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ED2">
        <w:rPr>
          <w:rFonts w:ascii="Times New Roman" w:hAnsi="Times New Roman" w:cs="Times New Roman"/>
          <w:color w:val="000033"/>
          <w:sz w:val="36"/>
          <w:szCs w:val="36"/>
          <w:shd w:val="clear" w:color="auto" w:fill="FFFFFF"/>
          <w:lang w:val="ru-RU"/>
        </w:rPr>
        <w:t xml:space="preserve">Берегите </w:t>
      </w:r>
      <w:r>
        <w:rPr>
          <w:rFonts w:ascii="Times New Roman" w:hAnsi="Times New Roman" w:cs="Times New Roman"/>
          <w:color w:val="000033"/>
          <w:sz w:val="36"/>
          <w:szCs w:val="36"/>
          <w:shd w:val="clear" w:color="auto" w:fill="FFFFFF"/>
          <w:lang w:val="ru-RU"/>
        </w:rPr>
        <w:t>В</w:t>
      </w:r>
      <w:r w:rsidRPr="00064ED2">
        <w:rPr>
          <w:rFonts w:ascii="Times New Roman" w:hAnsi="Times New Roman" w:cs="Times New Roman"/>
          <w:color w:val="000033"/>
          <w:sz w:val="36"/>
          <w:szCs w:val="36"/>
          <w:shd w:val="clear" w:color="auto" w:fill="FFFFFF"/>
          <w:lang w:val="ru-RU"/>
        </w:rPr>
        <w:t xml:space="preserve">ашу жизнь и жизнь </w:t>
      </w:r>
      <w:r>
        <w:rPr>
          <w:rFonts w:ascii="Times New Roman" w:hAnsi="Times New Roman" w:cs="Times New Roman"/>
          <w:color w:val="000033"/>
          <w:sz w:val="36"/>
          <w:szCs w:val="36"/>
          <w:shd w:val="clear" w:color="auto" w:fill="FFFFFF"/>
          <w:lang w:val="ru-RU"/>
        </w:rPr>
        <w:t>В</w:t>
      </w:r>
      <w:r w:rsidRPr="00064ED2">
        <w:rPr>
          <w:rFonts w:ascii="Times New Roman" w:hAnsi="Times New Roman" w:cs="Times New Roman"/>
          <w:color w:val="000033"/>
          <w:sz w:val="36"/>
          <w:szCs w:val="36"/>
          <w:shd w:val="clear" w:color="auto" w:fill="FFFFFF"/>
          <w:lang w:val="ru-RU"/>
        </w:rPr>
        <w:t>аших детей!</w:t>
      </w:r>
    </w:p>
    <w:sectPr w:rsidR="00361126" w:rsidRPr="00064ED2" w:rsidSect="007064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72"/>
    <w:rsid w:val="00064ED2"/>
    <w:rsid w:val="00105CA0"/>
    <w:rsid w:val="0015153E"/>
    <w:rsid w:val="001567DB"/>
    <w:rsid w:val="002626B9"/>
    <w:rsid w:val="00295CBB"/>
    <w:rsid w:val="002971AF"/>
    <w:rsid w:val="00340D5E"/>
    <w:rsid w:val="00354C03"/>
    <w:rsid w:val="00392B7D"/>
    <w:rsid w:val="003A3099"/>
    <w:rsid w:val="00467958"/>
    <w:rsid w:val="00502C0C"/>
    <w:rsid w:val="00522C98"/>
    <w:rsid w:val="00531A8D"/>
    <w:rsid w:val="00531F44"/>
    <w:rsid w:val="00571560"/>
    <w:rsid w:val="0057458D"/>
    <w:rsid w:val="00613358"/>
    <w:rsid w:val="00615F6B"/>
    <w:rsid w:val="006304E9"/>
    <w:rsid w:val="00706446"/>
    <w:rsid w:val="00771B71"/>
    <w:rsid w:val="007753D9"/>
    <w:rsid w:val="007D57F1"/>
    <w:rsid w:val="008F3C0D"/>
    <w:rsid w:val="00911D95"/>
    <w:rsid w:val="00932ADF"/>
    <w:rsid w:val="00992972"/>
    <w:rsid w:val="009F2889"/>
    <w:rsid w:val="00A3767D"/>
    <w:rsid w:val="00A45A1F"/>
    <w:rsid w:val="00B94099"/>
    <w:rsid w:val="00BD13D1"/>
    <w:rsid w:val="00C424D8"/>
    <w:rsid w:val="00C45477"/>
    <w:rsid w:val="00C5324E"/>
    <w:rsid w:val="00C70858"/>
    <w:rsid w:val="00C94DEA"/>
    <w:rsid w:val="00CB3125"/>
    <w:rsid w:val="00D71AC0"/>
    <w:rsid w:val="00DD4E94"/>
    <w:rsid w:val="00DF3C30"/>
    <w:rsid w:val="00E61C58"/>
    <w:rsid w:val="00EF63BE"/>
    <w:rsid w:val="00F256C5"/>
    <w:rsid w:val="00F40933"/>
    <w:rsid w:val="00F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80D5"/>
  <w15:docId w15:val="{B7E9CD18-180F-4FDD-9E7F-F9E352F6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29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2972"/>
    <w:rPr>
      <w:lang w:val="en-AU"/>
    </w:rPr>
  </w:style>
  <w:style w:type="paragraph" w:customStyle="1" w:styleId="article">
    <w:name w:val="article"/>
    <w:basedOn w:val="a"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DF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D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NOD4[40740231]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станции</dc:creator>
  <cp:lastModifiedBy>Comp</cp:lastModifiedBy>
  <cp:revision>2</cp:revision>
  <cp:lastPrinted>2020-05-25T13:40:00Z</cp:lastPrinted>
  <dcterms:created xsi:type="dcterms:W3CDTF">2020-06-02T12:50:00Z</dcterms:created>
  <dcterms:modified xsi:type="dcterms:W3CDTF">2020-06-02T12:50:00Z</dcterms:modified>
</cp:coreProperties>
</file>