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26" w:rsidRPr="00B96F26" w:rsidRDefault="00B96F26" w:rsidP="00B96F26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F26">
        <w:rPr>
          <w:rFonts w:ascii="Times New Roman" w:hAnsi="Times New Roman" w:cs="Times New Roman"/>
          <w:b/>
          <w:bCs/>
          <w:sz w:val="28"/>
          <w:szCs w:val="28"/>
        </w:rPr>
        <w:t>Советы педагогам по приобщению родителей к участию в образовательном процессе</w:t>
      </w:r>
    </w:p>
    <w:p w:rsidR="00B96F26" w:rsidRPr="00B96F26" w:rsidRDefault="00B96F26" w:rsidP="00B96F26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96F26">
        <w:rPr>
          <w:rFonts w:ascii="Times New Roman" w:hAnsi="Times New Roman" w:cs="Times New Roman"/>
          <w:sz w:val="24"/>
          <w:szCs w:val="24"/>
        </w:rPr>
        <w:t>Учитывайте особенности характера и возможности каждого отца и матери, предлагая им участвовать в образовательном проце</w:t>
      </w:r>
      <w:bookmarkStart w:id="0" w:name="_GoBack"/>
      <w:bookmarkEnd w:id="0"/>
      <w:r w:rsidRPr="00B96F26">
        <w:rPr>
          <w:rFonts w:ascii="Times New Roman" w:hAnsi="Times New Roman" w:cs="Times New Roman"/>
          <w:sz w:val="24"/>
          <w:szCs w:val="24"/>
        </w:rPr>
        <w:t>ссе.</w:t>
      </w:r>
    </w:p>
    <w:p w:rsidR="00B96F26" w:rsidRPr="00B96F26" w:rsidRDefault="00B96F26" w:rsidP="00B96F26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96F26">
        <w:rPr>
          <w:rFonts w:ascii="Times New Roman" w:hAnsi="Times New Roman" w:cs="Times New Roman"/>
          <w:sz w:val="24"/>
          <w:szCs w:val="24"/>
        </w:rPr>
        <w:t>Молодых, неуверенных родителей на начальном этапе лучше всего привлечь к участию в подготовке досуга, изготовлении. Элементов костюмов и пр.</w:t>
      </w:r>
    </w:p>
    <w:p w:rsidR="00B96F26" w:rsidRPr="00B96F26" w:rsidRDefault="00B96F26" w:rsidP="00B96F26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96F26">
        <w:rPr>
          <w:rFonts w:ascii="Times New Roman" w:hAnsi="Times New Roman" w:cs="Times New Roman"/>
          <w:sz w:val="24"/>
          <w:szCs w:val="24"/>
        </w:rPr>
        <w:t>Познакомьте каждого родителя с правилами посещения группы (наличие сменной обуви; одежда должна быть чистой, удобной для работы с детьми; придя в группу, необходимо вымыть руки; не рекомендуется приходить в группу и общаться с детьми, если родители чувствуют недомогание или больны) и корректно требуйте их выполнения.</w:t>
      </w:r>
    </w:p>
    <w:p w:rsidR="00B96F26" w:rsidRPr="00B96F26" w:rsidRDefault="00B96F26" w:rsidP="00B96F26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96F26">
        <w:rPr>
          <w:rFonts w:ascii="Times New Roman" w:hAnsi="Times New Roman" w:cs="Times New Roman"/>
          <w:sz w:val="24"/>
          <w:szCs w:val="24"/>
        </w:rPr>
        <w:t>Покажите, что Вы цените помощь. Благодарите родителей за участие в образовательном процессе и пополнение группы предметами и наглядными материалами.</w:t>
      </w:r>
    </w:p>
    <w:p w:rsidR="00B96F26" w:rsidRPr="00B96F26" w:rsidRDefault="00B96F26" w:rsidP="00B96F26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96F26">
        <w:rPr>
          <w:rFonts w:ascii="Times New Roman" w:hAnsi="Times New Roman" w:cs="Times New Roman"/>
          <w:sz w:val="24"/>
          <w:szCs w:val="24"/>
        </w:rPr>
        <w:t>Обсуждайте с родителями успехи их участия в жизни группы, учреждения дошкольного образования.</w:t>
      </w:r>
    </w:p>
    <w:p w:rsidR="00B96F26" w:rsidRPr="00B96F26" w:rsidRDefault="00B96F26" w:rsidP="00B96F26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96F26">
        <w:rPr>
          <w:rFonts w:ascii="Times New Roman" w:hAnsi="Times New Roman" w:cs="Times New Roman"/>
          <w:sz w:val="24"/>
          <w:szCs w:val="24"/>
        </w:rPr>
        <w:t>Не забудьте о папах: их присутствию дети радуются особенно. Помогите им включиться в совместную деятельность с детьми.</w:t>
      </w:r>
    </w:p>
    <w:p w:rsidR="004639E2" w:rsidRPr="00B96F26" w:rsidRDefault="004639E2" w:rsidP="00B96F26">
      <w:pPr>
        <w:rPr>
          <w:rFonts w:ascii="Times New Roman" w:hAnsi="Times New Roman" w:cs="Times New Roman"/>
          <w:sz w:val="24"/>
          <w:szCs w:val="24"/>
        </w:rPr>
      </w:pPr>
    </w:p>
    <w:sectPr w:rsidR="004639E2" w:rsidRPr="00B96F26" w:rsidSect="00157B61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F32"/>
    <w:multiLevelType w:val="multilevel"/>
    <w:tmpl w:val="D5D2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46668"/>
    <w:multiLevelType w:val="hybridMultilevel"/>
    <w:tmpl w:val="C3EEF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6C05"/>
    <w:multiLevelType w:val="multilevel"/>
    <w:tmpl w:val="951A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354B6"/>
    <w:multiLevelType w:val="multilevel"/>
    <w:tmpl w:val="35E6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C5F84"/>
    <w:multiLevelType w:val="multilevel"/>
    <w:tmpl w:val="2358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E6616"/>
    <w:multiLevelType w:val="hybridMultilevel"/>
    <w:tmpl w:val="5240D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E3B0B"/>
    <w:multiLevelType w:val="multilevel"/>
    <w:tmpl w:val="C85E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437EDC"/>
    <w:multiLevelType w:val="hybridMultilevel"/>
    <w:tmpl w:val="4126A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F2B62"/>
    <w:multiLevelType w:val="multilevel"/>
    <w:tmpl w:val="00D0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BF3D42"/>
    <w:multiLevelType w:val="multilevel"/>
    <w:tmpl w:val="96F4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EB301D"/>
    <w:multiLevelType w:val="hybridMultilevel"/>
    <w:tmpl w:val="011E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93F92"/>
    <w:multiLevelType w:val="multilevel"/>
    <w:tmpl w:val="2B06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D14BB9"/>
    <w:multiLevelType w:val="multilevel"/>
    <w:tmpl w:val="A078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007E86"/>
    <w:multiLevelType w:val="multilevel"/>
    <w:tmpl w:val="63FE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D12C06"/>
    <w:multiLevelType w:val="multilevel"/>
    <w:tmpl w:val="2808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B07764"/>
    <w:multiLevelType w:val="multilevel"/>
    <w:tmpl w:val="0560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F3118F"/>
    <w:multiLevelType w:val="multilevel"/>
    <w:tmpl w:val="A9E07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350916"/>
    <w:multiLevelType w:val="multilevel"/>
    <w:tmpl w:val="A9E2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C16F82"/>
    <w:multiLevelType w:val="multilevel"/>
    <w:tmpl w:val="5FC4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191D27"/>
    <w:multiLevelType w:val="multilevel"/>
    <w:tmpl w:val="205E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BB5246"/>
    <w:multiLevelType w:val="multilevel"/>
    <w:tmpl w:val="0156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745161"/>
    <w:multiLevelType w:val="multilevel"/>
    <w:tmpl w:val="7D96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2C3ADE"/>
    <w:multiLevelType w:val="multilevel"/>
    <w:tmpl w:val="4C8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0"/>
  </w:num>
  <w:num w:numId="5">
    <w:abstractNumId w:val="12"/>
  </w:num>
  <w:num w:numId="6">
    <w:abstractNumId w:val="0"/>
  </w:num>
  <w:num w:numId="7">
    <w:abstractNumId w:val="22"/>
  </w:num>
  <w:num w:numId="8">
    <w:abstractNumId w:val="17"/>
  </w:num>
  <w:num w:numId="9">
    <w:abstractNumId w:val="13"/>
  </w:num>
  <w:num w:numId="10">
    <w:abstractNumId w:val="4"/>
  </w:num>
  <w:num w:numId="11">
    <w:abstractNumId w:val="18"/>
  </w:num>
  <w:num w:numId="12">
    <w:abstractNumId w:val="20"/>
    <w:lvlOverride w:ilvl="0">
      <w:startOverride w:val="2"/>
    </w:lvlOverride>
  </w:num>
  <w:num w:numId="13">
    <w:abstractNumId w:val="19"/>
    <w:lvlOverride w:ilvl="0">
      <w:startOverride w:val="3"/>
    </w:lvlOverride>
  </w:num>
  <w:num w:numId="14">
    <w:abstractNumId w:val="21"/>
    <w:lvlOverride w:ilvl="0">
      <w:startOverride w:val="4"/>
    </w:lvlOverride>
  </w:num>
  <w:num w:numId="15">
    <w:abstractNumId w:val="14"/>
    <w:lvlOverride w:ilvl="0">
      <w:startOverride w:val="5"/>
    </w:lvlOverride>
  </w:num>
  <w:num w:numId="16">
    <w:abstractNumId w:val="9"/>
    <w:lvlOverride w:ilvl="0">
      <w:startOverride w:val="6"/>
    </w:lvlOverride>
  </w:num>
  <w:num w:numId="17">
    <w:abstractNumId w:val="16"/>
    <w:lvlOverride w:ilvl="0">
      <w:startOverride w:val="7"/>
    </w:lvlOverride>
  </w:num>
  <w:num w:numId="18">
    <w:abstractNumId w:val="8"/>
  </w:num>
  <w:num w:numId="19">
    <w:abstractNumId w:val="3"/>
  </w:num>
  <w:num w:numId="20">
    <w:abstractNumId w:val="2"/>
  </w:num>
  <w:num w:numId="21">
    <w:abstractNumId w:val="11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5B"/>
    <w:rsid w:val="00157B61"/>
    <w:rsid w:val="002E4EBE"/>
    <w:rsid w:val="004639E2"/>
    <w:rsid w:val="00771106"/>
    <w:rsid w:val="007D5A5D"/>
    <w:rsid w:val="00B96F26"/>
    <w:rsid w:val="00C9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9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7B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9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7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2017-09-18T15:02:00Z</dcterms:created>
  <dcterms:modified xsi:type="dcterms:W3CDTF">2017-09-18T15:02:00Z</dcterms:modified>
</cp:coreProperties>
</file>