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29" w:rsidRDefault="00502C29" w:rsidP="00123CB5">
      <w:pPr>
        <w:pStyle w:val="1"/>
        <w:framePr w:w="1992" w:h="370" w:wrap="none" w:hAnchor="page" w:x="11275" w:y="1"/>
        <w:spacing w:after="0" w:line="240" w:lineRule="exact"/>
        <w:jc w:val="center"/>
      </w:pPr>
      <w:bookmarkStart w:id="0" w:name="_GoBack"/>
      <w:bookmarkEnd w:id="0"/>
      <w:r>
        <w:rPr>
          <w:color w:val="000000"/>
          <w:lang w:eastAsia="ru-RU" w:bidi="ru-RU"/>
        </w:rPr>
        <w:t>УТВЕРЖДАЮ</w:t>
      </w:r>
    </w:p>
    <w:p w:rsidR="00502C29" w:rsidRDefault="00502C29" w:rsidP="00502C29">
      <w:pPr>
        <w:spacing w:line="240" w:lineRule="exact"/>
      </w:pPr>
    </w:p>
    <w:p w:rsidR="00502C29" w:rsidRDefault="00502C29" w:rsidP="00502C29">
      <w:pPr>
        <w:spacing w:line="240" w:lineRule="exact"/>
        <w:sectPr w:rsidR="00502C29">
          <w:pgSz w:w="16840" w:h="11900" w:orient="landscape"/>
          <w:pgMar w:top="1161" w:right="439" w:bottom="824" w:left="800" w:header="733" w:footer="396" w:gutter="0"/>
          <w:pgNumType w:start="1"/>
          <w:cols w:space="720"/>
          <w:noEndnote/>
          <w:docGrid w:linePitch="360"/>
        </w:sectPr>
      </w:pPr>
    </w:p>
    <w:p w:rsidR="00502C29" w:rsidRDefault="00502C29" w:rsidP="00502C29">
      <w:pPr>
        <w:spacing w:line="24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472440" distL="757555" distR="114300" simplePos="0" relativeHeight="251659264" behindDoc="0" locked="0" layoutInCell="1" allowOverlap="1" wp14:anchorId="550CFD5D" wp14:editId="6E60CD99">
                <wp:simplePos x="0" y="0"/>
                <wp:positionH relativeFrom="page">
                  <wp:posOffset>7153275</wp:posOffset>
                </wp:positionH>
                <wp:positionV relativeFrom="paragraph">
                  <wp:posOffset>5715</wp:posOffset>
                </wp:positionV>
                <wp:extent cx="2807335" cy="145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145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3CB5" w:rsidRDefault="00502C29" w:rsidP="00123CB5">
                            <w:pPr>
                              <w:pStyle w:val="1"/>
                              <w:spacing w:after="100" w:afterAutospacing="1" w:line="280" w:lineRule="exac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Директор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осударственного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учреждения образования «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Заболотская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 средняя школа имени Е.Н.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Карпенкова»</w:t>
                            </w:r>
                            <w:proofErr w:type="spellEnd"/>
                          </w:p>
                          <w:p w:rsidR="00502C29" w:rsidRPr="00502C29" w:rsidRDefault="00123CB5" w:rsidP="00123CB5">
                            <w:pPr>
                              <w:pStyle w:val="1"/>
                              <w:spacing w:after="100" w:afterAutospacing="1" w:line="280" w:lineRule="exact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</w:t>
                            </w:r>
                            <w:r w:rsidR="00502C29">
                              <w:rPr>
                                <w:color w:val="000000"/>
                                <w:lang w:eastAsia="ru-RU" w:bidi="ru-RU"/>
                              </w:rPr>
                              <w:t xml:space="preserve">Н.И. </w:t>
                            </w:r>
                            <w:proofErr w:type="spellStart"/>
                            <w:r w:rsidR="00502C29">
                              <w:rPr>
                                <w:color w:val="000000"/>
                                <w:lang w:eastAsia="ru-RU" w:bidi="ru-RU"/>
                              </w:rPr>
                              <w:t>Юшевич</w:t>
                            </w:r>
                            <w:proofErr w:type="spellEnd"/>
                          </w:p>
                          <w:p w:rsidR="00502C29" w:rsidRDefault="00502C29" w:rsidP="00123CB5">
                            <w:pPr>
                              <w:pStyle w:val="1"/>
                              <w:spacing w:after="100" w:afterAutospacing="1" w:line="28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FD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3.25pt;margin-top:.45pt;width:221.05pt;height:114.75pt;z-index:251659264;visibility:visible;mso-wrap-style:square;mso-height-percent:0;mso-wrap-distance-left:59.65pt;mso-wrap-distance-top:0;mso-wrap-distance-right:9pt;mso-wrap-distance-bottom:37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" filled="f" stroked="f">
                <v:textbox inset="0,0,0,0">
                  <w:txbxContent>
                    <w:p w:rsidR="00123CB5" w:rsidRDefault="00502C29" w:rsidP="00123CB5">
                      <w:pPr>
                        <w:pStyle w:val="1"/>
                        <w:spacing w:after="100" w:afterAutospacing="1" w:line="280" w:lineRule="exac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Директор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г</w:t>
                      </w:r>
                      <w:r>
                        <w:rPr>
                          <w:color w:val="000000"/>
                          <w:lang w:eastAsia="ru-RU" w:bidi="ru-RU"/>
                        </w:rPr>
                        <w:t xml:space="preserve">осударственного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учреждения образования «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Заболотская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 xml:space="preserve"> средняя школа имени Е.Н.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Карпенкова»</w:t>
                      </w:r>
                      <w:proofErr w:type="spellEnd"/>
                    </w:p>
                    <w:p w:rsidR="00502C29" w:rsidRPr="00502C29" w:rsidRDefault="00123CB5" w:rsidP="00123CB5">
                      <w:pPr>
                        <w:pStyle w:val="1"/>
                        <w:spacing w:after="100" w:afterAutospacing="1" w:line="280" w:lineRule="exact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</w:t>
                      </w:r>
                      <w:r w:rsidR="00502C29">
                        <w:rPr>
                          <w:color w:val="000000"/>
                          <w:lang w:eastAsia="ru-RU" w:bidi="ru-RU"/>
                        </w:rPr>
                        <w:t xml:space="preserve">Н.И. </w:t>
                      </w:r>
                      <w:proofErr w:type="spellStart"/>
                      <w:r w:rsidR="00502C29">
                        <w:rPr>
                          <w:color w:val="000000"/>
                          <w:lang w:eastAsia="ru-RU" w:bidi="ru-RU"/>
                        </w:rPr>
                        <w:t>Юшевич</w:t>
                      </w:r>
                      <w:proofErr w:type="spellEnd"/>
                    </w:p>
                    <w:p w:rsidR="00502C29" w:rsidRDefault="00502C29" w:rsidP="00123CB5">
                      <w:pPr>
                        <w:pStyle w:val="1"/>
                        <w:spacing w:after="100" w:afterAutospacing="1" w:line="28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</w:t>
                      </w:r>
                      <w:r>
                        <w:rPr>
                          <w:color w:val="000000"/>
                          <w:lang w:eastAsia="ru-RU" w:bidi="ru-RU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02C29" w:rsidRDefault="00502C29" w:rsidP="00502C29">
      <w:pPr>
        <w:pStyle w:val="1"/>
        <w:spacing w:after="0" w:line="240" w:lineRule="exact"/>
        <w:ind w:firstLine="240"/>
      </w:pPr>
      <w:r>
        <w:rPr>
          <w:color w:val="000000"/>
          <w:lang w:eastAsia="ru-RU" w:bidi="ru-RU"/>
        </w:rPr>
        <w:t>КОМПЛЕКС МЕРОПРИЯТИЙ</w:t>
      </w:r>
    </w:p>
    <w:p w:rsidR="00502C29" w:rsidRDefault="00502C29" w:rsidP="00502C29">
      <w:pPr>
        <w:pStyle w:val="1"/>
        <w:spacing w:after="0" w:line="240" w:lineRule="exact"/>
        <w:ind w:left="240"/>
        <w:jc w:val="both"/>
      </w:pPr>
      <w:r>
        <w:rPr>
          <w:color w:val="000000"/>
          <w:lang w:eastAsia="ru-RU" w:bidi="ru-RU"/>
        </w:rPr>
        <w:t>государственного учреждения образования «</w:t>
      </w:r>
      <w:proofErr w:type="spellStart"/>
      <w:r>
        <w:rPr>
          <w:color w:val="000000"/>
          <w:lang w:eastAsia="ru-RU" w:bidi="ru-RU"/>
        </w:rPr>
        <w:t>Заболотская</w:t>
      </w:r>
      <w:proofErr w:type="spellEnd"/>
      <w:r>
        <w:rPr>
          <w:color w:val="000000"/>
          <w:lang w:eastAsia="ru-RU" w:bidi="ru-RU"/>
        </w:rPr>
        <w:t xml:space="preserve"> средняя школа имени Е.Н. </w:t>
      </w:r>
      <w:proofErr w:type="spellStart"/>
      <w:r>
        <w:rPr>
          <w:color w:val="000000"/>
          <w:lang w:eastAsia="ru-RU" w:bidi="ru-RU"/>
        </w:rPr>
        <w:t>Карпенкова</w:t>
      </w:r>
      <w:proofErr w:type="spellEnd"/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по реализации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328"/>
        <w:gridCol w:w="5126"/>
        <w:gridCol w:w="1882"/>
        <w:gridCol w:w="2650"/>
      </w:tblGrid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ind w:firstLine="4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79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 Внедрение механизмов самоконтроля на рабочем месте за качеством производимой продукции и оказываемых услуг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502C29">
            <w:pPr>
              <w:pStyle w:val="a5"/>
              <w:spacing w:line="262" w:lineRule="auto"/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Актуализация положений о самоконтроле. Анализ выполнения требований данных положений.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114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8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502C29">
            <w:pPr>
              <w:pStyle w:val="a5"/>
              <w:ind w:left="79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Расширение практики применения материальной и нематериальной мотивации в отношении к работникам, не допускающим брака при производстве продукции (оказании услуг)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tabs>
                <w:tab w:val="left" w:pos="2285"/>
                <w:tab w:val="left" w:pos="4776"/>
              </w:tabs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Повышение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материальной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502C29" w:rsidRDefault="00502C29" w:rsidP="00502C29">
            <w:pPr>
              <w:pStyle w:val="a5"/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нематериальной моти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114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8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502C29" w:rsidRDefault="00502C29" w:rsidP="00502C29">
            <w:pPr>
              <w:pStyle w:val="a5"/>
              <w:ind w:left="8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Вильчевский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tabs>
                <w:tab w:val="left" w:pos="3758"/>
              </w:tabs>
              <w:ind w:left="79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12. Внедрение современных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ресурсо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- и энергосберегающих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технологий,</w:t>
            </w:r>
          </w:p>
          <w:p w:rsidR="00502C29" w:rsidRDefault="00502C29" w:rsidP="00502C29">
            <w:pPr>
              <w:pStyle w:val="a5"/>
              <w:tabs>
                <w:tab w:val="left" w:pos="2184"/>
                <w:tab w:val="left" w:pos="4277"/>
              </w:tabs>
              <w:ind w:left="79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оборудования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 материалов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 целях</w:t>
            </w:r>
          </w:p>
          <w:p w:rsidR="00502C29" w:rsidRDefault="00502C29" w:rsidP="00502C29">
            <w:pPr>
              <w:pStyle w:val="a5"/>
              <w:ind w:left="79" w:right="12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экономии топливно-энергетических ресурсов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tabs>
                <w:tab w:val="center" w:pos="2160"/>
                <w:tab w:val="left" w:pos="2578"/>
                <w:tab w:val="right" w:pos="4901"/>
              </w:tabs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достижение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 2024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показателей</w:t>
            </w:r>
          </w:p>
          <w:p w:rsidR="00502C29" w:rsidRDefault="00502C29" w:rsidP="00502C29">
            <w:pPr>
              <w:pStyle w:val="a5"/>
              <w:tabs>
                <w:tab w:val="center" w:pos="2160"/>
                <w:tab w:val="left" w:pos="2578"/>
              </w:tabs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экономии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топливно-энерг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етических</w:t>
            </w:r>
          </w:p>
          <w:p w:rsidR="00502C29" w:rsidRDefault="00502C29" w:rsidP="00502C29">
            <w:pPr>
              <w:pStyle w:val="a5"/>
              <w:tabs>
                <w:tab w:val="right" w:pos="4906"/>
              </w:tabs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ресурсов,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установленных</w:t>
            </w:r>
          </w:p>
          <w:p w:rsidR="00502C29" w:rsidRDefault="00502C29" w:rsidP="00502C29">
            <w:pPr>
              <w:pStyle w:val="a5"/>
              <w:tabs>
                <w:tab w:val="right" w:pos="4886"/>
              </w:tabs>
              <w:ind w:left="141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Государственной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</w:t>
            </w: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рограмме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502C29">
            <w:pPr>
              <w:pStyle w:val="a5"/>
              <w:ind w:left="114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B654A3" w:rsidP="00502C29">
            <w:pPr>
              <w:pStyle w:val="a5"/>
              <w:ind w:left="8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</w:tbl>
    <w:p w:rsidR="00502C29" w:rsidRDefault="00502C29" w:rsidP="00502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5328"/>
        <w:gridCol w:w="5122"/>
        <w:gridCol w:w="1872"/>
        <w:gridCol w:w="2654"/>
      </w:tblGrid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4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ind w:firstLine="4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«Энергосбережение» на 2021-2025 годы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</w:tr>
      <w:tr w:rsidR="00B654A3" w:rsidTr="00B654A3">
        <w:tblPrEx>
          <w:tblCellMar>
            <w:top w:w="0" w:type="dxa"/>
            <w:bottom w:w="0" w:type="dxa"/>
          </w:tblCellMar>
        </w:tblPrEx>
        <w:trPr>
          <w:trHeight w:val="21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502C29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 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A3" w:rsidRDefault="00B654A3" w:rsidP="00B654A3">
            <w:pPr>
              <w:pStyle w:val="a5"/>
              <w:tabs>
                <w:tab w:val="left" w:pos="2030"/>
                <w:tab w:val="right" w:pos="4872"/>
              </w:tabs>
              <w:spacing w:line="259" w:lineRule="auto"/>
              <w:ind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участия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наставников</w:t>
            </w:r>
          </w:p>
          <w:p w:rsidR="00B654A3" w:rsidRDefault="00B654A3" w:rsidP="00B654A3">
            <w:pPr>
              <w:pStyle w:val="a5"/>
              <w:tabs>
                <w:tab w:val="left" w:pos="4502"/>
              </w:tabs>
              <w:spacing w:line="259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учреждений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района в повышении квалификации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педагогических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работников,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осуществляющ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A3" w:rsidRDefault="00B654A3" w:rsidP="00B654A3">
            <w:pPr>
              <w:pStyle w:val="a5"/>
              <w:ind w:left="82" w:right="13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B654A3" w:rsidTr="00B654A3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4B245F"/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A3" w:rsidRDefault="00B654A3" w:rsidP="00B654A3">
            <w:pPr>
              <w:pStyle w:val="a5"/>
              <w:spacing w:line="259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работы наставников молодых педагогов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4B245F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A3" w:rsidRDefault="00B654A3" w:rsidP="00B654A3">
            <w:pPr>
              <w:pStyle w:val="a5"/>
              <w:ind w:left="82" w:right="13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B654A3" w:rsidTr="00123CE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B654A3"/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B654A3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A3" w:rsidRDefault="00B654A3" w:rsidP="00B654A3">
            <w:pPr>
              <w:pStyle w:val="a5"/>
              <w:spacing w:line="254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Районный конкурс фото тетрис-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челлендж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«Моя профессия - мое призвание»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B654A3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A3" w:rsidRPr="00B654A3" w:rsidRDefault="00B654A3" w:rsidP="00B654A3">
            <w:pPr>
              <w:rPr>
                <w:rFonts w:ascii="Times New Roman" w:hAnsi="Times New Roman" w:cs="Times New Roman"/>
              </w:rPr>
            </w:pPr>
            <w:r w:rsidRPr="00B654A3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B654A3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B654A3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B654A3" w:rsidTr="00B654A3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B654A3"/>
        </w:tc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4A3" w:rsidRDefault="00B654A3" w:rsidP="00B654A3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54A3" w:rsidRDefault="00B654A3" w:rsidP="00B654A3">
            <w:pPr>
              <w:pStyle w:val="a5"/>
              <w:spacing w:line="264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Районный конкурс открытых уроков «Педагогический дебют»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4A3" w:rsidRDefault="00B654A3" w:rsidP="00B654A3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апрель-май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4A3" w:rsidRPr="00B654A3" w:rsidRDefault="00B654A3" w:rsidP="00B654A3">
            <w:pPr>
              <w:rPr>
                <w:rFonts w:ascii="Times New Roman" w:hAnsi="Times New Roman" w:cs="Times New Roman"/>
              </w:rPr>
            </w:pPr>
            <w:r w:rsidRPr="00B654A3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B654A3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B654A3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502C29" w:rsidTr="00B654A3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B654A3">
            <w:pPr>
              <w:pStyle w:val="a5"/>
              <w:tabs>
                <w:tab w:val="left" w:pos="1728"/>
                <w:tab w:val="left" w:pos="3902"/>
              </w:tabs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22. Изучение </w:t>
            </w:r>
            <w:r w:rsidR="00B654A3">
              <w:rPr>
                <w:color w:val="000000"/>
                <w:sz w:val="24"/>
                <w:szCs w:val="24"/>
                <w:lang w:eastAsia="ru-RU" w:bidi="ru-RU"/>
              </w:rPr>
              <w:t xml:space="preserve">общественного мнения о качестве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оказываемых услуг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59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Популяризация среди родительской общественности портала рейтинговой оценки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B654A3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B654A3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41. Вн</w:t>
            </w:r>
            <w:r w:rsidR="00B654A3">
              <w:rPr>
                <w:color w:val="000000"/>
                <w:sz w:val="24"/>
                <w:szCs w:val="24"/>
                <w:lang w:eastAsia="ru-RU" w:bidi="ru-RU"/>
              </w:rPr>
              <w:t>едрение и широкое проведение конкурсов новаторо</w:t>
            </w:r>
            <w:r w:rsidR="000C300B"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B654A3">
              <w:rPr>
                <w:color w:val="000000"/>
                <w:sz w:val="24"/>
                <w:szCs w:val="24"/>
                <w:lang w:eastAsia="ru-RU" w:bidi="ru-RU"/>
              </w:rPr>
              <w:t>рацио</w:t>
            </w:r>
            <w:r w:rsidR="000C300B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="00B654A3">
              <w:rPr>
                <w:color w:val="000000"/>
                <w:sz w:val="24"/>
                <w:szCs w:val="24"/>
                <w:lang w:eastAsia="ru-RU" w:bidi="ru-RU"/>
              </w:rPr>
              <w:t>ализаторс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ких идей, профессионального мастерства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участия в областных, республиканских и международных конкурсах, проведение районных конкурсов профессионального мастерства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Катковская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А.Ф.</w:t>
            </w:r>
          </w:p>
        </w:tc>
      </w:tr>
    </w:tbl>
    <w:p w:rsidR="00502C29" w:rsidRDefault="00502C29" w:rsidP="00502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5338"/>
        <w:gridCol w:w="5107"/>
        <w:gridCol w:w="1882"/>
        <w:gridCol w:w="2654"/>
      </w:tblGrid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0C300B" w:rsidTr="000C300B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rPr>
                <w:sz w:val="10"/>
                <w:szCs w:val="10"/>
              </w:rPr>
            </w:pP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00B" w:rsidRDefault="000C300B" w:rsidP="000C300B">
            <w:pPr>
              <w:pStyle w:val="a5"/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этапе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областно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 конкурса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видео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уроков по учебным предметам (для учителей- предметников)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март-октябрь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00B" w:rsidRPr="000C300B" w:rsidRDefault="000C300B" w:rsidP="000C300B">
            <w:pPr>
              <w:rPr>
                <w:rFonts w:ascii="Times New Roman" w:hAnsi="Times New Roman" w:cs="Times New Roman"/>
              </w:rPr>
            </w:pPr>
            <w:r w:rsidRPr="000C300B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0C300B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0C300B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0C300B" w:rsidTr="000C300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00B" w:rsidRDefault="000C300B" w:rsidP="000C300B">
            <w:pPr>
              <w:pStyle w:val="a5"/>
              <w:tabs>
                <w:tab w:val="left" w:pos="2040"/>
                <w:tab w:val="left" w:pos="3845"/>
              </w:tabs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районном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этапе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областного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смотр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-конкурс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 предметных кабинетов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биологии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учреждений образования</w:t>
            </w:r>
          </w:p>
          <w:p w:rsidR="000C300B" w:rsidRDefault="000C300B" w:rsidP="000C300B">
            <w:pPr>
              <w:pStyle w:val="a5"/>
              <w:ind w:left="127" w:right="140"/>
              <w:jc w:val="both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00B" w:rsidRPr="000C300B" w:rsidRDefault="000C300B" w:rsidP="000C300B">
            <w:pPr>
              <w:rPr>
                <w:rFonts w:ascii="Times New Roman" w:hAnsi="Times New Roman" w:cs="Times New Roman"/>
              </w:rPr>
            </w:pPr>
            <w:r w:rsidRPr="000C300B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0C300B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0C300B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0C300B" w:rsidTr="004B245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00B" w:rsidRDefault="000C300B" w:rsidP="000C300B">
            <w:pPr>
              <w:pStyle w:val="a5"/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районном этапе областного  смотр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-конкурс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лучший кабинет педагога-психолога учреждени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00B" w:rsidRPr="000C300B" w:rsidRDefault="000C300B" w:rsidP="000C300B">
            <w:pPr>
              <w:rPr>
                <w:rFonts w:ascii="Times New Roman" w:hAnsi="Times New Roman" w:cs="Times New Roman"/>
              </w:rPr>
            </w:pPr>
            <w:r w:rsidRPr="000C300B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0C300B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0C300B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0C300B" w:rsidTr="000C300B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300B" w:rsidRDefault="000C300B" w:rsidP="000C300B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00B" w:rsidRDefault="000C300B" w:rsidP="000C300B">
            <w:pPr>
              <w:pStyle w:val="a5"/>
              <w:tabs>
                <w:tab w:val="left" w:pos="1440"/>
                <w:tab w:val="left" w:pos="2136"/>
                <w:tab w:val="left" w:pos="3888"/>
              </w:tabs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в районном этапе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областного  конкурс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дических разработок «Трудовое и профессиональное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воспитание»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0C300B" w:rsidRDefault="000C300B" w:rsidP="000C300B">
            <w:pPr>
              <w:pStyle w:val="a5"/>
              <w:tabs>
                <w:tab w:val="left" w:pos="3672"/>
              </w:tabs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номинациях: «Старт в профессию» (для педагогических работников 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 со стажем работы до 3 лет)</w:t>
            </w:r>
          </w:p>
          <w:p w:rsidR="000C300B" w:rsidRDefault="000C300B" w:rsidP="000C300B">
            <w:pPr>
              <w:pStyle w:val="a5"/>
              <w:ind w:left="127" w:right="140"/>
              <w:jc w:val="both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00B" w:rsidRDefault="000C300B" w:rsidP="000C300B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00B" w:rsidRPr="000C300B" w:rsidRDefault="000C300B" w:rsidP="000C300B">
            <w:pPr>
              <w:rPr>
                <w:rFonts w:ascii="Times New Roman" w:hAnsi="Times New Roman" w:cs="Times New Roman"/>
              </w:rPr>
            </w:pPr>
            <w:r w:rsidRPr="000C300B"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 w:rsidRPr="000C300B">
              <w:rPr>
                <w:rFonts w:ascii="Times New Roman" w:hAnsi="Times New Roman" w:cs="Times New Roman"/>
              </w:rPr>
              <w:t>Юшевич</w:t>
            </w:r>
            <w:proofErr w:type="spellEnd"/>
            <w:r w:rsidRPr="000C300B">
              <w:rPr>
                <w:rFonts w:ascii="Times New Roman" w:hAnsi="Times New Roman" w:cs="Times New Roman"/>
              </w:rPr>
              <w:t>, директор школы</w:t>
            </w:r>
          </w:p>
        </w:tc>
      </w:tr>
      <w:tr w:rsidR="00502C29" w:rsidTr="00FD43E6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0C300B" w:rsidP="004B245F">
            <w:pPr>
              <w:pStyle w:val="a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 xml:space="preserve"> в областном конкурсе «</w:t>
            </w:r>
            <w:r w:rsidR="00FD43E6">
              <w:rPr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Т-</w:t>
            </w:r>
            <w:proofErr w:type="spellStart"/>
            <w:r w:rsidR="00502C29">
              <w:rPr>
                <w:color w:val="000000"/>
                <w:sz w:val="24"/>
                <w:szCs w:val="24"/>
                <w:lang w:eastAsia="ru-RU" w:bidi="ru-RU"/>
              </w:rPr>
              <w:t>майстар</w:t>
            </w:r>
            <w:proofErr w:type="spellEnd"/>
            <w:r w:rsidR="00502C29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C29" w:rsidRDefault="00FD43E6" w:rsidP="004B245F">
            <w:pPr>
              <w:pStyle w:val="a5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</w:tbl>
    <w:p w:rsidR="00502C29" w:rsidRDefault="00502C29" w:rsidP="00502C29">
      <w:pPr>
        <w:spacing w:line="1" w:lineRule="exact"/>
        <w:sectPr w:rsidR="00502C29" w:rsidSect="00502C29">
          <w:type w:val="continuous"/>
          <w:pgSz w:w="16840" w:h="11900" w:orient="landscape"/>
          <w:pgMar w:top="568" w:right="459" w:bottom="284" w:left="771" w:header="806" w:footer="2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342"/>
        <w:gridCol w:w="5112"/>
        <w:gridCol w:w="1872"/>
        <w:gridCol w:w="2659"/>
      </w:tblGrid>
      <w:tr w:rsidR="00FD43E6" w:rsidTr="004B245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3E6" w:rsidRDefault="00FD43E6" w:rsidP="00FD43E6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3E6" w:rsidRDefault="00FD43E6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43E6" w:rsidRDefault="00FD43E6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43E6" w:rsidRDefault="00FD43E6" w:rsidP="00FD43E6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3E6" w:rsidRDefault="00FD43E6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FD43E6" w:rsidP="00FD43E6">
            <w:pPr>
              <w:pStyle w:val="a5"/>
              <w:tabs>
                <w:tab w:val="left" w:pos="4186"/>
              </w:tabs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41.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Совершенствование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</w:p>
          <w:p w:rsidR="00502C29" w:rsidRDefault="00502C29" w:rsidP="00FD43E6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непрерывного образования педагогических кадров, обеспечение их готовности к работе в режиме развития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FD43E6">
            <w:pPr>
              <w:pStyle w:val="a5"/>
              <w:tabs>
                <w:tab w:val="left" w:pos="1579"/>
                <w:tab w:val="left" w:pos="3562"/>
              </w:tabs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 повышения кв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>алификации педагогов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учреждений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образования,</w:t>
            </w:r>
          </w:p>
          <w:p w:rsidR="00502C29" w:rsidRDefault="00502C29" w:rsidP="00FD43E6">
            <w:pPr>
              <w:pStyle w:val="a5"/>
              <w:tabs>
                <w:tab w:val="left" w:pos="268"/>
              </w:tabs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повышения квалификационных категорий 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>(высшая и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ab/>
              <w:t>«учитель 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методист»),</w:t>
            </w:r>
          </w:p>
          <w:p w:rsidR="00502C29" w:rsidRDefault="00502C29" w:rsidP="00FD43E6">
            <w:pPr>
              <w:pStyle w:val="a5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совершенствование работы районных методических объединений, обобщение опыта работы, а том числе в СМИ и др.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115" w:right="17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FD43E6" w:rsidP="00FD43E6">
            <w:pPr>
              <w:pStyle w:val="a5"/>
              <w:ind w:left="97" w:right="135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Катковс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кая</w:t>
            </w:r>
            <w:proofErr w:type="spellEnd"/>
            <w:r w:rsidR="00502C29">
              <w:rPr>
                <w:color w:val="000000"/>
                <w:sz w:val="24"/>
                <w:szCs w:val="24"/>
                <w:lang w:eastAsia="ru-RU" w:bidi="ru-RU"/>
              </w:rPr>
              <w:t xml:space="preserve"> А.Ф., </w:t>
            </w: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tabs>
                <w:tab w:val="left" w:pos="1824"/>
                <w:tab w:val="right" w:pos="5112"/>
              </w:tabs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46. Пропаганда идей здорового образа жизни, здорового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питания,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формирование</w:t>
            </w:r>
          </w:p>
          <w:p w:rsidR="00502C29" w:rsidRDefault="00502C29" w:rsidP="00FD43E6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FD43E6">
            <w:pPr>
              <w:pStyle w:val="a5"/>
              <w:tabs>
                <w:tab w:val="left" w:pos="3005"/>
              </w:tabs>
              <w:spacing w:line="259" w:lineRule="auto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проведения воспитательных мероприятий, классных и 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>ин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формационных часов, бесед, консультаций и др. с обучающимися,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502C29" w:rsidRDefault="00502C29" w:rsidP="00FD43E6">
            <w:pPr>
              <w:pStyle w:val="a5"/>
              <w:spacing w:line="259" w:lineRule="auto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разъяснительной работы со всеми участниками образовательного процесса по вопросам пропаганды идей здорового образа жизни, здорового питания, формирование ответственного отношения к мужскому и женскому здоровью. Размещение соответствующей информации на сайтах, стендах, 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соцсетях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115" w:right="17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FD43E6" w:rsidP="00FD43E6">
            <w:pPr>
              <w:pStyle w:val="a5"/>
              <w:ind w:left="97" w:right="135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FD43E6">
        <w:tblPrEx>
          <w:tblCellMar>
            <w:top w:w="0" w:type="dxa"/>
            <w:bottom w:w="0" w:type="dxa"/>
          </w:tblCellMar>
        </w:tblPrEx>
        <w:trPr>
          <w:trHeight w:hRule="exact" w:val="102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48. 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FD43E6" w:rsidP="00FD43E6">
            <w:pPr>
              <w:pStyle w:val="a5"/>
              <w:tabs>
                <w:tab w:val="left" w:pos="1910"/>
              </w:tabs>
              <w:spacing w:line="262" w:lineRule="auto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Расширение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материально-техни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ческой</w:t>
            </w:r>
          </w:p>
          <w:p w:rsidR="00502C29" w:rsidRDefault="00502C29" w:rsidP="00FD43E6">
            <w:pPr>
              <w:pStyle w:val="a5"/>
              <w:spacing w:line="262" w:lineRule="auto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базы, повсеместный охват детей и молодежи в занятия физической культурой и спортом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115" w:right="17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97" w:right="135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Франскевич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Р.И., </w:t>
            </w:r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spacing w:line="298" w:lineRule="auto"/>
              <w:ind w:left="127" w:right="282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Профилактический марафон «Молодежь в ритме ЗОЖ»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115" w:right="17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97" w:right="13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FD43E6">
        <w:tblPrEx>
          <w:tblCellMar>
            <w:top w:w="0" w:type="dxa"/>
            <w:bottom w:w="0" w:type="dxa"/>
          </w:tblCellMar>
        </w:tblPrEx>
        <w:trPr>
          <w:trHeight w:hRule="exact" w:val="1211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FD43E6" w:rsidP="00FD43E6">
            <w:pPr>
              <w:pStyle w:val="a5"/>
              <w:tabs>
                <w:tab w:val="left" w:pos="2323"/>
                <w:tab w:val="left" w:pos="4646"/>
              </w:tabs>
              <w:spacing w:line="259" w:lineRule="auto"/>
              <w:ind w:left="127" w:right="1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Мероприятия,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направленные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формирование положительных уст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ановок па здоровый образ жизни, личной ответственности обучающихся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2C29">
              <w:rPr>
                <w:color w:val="000000"/>
                <w:sz w:val="24"/>
                <w:szCs w:val="24"/>
                <w:u w:val="single"/>
                <w:lang w:eastAsia="ru-RU" w:bidi="ru-RU"/>
              </w:rPr>
              <w:t>состояние своего здо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ровья: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</w:tbl>
    <w:p w:rsidR="00502C29" w:rsidRDefault="00502C29" w:rsidP="00502C2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338"/>
        <w:gridCol w:w="5122"/>
        <w:gridCol w:w="1872"/>
        <w:gridCol w:w="2654"/>
      </w:tblGrid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14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Наименованиемероприяти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14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FD43E6">
        <w:tblPrEx>
          <w:tblCellMar>
            <w:top w:w="0" w:type="dxa"/>
            <w:bottom w:w="0" w:type="dxa"/>
          </w:tblCellMar>
        </w:tblPrEx>
        <w:trPr>
          <w:trHeight w:hRule="exact" w:val="303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FD43E6" w:rsidP="00FD43E6">
            <w:pPr>
              <w:pStyle w:val="a5"/>
              <w:tabs>
                <w:tab w:val="left" w:pos="2479"/>
                <w:tab w:val="left" w:pos="4423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конкурсы проектов,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эссе,</w:t>
            </w:r>
          </w:p>
          <w:p w:rsidR="00502C29" w:rsidRDefault="00FD43E6" w:rsidP="00FD43E6">
            <w:pPr>
              <w:pStyle w:val="a5"/>
              <w:tabs>
                <w:tab w:val="left" w:pos="2582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видеороликов,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постер-</w:t>
            </w:r>
            <w:proofErr w:type="spellStart"/>
            <w:r w:rsidR="00502C29">
              <w:rPr>
                <w:color w:val="000000"/>
                <w:sz w:val="24"/>
                <w:szCs w:val="24"/>
                <w:lang w:eastAsia="ru-RU" w:bidi="ru-RU"/>
              </w:rPr>
              <w:t>мотиваторов</w:t>
            </w:r>
            <w:proofErr w:type="spellEnd"/>
            <w:r w:rsidR="00502C29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тренингов, флэш-мобов и др.;</w:t>
            </w:r>
          </w:p>
          <w:p w:rsidR="00FD43E6" w:rsidRDefault="00502C29" w:rsidP="00FD43E6">
            <w:pPr>
              <w:pStyle w:val="a5"/>
              <w:tabs>
                <w:tab w:val="left" w:pos="1613"/>
                <w:tab w:val="left" w:pos="3907"/>
              </w:tabs>
              <w:spacing w:line="262" w:lineRule="auto"/>
              <w:ind w:left="127" w:right="155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 xml:space="preserve">нные, классные часы по вопросам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правильного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питания,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 xml:space="preserve"> соблюдения режима сна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 отдыха,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предупреждению вредных привычек и др.; </w:t>
            </w:r>
          </w:p>
          <w:p w:rsidR="00502C29" w:rsidRDefault="00502C29" w:rsidP="00FD43E6">
            <w:pPr>
              <w:pStyle w:val="a5"/>
              <w:tabs>
                <w:tab w:val="left" w:pos="1613"/>
                <w:tab w:val="left" w:pos="3907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республиканском конкурсе творческих работ: «М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>ы выбираем ЗОЖ - путь к успеху»</w:t>
            </w:r>
          </w:p>
          <w:p w:rsidR="00502C29" w:rsidRDefault="00502C29" w:rsidP="00FD43E6">
            <w:pPr>
              <w:pStyle w:val="a5"/>
              <w:spacing w:line="262" w:lineRule="auto"/>
              <w:ind w:left="127" w:right="155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 2024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29" w:rsidRDefault="00502C29" w:rsidP="004B245F">
            <w:pPr>
              <w:pStyle w:val="a5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Перехрамова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С.М., </w:t>
            </w:r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фотографий «Мода на здоровье»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2024г.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3E6" w:rsidRDefault="00502C29" w:rsidP="00FD43E6">
            <w:pPr>
              <w:pStyle w:val="a5"/>
              <w:ind w:left="8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</w:p>
          <w:p w:rsidR="00502C29" w:rsidRDefault="00FD43E6" w:rsidP="00FD43E6">
            <w:pPr>
              <w:pStyle w:val="a5"/>
              <w:ind w:left="82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FD43E6">
            <w:pPr>
              <w:pStyle w:val="a5"/>
              <w:tabs>
                <w:tab w:val="left" w:pos="2645"/>
                <w:tab w:val="right" w:pos="4882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Мероприятия в рамках международных и республиканских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дней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здоровья</w:t>
            </w:r>
          </w:p>
          <w:p w:rsidR="00502C29" w:rsidRDefault="00502C29" w:rsidP="00FD43E6">
            <w:pPr>
              <w:pStyle w:val="a5"/>
              <w:tabs>
                <w:tab w:val="left" w:pos="2352"/>
                <w:tab w:val="right" w:pos="4886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(Всемирный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день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здоровья,</w:t>
            </w:r>
          </w:p>
          <w:p w:rsidR="00502C29" w:rsidRDefault="00FD43E6" w:rsidP="00FD43E6">
            <w:pPr>
              <w:pStyle w:val="a5"/>
              <w:tabs>
                <w:tab w:val="right" w:pos="4891"/>
              </w:tabs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Международный день борьбы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наркотиками, Международный день профилактики ВИЧ/СПИД и др.)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8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FD43E6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tabs>
                <w:tab w:val="left" w:pos="1982"/>
                <w:tab w:val="left" w:pos="3514"/>
              </w:tabs>
              <w:ind w:left="80" w:right="12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49. Развитие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профилактики</w:t>
            </w:r>
          </w:p>
          <w:p w:rsidR="00502C29" w:rsidRDefault="00FD43E6" w:rsidP="00FD43E6">
            <w:pPr>
              <w:pStyle w:val="a5"/>
              <w:tabs>
                <w:tab w:val="left" w:pos="4267"/>
              </w:tabs>
              <w:ind w:left="80" w:right="128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профессиональных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рисков,</w:t>
            </w:r>
            <w:r>
              <w:t xml:space="preserve">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производственного травматизма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 профессиональных 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заболеваний,</w:t>
            </w:r>
          </w:p>
          <w:p w:rsidR="00502C29" w:rsidRDefault="00502C29" w:rsidP="00FD43E6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улучшение условий труда работников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spacing w:line="259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Реализация комплекса мер по профилактике производственного травмат</w:t>
            </w:r>
            <w:r w:rsidR="00FD43E6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зма в организациях Гродненской области на 2024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3E6" w:rsidRDefault="00502C29" w:rsidP="00FD43E6">
            <w:pPr>
              <w:pStyle w:val="a5"/>
              <w:ind w:left="82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Зубель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И.Г., инженер по ОТ Центра, </w:t>
            </w:r>
          </w:p>
          <w:p w:rsidR="00502C29" w:rsidRDefault="00FD43E6" w:rsidP="00FD43E6">
            <w:pPr>
              <w:pStyle w:val="a5"/>
              <w:ind w:left="82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spacing w:line="262" w:lineRule="auto"/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Качественный анализ СУ ОТ и выработка решений по реализации совершенствованию системы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01.04.2024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3E6" w:rsidRDefault="00502C29" w:rsidP="00FD43E6">
            <w:pPr>
              <w:pStyle w:val="a5"/>
              <w:ind w:left="82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Зубель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И.Г., инженер по ОТ Центра, </w:t>
            </w:r>
          </w:p>
          <w:p w:rsidR="00502C29" w:rsidRDefault="00FD43E6" w:rsidP="00FD43E6">
            <w:pPr>
              <w:pStyle w:val="a5"/>
              <w:ind w:left="82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Pr="00123CB5" w:rsidRDefault="00502C29" w:rsidP="00123CB5">
            <w:pPr>
              <w:pStyle w:val="a5"/>
              <w:tabs>
                <w:tab w:val="left" w:leader="underscore" w:pos="3379"/>
                <w:tab w:val="left" w:leader="underscore" w:pos="5184"/>
              </w:tabs>
              <w:ind w:left="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51. Расширение практики использования программ дополнительного пенсионного </w:t>
            </w:r>
            <w:r w:rsidR="00123CB5">
              <w:rPr>
                <w:color w:val="000000"/>
                <w:sz w:val="24"/>
                <w:szCs w:val="24"/>
                <w:u w:val="single"/>
                <w:lang w:eastAsia="ru-RU" w:bidi="ru-RU"/>
              </w:rPr>
              <w:t>страхования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502C29" w:rsidP="00FD43E6">
            <w:pPr>
              <w:pStyle w:val="a5"/>
              <w:tabs>
                <w:tab w:val="left" w:pos="2501"/>
                <w:tab w:val="left" w:pos="3590"/>
              </w:tabs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Увеличение количества работников, участвующих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программах</w:t>
            </w:r>
          </w:p>
          <w:p w:rsidR="00502C29" w:rsidRDefault="00502C29" w:rsidP="00FD43E6">
            <w:pPr>
              <w:pStyle w:val="a5"/>
              <w:tabs>
                <w:tab w:val="left" w:leader="underscore" w:pos="3144"/>
              </w:tabs>
              <w:ind w:left="127" w:right="155"/>
              <w:jc w:val="both"/>
            </w:pP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дополнительного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="00123CB5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накоп</w:t>
            </w: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>ительного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FD43E6">
            <w:pPr>
              <w:pStyle w:val="a5"/>
              <w:ind w:left="8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Дятлова А.В.</w:t>
            </w:r>
          </w:p>
          <w:p w:rsidR="00502C29" w:rsidRDefault="00123CB5" w:rsidP="00FD43E6">
            <w:pPr>
              <w:pStyle w:val="a5"/>
              <w:ind w:left="82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</w:tbl>
    <w:p w:rsidR="00502C29" w:rsidRDefault="00502C29" w:rsidP="00502C29">
      <w:pPr>
        <w:spacing w:line="1" w:lineRule="exact"/>
      </w:pPr>
      <w:r>
        <w:br w:type="page"/>
      </w:r>
    </w:p>
    <w:p w:rsidR="00123CB5" w:rsidRDefault="00123CB5" w:rsidP="00502C2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333"/>
        <w:gridCol w:w="5126"/>
        <w:gridCol w:w="1872"/>
        <w:gridCol w:w="2659"/>
      </w:tblGrid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4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 w:rsidR="00502C29" w:rsidRDefault="00502C29" w:rsidP="00123CB5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spacing w:after="1060"/>
              <w:ind w:left="142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страхования</w:t>
            </w:r>
          </w:p>
          <w:p w:rsidR="00502C29" w:rsidRDefault="00502C29" w:rsidP="00123CB5">
            <w:pPr>
              <w:pStyle w:val="a5"/>
              <w:jc w:val="both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rPr>
                <w:sz w:val="10"/>
                <w:szCs w:val="10"/>
              </w:rPr>
            </w:pP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Pr="00123CB5" w:rsidRDefault="00502C29" w:rsidP="00123CB5">
            <w:pPr>
              <w:pStyle w:val="a5"/>
              <w:tabs>
                <w:tab w:val="left" w:pos="3211"/>
              </w:tabs>
              <w:ind w:left="80" w:right="128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61. Создание на сайт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учреждени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обзоров. Освещение в СМИ и на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интернет-ресур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сах</w:t>
            </w:r>
            <w:proofErr w:type="spellEnd"/>
            <w:r w:rsidR="00123CB5">
              <w:rPr>
                <w:color w:val="000000"/>
                <w:sz w:val="24"/>
                <w:szCs w:val="24"/>
                <w:lang w:eastAsia="ru-RU" w:bidi="ru-RU"/>
              </w:rPr>
              <w:t xml:space="preserve"> мероприятий по проведению 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ода качества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Создание на главной странице официального сайта учреждени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баннера и страницы «Год качества»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I квартал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ind w:left="82" w:right="15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Зубель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И.Г. </w:t>
            </w:r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790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ind w:left="80" w:right="128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tabs>
                <w:tab w:val="left" w:pos="1608"/>
                <w:tab w:val="left" w:pos="3379"/>
              </w:tabs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Широкое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освещение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мероприятий,</w:t>
            </w:r>
          </w:p>
          <w:p w:rsidR="00502C29" w:rsidRDefault="00502C29" w:rsidP="00123CB5">
            <w:pPr>
              <w:pStyle w:val="a5"/>
              <w:ind w:left="142" w:right="15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проводимых в рамках Года качества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ind w:left="82" w:right="150"/>
            </w:pPr>
          </w:p>
        </w:tc>
      </w:tr>
      <w:tr w:rsidR="00502C29" w:rsidTr="004B245F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ind w:left="80" w:right="128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66. Популяризация идей качества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spacing w:line="259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Выдвижение кандидатов на получение областной премии имени Александра Иосифовича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Дубко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 премией Фонда мира особо одаренным учащимся учреждений общего среднего образования за высокие достижения в учебной деятельности, активное участие в общественной жизни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 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ind w:left="82" w:right="15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3000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tabs>
                <w:tab w:val="left" w:pos="2434"/>
                <w:tab w:val="left" w:pos="3979"/>
              </w:tabs>
              <w:spacing w:line="262" w:lineRule="auto"/>
              <w:ind w:left="142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Выдвижение кандидатов и организация награждения е особо одаренных учащихся учреждений общего среднего образования за высокие достижения в учебной деятельности. активн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ое участие в общественной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жизни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премией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Вороновского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райисполкома, премией академика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С.В.Абламеко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призовые места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в районном этапе олимпиады по математике и информа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ти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ind w:left="82" w:right="15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Владыковская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Э.Б., </w:t>
            </w:r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</w:tbl>
    <w:p w:rsidR="00502C29" w:rsidRDefault="00502C29" w:rsidP="00502C29">
      <w:pPr>
        <w:spacing w:line="1" w:lineRule="exact"/>
      </w:pPr>
      <w:r>
        <w:br w:type="page"/>
      </w:r>
    </w:p>
    <w:tbl>
      <w:tblPr>
        <w:tblOverlap w:val="never"/>
        <w:tblW w:w="15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333"/>
        <w:gridCol w:w="5122"/>
        <w:gridCol w:w="1867"/>
        <w:gridCol w:w="2664"/>
      </w:tblGrid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123CB5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123CB5" w:rsidP="00123CB5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Механизм реализаци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4B245F">
            <w:pPr>
              <w:pStyle w:val="a5"/>
              <w:spacing w:line="209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1758"/>
          <w:jc w:val="center"/>
        </w:trPr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spacing w:line="259" w:lineRule="auto"/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и организация участия в конкурсе, по выявлению и стимулированию труда педагогических работников и тренеров-преподавателей по спорту, эффективно работающих с одаренными учащимися, вносящих личный вклад в развитие их способностей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сентябрь- август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CB5" w:rsidRDefault="00502C29" w:rsidP="00123CB5">
            <w:pPr>
              <w:pStyle w:val="a5"/>
              <w:ind w:left="81" w:right="15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Франскевич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Р.И., </w:t>
            </w:r>
          </w:p>
          <w:p w:rsidR="00502C29" w:rsidRDefault="00123CB5" w:rsidP="00123CB5">
            <w:pPr>
              <w:pStyle w:val="a5"/>
              <w:ind w:left="81" w:right="150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tabs>
                <w:tab w:val="left" w:pos="2506"/>
              </w:tabs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и организация участия в международной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научно-практической</w:t>
            </w:r>
          </w:p>
          <w:p w:rsidR="00502C29" w:rsidRDefault="00502C29" w:rsidP="00123CB5">
            <w:pPr>
              <w:pStyle w:val="a5"/>
              <w:tabs>
                <w:tab w:val="left" w:pos="2146"/>
                <w:tab w:val="left" w:pos="3749"/>
              </w:tabs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конференции «Личность. Образование. Общество»,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секция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«Качество</w:t>
            </w:r>
          </w:p>
          <w:p w:rsidR="00502C29" w:rsidRDefault="00502C29" w:rsidP="00123CB5">
            <w:pPr>
              <w:pStyle w:val="a5"/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 октября - 2 ноября 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CB5" w:rsidRDefault="00123CB5" w:rsidP="00123CB5">
            <w:pPr>
              <w:pStyle w:val="a5"/>
              <w:ind w:left="81" w:right="15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Катковс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>кая</w:t>
            </w:r>
            <w:proofErr w:type="spellEnd"/>
            <w:r w:rsidR="00502C29">
              <w:rPr>
                <w:color w:val="000000"/>
                <w:sz w:val="24"/>
                <w:szCs w:val="24"/>
                <w:lang w:eastAsia="ru-RU" w:bidi="ru-RU"/>
              </w:rPr>
              <w:t xml:space="preserve"> А.Ф., </w:t>
            </w:r>
          </w:p>
          <w:p w:rsidR="00502C29" w:rsidRDefault="00123CB5" w:rsidP="00123CB5">
            <w:pPr>
              <w:pStyle w:val="a5"/>
              <w:ind w:left="81" w:right="150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tabs>
                <w:tab w:val="left" w:pos="2261"/>
                <w:tab w:val="left" w:pos="3850"/>
              </w:tabs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и организация участия в патриотическом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марафоне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трудового</w:t>
            </w:r>
          </w:p>
          <w:p w:rsidR="00502C29" w:rsidRDefault="00502C29" w:rsidP="00123CB5">
            <w:pPr>
              <w:pStyle w:val="a5"/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воспитания «А что ТЫ сделал для Беларуси'?»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январь-май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CB5" w:rsidRDefault="00502C29" w:rsidP="00123CB5">
            <w:pPr>
              <w:pStyle w:val="a5"/>
              <w:ind w:left="81" w:right="15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Запасник Л.И., </w:t>
            </w:r>
          </w:p>
          <w:p w:rsidR="00502C29" w:rsidRDefault="00123CB5" w:rsidP="00123CB5">
            <w:pPr>
              <w:pStyle w:val="a5"/>
              <w:ind w:left="81" w:right="150"/>
            </w:pPr>
            <w:r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3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29" w:rsidRDefault="00502C29" w:rsidP="004B245F"/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tabs>
                <w:tab w:val="left" w:pos="1421"/>
                <w:tab w:val="right" w:pos="4901"/>
              </w:tabs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и организация участия в областном фестивале «Парус мастерства: на пути к успеху»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учителей-предметников,</w:t>
            </w:r>
          </w:p>
          <w:p w:rsidR="00502C29" w:rsidRDefault="00502C29" w:rsidP="00123CB5">
            <w:pPr>
              <w:pStyle w:val="a5"/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добившихся высоких результатов в работе с одаренными и высокомотивированными обучающимися; учащихся учреждений общего среднего образования, в том числе включенных в банки данных одаренной и талантливой молодежи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 октября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CB5" w:rsidRDefault="00502C29" w:rsidP="00123CB5">
            <w:pPr>
              <w:pStyle w:val="a5"/>
              <w:ind w:left="81" w:right="15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Катковская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А.Ф.,</w:t>
            </w:r>
          </w:p>
          <w:p w:rsidR="00502C29" w:rsidRDefault="00502C29" w:rsidP="00123CB5">
            <w:pPr>
              <w:pStyle w:val="a5"/>
              <w:ind w:left="81" w:right="15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 xml:space="preserve">Н.И. </w:t>
            </w:r>
            <w:proofErr w:type="spellStart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="00123CB5"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</w:p>
        </w:tc>
      </w:tr>
      <w:tr w:rsidR="00502C29" w:rsidTr="00123CB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4B245F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29" w:rsidRDefault="00502C29" w:rsidP="00123CB5">
            <w:pPr>
              <w:pStyle w:val="a5"/>
              <w:tabs>
                <w:tab w:val="left" w:pos="2299"/>
                <w:tab w:val="left" w:pos="4834"/>
              </w:tabs>
              <w:ind w:left="6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67. Повышение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осведомленности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502C29" w:rsidRDefault="00502C29" w:rsidP="00123CB5">
            <w:pPr>
              <w:pStyle w:val="a5"/>
              <w:ind w:left="6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вопросам качества в учреждениях общего среднего образования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2C29" w:rsidRDefault="00502C29" w:rsidP="00123CB5">
            <w:pPr>
              <w:pStyle w:val="a5"/>
              <w:tabs>
                <w:tab w:val="left" w:leader="underscore" w:pos="5016"/>
              </w:tabs>
              <w:ind w:left="126" w:right="15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Ежеквартальное рассмотрение вопросов повышения качества образовательных услуг на собраниях трудового коллектива, </w:t>
            </w:r>
            <w:r w:rsidRPr="00123CB5">
              <w:rPr>
                <w:color w:val="000000"/>
                <w:sz w:val="24"/>
                <w:szCs w:val="24"/>
                <w:lang w:eastAsia="ru-RU" w:bidi="ru-RU"/>
              </w:rPr>
              <w:t>совещаниях,</w:t>
            </w:r>
            <w:r>
              <w:rPr>
                <w:color w:val="000000"/>
                <w:sz w:val="24"/>
                <w:szCs w:val="24"/>
                <w:u w:val="single"/>
                <w:lang w:eastAsia="ru-RU" w:bidi="ru-RU"/>
              </w:rPr>
              <w:t xml:space="preserve"> педсоветах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3CB5" w:rsidRDefault="00502C29" w:rsidP="00123CB5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соответствии с планами работы на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23CB5">
              <w:rPr>
                <w:color w:val="000000"/>
                <w:sz w:val="24"/>
                <w:szCs w:val="24"/>
                <w:lang w:eastAsia="ru-RU" w:bidi="ru-RU"/>
              </w:rPr>
              <w:t>2023/2024</w:t>
            </w:r>
          </w:p>
          <w:p w:rsidR="00123CB5" w:rsidRDefault="00123CB5" w:rsidP="00123CB5">
            <w:pPr>
              <w:pStyle w:val="a5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., на 2024/2025</w:t>
            </w:r>
          </w:p>
          <w:p w:rsidR="00502C29" w:rsidRDefault="00123CB5" w:rsidP="00123CB5">
            <w:pPr>
              <w:pStyle w:val="a5"/>
              <w:jc w:val="center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уч.г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CB5" w:rsidRDefault="00502C29" w:rsidP="00123CB5">
            <w:pPr>
              <w:pStyle w:val="a5"/>
              <w:tabs>
                <w:tab w:val="left" w:leader="underscore" w:pos="2510"/>
              </w:tabs>
              <w:ind w:left="81" w:right="15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Зубель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И.Г., </w:t>
            </w:r>
          </w:p>
          <w:p w:rsidR="00502C29" w:rsidRDefault="00123CB5" w:rsidP="00123CB5">
            <w:pPr>
              <w:pStyle w:val="a5"/>
              <w:tabs>
                <w:tab w:val="left" w:leader="underscore" w:pos="2510"/>
              </w:tabs>
              <w:ind w:left="81" w:right="15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Н.И.</w:t>
            </w:r>
            <w:r w:rsidRPr="000C300B">
              <w:rPr>
                <w:color w:val="000000"/>
                <w:sz w:val="24"/>
                <w:szCs w:val="24"/>
                <w:lang w:eastAsia="ru-RU" w:bidi="ru-RU"/>
              </w:rPr>
              <w:t>Юшевич</w:t>
            </w:r>
            <w:proofErr w:type="spellEnd"/>
            <w:r w:rsidRPr="000C300B">
              <w:rPr>
                <w:color w:val="000000"/>
                <w:sz w:val="24"/>
                <w:szCs w:val="24"/>
                <w:lang w:eastAsia="ru-RU" w:bidi="ru-RU"/>
              </w:rPr>
              <w:t>, директор школы</w:t>
            </w:r>
            <w:r w:rsidR="00502C29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</w:tbl>
    <w:tbl>
      <w:tblPr>
        <w:tblpPr w:leftFromText="180" w:rightFromText="180" w:vertAnchor="text" w:horzAnchor="margin" w:tblpY="7"/>
        <w:tblOverlap w:val="never"/>
        <w:tblW w:w="15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0459"/>
        <w:gridCol w:w="1877"/>
        <w:gridCol w:w="2654"/>
      </w:tblGrid>
      <w:tr w:rsidR="00123CB5" w:rsidTr="00123CB5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CB5" w:rsidRDefault="00123CB5" w:rsidP="00123CB5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3CB5" w:rsidRDefault="00123CB5" w:rsidP="00123CB5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 за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41, и настоящего комплекса 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CB5" w:rsidRDefault="00123CB5" w:rsidP="00123CB5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B5" w:rsidRDefault="00123CB5" w:rsidP="00123CB5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</w:tbl>
    <w:p w:rsidR="00502C29" w:rsidRDefault="00502C29" w:rsidP="00502C29">
      <w:pPr>
        <w:spacing w:line="1" w:lineRule="exact"/>
        <w:sectPr w:rsidR="00502C29">
          <w:headerReference w:type="default" r:id="rId4"/>
          <w:pgSz w:w="16840" w:h="11900" w:orient="landscape"/>
          <w:pgMar w:top="1234" w:right="459" w:bottom="456" w:left="771" w:header="0" w:footer="28" w:gutter="0"/>
          <w:cols w:space="720"/>
          <w:noEndnote/>
          <w:docGrid w:linePitch="360"/>
        </w:sectPr>
      </w:pPr>
    </w:p>
    <w:p w:rsidR="00502C29" w:rsidRDefault="00502C29" w:rsidP="00502C29"/>
    <w:p w:rsidR="00E31BAE" w:rsidRDefault="00E31BAE"/>
    <w:sectPr w:rsidR="00E31BAE">
      <w:headerReference w:type="default" r:id="rId5"/>
      <w:pgSz w:w="16840" w:h="11900" w:orient="landscape"/>
      <w:pgMar w:top="1234" w:right="459" w:bottom="456" w:left="771" w:header="806" w:footer="2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FF" w:rsidRDefault="00123C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C4BB8F" wp14:editId="1D5C1E5D">
              <wp:simplePos x="0" y="0"/>
              <wp:positionH relativeFrom="page">
                <wp:posOffset>5273675</wp:posOffset>
              </wp:positionH>
              <wp:positionV relativeFrom="page">
                <wp:posOffset>490855</wp:posOffset>
              </wp:positionV>
              <wp:extent cx="6731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1FFF" w:rsidRDefault="00123CB5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23CB5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4BB8F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15.25pt;margin-top:38.65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" filled="f" stroked="f">
              <v:textbox style="mso-fit-shape-to-text:t" inset="0,0,0,0">
                <w:txbxContent>
                  <w:p w:rsidR="00FA1FFF" w:rsidRDefault="00123CB5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23CB5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FF" w:rsidRDefault="00123C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8"/>
    <w:rsid w:val="000C300B"/>
    <w:rsid w:val="00123CB5"/>
    <w:rsid w:val="00177018"/>
    <w:rsid w:val="00502C29"/>
    <w:rsid w:val="00B654A3"/>
    <w:rsid w:val="00E31BA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8448"/>
  <w15:chartTrackingRefBased/>
  <w15:docId w15:val="{8553A007-9EE0-4642-AFFC-87D9459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2C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2C29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502C29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502C2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02C29"/>
    <w:pPr>
      <w:spacing w:after="23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502C2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502C2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2024-04-17T17:32:00Z</dcterms:created>
  <dcterms:modified xsi:type="dcterms:W3CDTF">2024-04-17T18:22:00Z</dcterms:modified>
</cp:coreProperties>
</file>