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7F" w:rsidRPr="00AF787F" w:rsidRDefault="00AF787F" w:rsidP="00AF787F">
      <w:pPr>
        <w:pStyle w:val="a4"/>
        <w:shd w:val="clear" w:color="auto" w:fill="FFFFFF"/>
        <w:spacing w:before="150" w:beforeAutospacing="0" w:after="180" w:afterAutospacing="0" w:line="270" w:lineRule="atLeast"/>
        <w:ind w:left="851"/>
        <w:jc w:val="center"/>
        <w:rPr>
          <w:rFonts w:ascii="Tahoma" w:hAnsi="Tahoma" w:cs="Tahoma"/>
          <w:color w:val="C00000"/>
          <w:sz w:val="18"/>
          <w:szCs w:val="18"/>
        </w:rPr>
      </w:pPr>
      <w:bookmarkStart w:id="0" w:name="_GoBack"/>
      <w:r w:rsidRPr="00AF787F">
        <w:rPr>
          <w:rStyle w:val="a5"/>
          <w:rFonts w:ascii="Verdana" w:hAnsi="Verdana" w:cs="Tahoma"/>
          <w:color w:val="C00000"/>
          <w:sz w:val="30"/>
          <w:szCs w:val="30"/>
        </w:rPr>
        <w:t>Жестокое</w:t>
      </w:r>
      <w:r w:rsidRPr="00AF787F">
        <w:rPr>
          <w:rStyle w:val="apple-converted-space"/>
          <w:rFonts w:ascii="Verdana" w:hAnsi="Verdana" w:cs="Tahoma"/>
          <w:b/>
          <w:bCs/>
          <w:color w:val="C00000"/>
          <w:sz w:val="30"/>
          <w:szCs w:val="30"/>
        </w:rPr>
        <w:t> </w:t>
      </w:r>
      <w:r w:rsidRPr="00AF787F">
        <w:rPr>
          <w:rStyle w:val="a5"/>
          <w:rFonts w:ascii="Verdana" w:hAnsi="Verdana" w:cs="Tahoma"/>
          <w:color w:val="C00000"/>
          <w:sz w:val="30"/>
          <w:szCs w:val="30"/>
        </w:rPr>
        <w:t>обращение с детьми</w:t>
      </w:r>
    </w:p>
    <w:bookmarkEnd w:id="0"/>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В наше время проблема защиты детей от жестокого обращения и насилия становится все более и более актуальной. Что попадает под понятие “жестокое обращение с детьми”? Какие действия можно трактовать как жестокое обращение с ребенком?</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xml:space="preserve">       </w:t>
      </w:r>
      <w:proofErr w:type="spellStart"/>
      <w:proofErr w:type="gramStart"/>
      <w:r>
        <w:rPr>
          <w:rFonts w:ascii="Tahoma" w:hAnsi="Tahoma" w:cs="Tahoma"/>
          <w:color w:val="111111"/>
          <w:sz w:val="21"/>
          <w:szCs w:val="21"/>
        </w:rPr>
        <w:t>C</w:t>
      </w:r>
      <w:proofErr w:type="gramEnd"/>
      <w:r>
        <w:rPr>
          <w:rFonts w:ascii="Tahoma" w:hAnsi="Tahoma" w:cs="Tahoma"/>
          <w:color w:val="111111"/>
          <w:sz w:val="21"/>
          <w:szCs w:val="21"/>
        </w:rPr>
        <w:t>амым</w:t>
      </w:r>
      <w:proofErr w:type="spellEnd"/>
      <w:r>
        <w:rPr>
          <w:rFonts w:ascii="Tahoma" w:hAnsi="Tahoma" w:cs="Tahoma"/>
          <w:color w:val="111111"/>
          <w:sz w:val="21"/>
          <w:szCs w:val="21"/>
        </w:rPr>
        <w:t xml:space="preserve"> массово подписанным международным документом в рамках Организации Объединенных Наций является Конвенция о правах ребенка. Конвенция предусматривает обязательство государства защитить детей от жестокого обращения.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Исходя из анализа норм многочисленных законодательных актов, можно дать следующее определение: “Жестокое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Fonts w:ascii="Tahoma" w:hAnsi="Tahoma" w:cs="Tahoma"/>
          <w:color w:val="C00000"/>
          <w:sz w:val="21"/>
          <w:szCs w:val="21"/>
        </w:rPr>
        <w:t> </w:t>
      </w:r>
      <w:r w:rsidRPr="00AF787F">
        <w:rPr>
          <w:rStyle w:val="a5"/>
          <w:rFonts w:ascii="Tahoma" w:hAnsi="Tahoma" w:cs="Tahoma"/>
          <w:color w:val="C00000"/>
          <w:sz w:val="21"/>
          <w:szCs w:val="21"/>
        </w:rPr>
        <w:t>Признаки жестокого обращения с детьми</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AF787F" w:rsidRDefault="00AF787F" w:rsidP="00AF787F">
      <w:pPr>
        <w:pStyle w:val="a4"/>
        <w:shd w:val="clear" w:color="auto" w:fill="FFFFFF"/>
        <w:spacing w:before="150" w:beforeAutospacing="0" w:after="180" w:afterAutospacing="0" w:line="270" w:lineRule="atLeast"/>
        <w:ind w:left="720"/>
        <w:rPr>
          <w:rFonts w:ascii="Tahoma" w:hAnsi="Tahoma" w:cs="Tahoma"/>
          <w:color w:val="111111"/>
          <w:sz w:val="18"/>
          <w:szCs w:val="18"/>
        </w:rPr>
      </w:pPr>
      <w:r>
        <w:rPr>
          <w:rFonts w:ascii="Tahoma" w:hAnsi="Tahoma" w:cs="Tahoma"/>
          <w:noProof/>
          <w:color w:val="111111"/>
          <w:sz w:val="21"/>
          <w:szCs w:val="21"/>
        </w:rPr>
        <mc:AlternateContent>
          <mc:Choice Requires="wps">
            <w:drawing>
              <wp:inline distT="0" distB="0" distL="0" distR="0" wp14:anchorId="01B501E9" wp14:editId="1816F8BA">
                <wp:extent cx="153670" cy="153670"/>
                <wp:effectExtent l="0" t="0" r="0" b="0"/>
                <wp:docPr id="8"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" filled="f" stroked="f">
                <o:lock v:ext="edit" aspectratio="t"/>
                <w10:anchorlock/>
              </v:rect>
            </w:pict>
          </mc:Fallback>
        </mc:AlternateContent>
      </w:r>
      <w:r>
        <w:rPr>
          <w:rFonts w:ascii="Tahoma" w:hAnsi="Tahoma" w:cs="Tahoma"/>
          <w:color w:val="111111"/>
          <w:sz w:val="21"/>
          <w:szCs w:val="21"/>
        </w:rPr>
        <w:t>       следы побоев, истязаний, другого физического воздействия</w:t>
      </w:r>
    </w:p>
    <w:p w:rsidR="00AF787F" w:rsidRDefault="00AF787F" w:rsidP="00AF787F">
      <w:pPr>
        <w:pStyle w:val="a4"/>
        <w:shd w:val="clear" w:color="auto" w:fill="FFFFFF"/>
        <w:spacing w:before="150" w:beforeAutospacing="0" w:after="180" w:afterAutospacing="0" w:line="270" w:lineRule="atLeast"/>
        <w:ind w:left="720"/>
        <w:rPr>
          <w:rFonts w:ascii="Tahoma" w:hAnsi="Tahoma" w:cs="Tahoma"/>
          <w:color w:val="111111"/>
          <w:sz w:val="18"/>
          <w:szCs w:val="18"/>
        </w:rPr>
      </w:pPr>
      <w:r>
        <w:rPr>
          <w:rFonts w:ascii="Tahoma" w:hAnsi="Tahoma" w:cs="Tahoma"/>
          <w:noProof/>
          <w:color w:val="111111"/>
          <w:sz w:val="21"/>
          <w:szCs w:val="21"/>
        </w:rPr>
        <mc:AlternateContent>
          <mc:Choice Requires="wps">
            <w:drawing>
              <wp:inline distT="0" distB="0" distL="0" distR="0" wp14:anchorId="4450AA13" wp14:editId="659975B7">
                <wp:extent cx="153670" cy="153670"/>
                <wp:effectExtent l="0" t="0" r="0" b="0"/>
                <wp:docPr id="7"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" filled="f" stroked="f">
                <o:lock v:ext="edit" aspectratio="t"/>
                <w10:anchorlock/>
              </v:rect>
            </w:pict>
          </mc:Fallback>
        </mc:AlternateContent>
      </w:r>
      <w:r>
        <w:rPr>
          <w:rFonts w:ascii="Tahoma" w:hAnsi="Tahoma" w:cs="Tahoma"/>
          <w:color w:val="111111"/>
          <w:sz w:val="21"/>
          <w:szCs w:val="21"/>
        </w:rPr>
        <w:t>       запущенное состояние детей (педикулез, дистрофия и т.д.);</w:t>
      </w:r>
    </w:p>
    <w:p w:rsidR="00AF787F" w:rsidRDefault="00AF787F" w:rsidP="00AF787F">
      <w:pPr>
        <w:pStyle w:val="a4"/>
        <w:shd w:val="clear" w:color="auto" w:fill="FFFFFF"/>
        <w:spacing w:before="150" w:beforeAutospacing="0" w:after="180" w:afterAutospacing="0" w:line="270" w:lineRule="atLeast"/>
        <w:ind w:left="720"/>
        <w:rPr>
          <w:rFonts w:ascii="Tahoma" w:hAnsi="Tahoma" w:cs="Tahoma"/>
          <w:color w:val="111111"/>
          <w:sz w:val="18"/>
          <w:szCs w:val="18"/>
        </w:rPr>
      </w:pPr>
      <w:r>
        <w:rPr>
          <w:rFonts w:ascii="Tahoma" w:hAnsi="Tahoma" w:cs="Tahoma"/>
          <w:noProof/>
          <w:color w:val="111111"/>
          <w:sz w:val="21"/>
          <w:szCs w:val="21"/>
        </w:rPr>
        <mc:AlternateContent>
          <mc:Choice Requires="wps">
            <w:drawing>
              <wp:inline distT="0" distB="0" distL="0" distR="0" wp14:anchorId="4B45CD04" wp14:editId="4FD6DCA2">
                <wp:extent cx="153670" cy="153670"/>
                <wp:effectExtent l="0" t="0" r="0" b="0"/>
                <wp:docPr id="6"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" filled="f" stroked="f">
                <o:lock v:ext="edit" aspectratio="t"/>
                <w10:anchorlock/>
              </v:rect>
            </w:pict>
          </mc:Fallback>
        </mc:AlternateContent>
      </w:r>
      <w:r>
        <w:rPr>
          <w:rFonts w:ascii="Tahoma" w:hAnsi="Tahoma" w:cs="Tahoma"/>
          <w:color w:val="111111"/>
          <w:sz w:val="21"/>
          <w:szCs w:val="21"/>
        </w:rPr>
        <w:t>       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AF787F" w:rsidRDefault="00AF787F" w:rsidP="00AF787F">
      <w:pPr>
        <w:pStyle w:val="a4"/>
        <w:shd w:val="clear" w:color="auto" w:fill="FFFFFF"/>
        <w:spacing w:before="150" w:beforeAutospacing="0" w:after="180" w:afterAutospacing="0" w:line="270" w:lineRule="atLeast"/>
        <w:ind w:left="720"/>
        <w:rPr>
          <w:rFonts w:ascii="Tahoma" w:hAnsi="Tahoma" w:cs="Tahoma"/>
          <w:color w:val="111111"/>
          <w:sz w:val="18"/>
          <w:szCs w:val="18"/>
        </w:rPr>
      </w:pPr>
      <w:r>
        <w:rPr>
          <w:rFonts w:ascii="Tahoma" w:hAnsi="Tahoma" w:cs="Tahoma"/>
          <w:noProof/>
          <w:color w:val="111111"/>
          <w:sz w:val="21"/>
          <w:szCs w:val="21"/>
        </w:rPr>
        <mc:AlternateContent>
          <mc:Choice Requires="wps">
            <w:drawing>
              <wp:inline distT="0" distB="0" distL="0" distR="0" wp14:anchorId="00DB05F4" wp14:editId="6D7FFF9C">
                <wp:extent cx="153670" cy="153670"/>
                <wp:effectExtent l="0" t="0" r="0" b="0"/>
                <wp:docPr id="5"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 style="width:12.1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" filled="f" stroked="f">
                <o:lock v:ext="edit" aspectratio="t"/>
                <w10:anchorlock/>
              </v:rect>
            </w:pict>
          </mc:Fallback>
        </mc:AlternateContent>
      </w:r>
      <w:r>
        <w:rPr>
          <w:rFonts w:ascii="Tahoma" w:hAnsi="Tahoma" w:cs="Tahoma"/>
          <w:color w:val="111111"/>
          <w:sz w:val="21"/>
          <w:szCs w:val="21"/>
        </w:rPr>
        <w:t>       систематическое пьянство родителей, драки в присутствии ребенка, лишение его сна, ребенка выгоняют из дома и др.</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Style w:val="a5"/>
          <w:rFonts w:ascii="Tahoma" w:hAnsi="Tahoma" w:cs="Tahoma"/>
          <w:color w:val="FF0000"/>
          <w:sz w:val="21"/>
          <w:szCs w:val="21"/>
        </w:rPr>
        <w:t>Запомните!!!</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Когда большой, значимый взрослый бьет маленького ребенка, ребенок чувствует беспомощность и фрустрацию.</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Эти чувства могут в дальнейшем сделать ребенка депрессивным или агрессивным. Учите своих детей, как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Когда вы бьете ребенка, вы не учите его решать проблемы.</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Физическое насилие приводит к тому, что у ребенка появляется желание отомстить.</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proofErr w:type="gramStart"/>
      <w:r w:rsidRPr="00AF787F">
        <w:rPr>
          <w:rStyle w:val="a5"/>
          <w:rFonts w:ascii="Tahoma" w:hAnsi="Tahoma" w:cs="Tahoma"/>
          <w:color w:val="C00000"/>
          <w:sz w:val="21"/>
          <w:szCs w:val="21"/>
        </w:rPr>
        <w:lastRenderedPageBreak/>
        <w:t>Физические наказания смещают понимание ребенком «правильного и неправильного».</w:t>
      </w:r>
      <w:r w:rsidRPr="00AF787F">
        <w:rPr>
          <w:rFonts w:ascii="Tahoma" w:hAnsi="Tahoma" w:cs="Tahoma"/>
          <w:color w:val="C00000"/>
          <w:sz w:val="21"/>
          <w:szCs w:val="21"/>
        </w:rPr>
        <w:t>      </w:t>
      </w:r>
      <w:proofErr w:type="gramEnd"/>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Pr>
          <w:rFonts w:ascii="Tahoma" w:hAnsi="Tahoma" w:cs="Tahoma"/>
          <w:color w:val="111111"/>
          <w:sz w:val="21"/>
          <w:szCs w:val="21"/>
        </w:rPr>
        <w:t>ожидаете и что случится</w:t>
      </w:r>
      <w:proofErr w:type="gramEnd"/>
      <w:r>
        <w:rPr>
          <w:rFonts w:ascii="Tahoma" w:hAnsi="Tahoma" w:cs="Tahoma"/>
          <w:color w:val="111111"/>
          <w:sz w:val="21"/>
          <w:szCs w:val="21"/>
        </w:rPr>
        <w:t>, если он не сделает этого (пойдет в свою комнату, не будет смотреть телевизор или потеряет какую-то другую привилегию).</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Если вы бьете ребенка, вы тем самым показываете ему, что бить - это нормально и приемлемо.</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Физическое насилие травмирует эмоции ребенка.</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Поведение детей, которых бьют, становится агрессивным и деструктивным</w:t>
      </w:r>
      <w:r w:rsidRPr="00AF787F">
        <w:rPr>
          <w:rFonts w:ascii="Tahoma" w:hAnsi="Tahoma" w:cs="Tahoma"/>
          <w:color w:val="C00000"/>
          <w:sz w:val="21"/>
          <w:szCs w:val="21"/>
        </w:rPr>
        <w:t>.   </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xml:space="preserve">      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Pr>
          <w:rFonts w:ascii="Tahoma" w:hAnsi="Tahoma" w:cs="Tahoma"/>
          <w:color w:val="111111"/>
          <w:sz w:val="21"/>
          <w:szCs w:val="21"/>
        </w:rPr>
        <w:t>ребенка</w:t>
      </w:r>
      <w:proofErr w:type="gramEnd"/>
      <w:r>
        <w:rPr>
          <w:rFonts w:ascii="Tahoma" w:hAnsi="Tahoma" w:cs="Tahoma"/>
          <w:color w:val="111111"/>
          <w:sz w:val="21"/>
          <w:szCs w:val="21"/>
        </w:rPr>
        <w:t xml:space="preserve"> прежде всего от себя на несколько минут. Посадите его на стул или кресло, лестницу, или отведите в свою комнату. </w:t>
      </w:r>
      <w:proofErr w:type="gramStart"/>
      <w:r>
        <w:rPr>
          <w:rFonts w:ascii="Tahoma" w:hAnsi="Tahoma" w:cs="Tahoma"/>
          <w:color w:val="111111"/>
          <w:sz w:val="21"/>
          <w:szCs w:val="21"/>
        </w:rPr>
        <w:t>Пусть он вернется оттуда тогда, когда он сможет контролировать свои действия (но ребенок не должен оставаться там часами!</w:t>
      </w:r>
      <w:proofErr w:type="gramEnd"/>
      <w:r>
        <w:rPr>
          <w:rFonts w:ascii="Tahoma" w:hAnsi="Tahoma" w:cs="Tahoma"/>
          <w:color w:val="111111"/>
          <w:sz w:val="21"/>
          <w:szCs w:val="21"/>
        </w:rPr>
        <w:t xml:space="preserve"> </w:t>
      </w:r>
      <w:proofErr w:type="gramStart"/>
      <w:r>
        <w:rPr>
          <w:rFonts w:ascii="Tahoma" w:hAnsi="Tahoma" w:cs="Tahoma"/>
          <w:color w:val="111111"/>
          <w:sz w:val="21"/>
          <w:szCs w:val="21"/>
        </w:rPr>
        <w:t>Обычно тайм-аут длится несколько минут, до 10).</w:t>
      </w:r>
      <w:proofErr w:type="gramEnd"/>
      <w:r>
        <w:rPr>
          <w:rFonts w:ascii="Tahoma" w:hAnsi="Tahoma" w:cs="Tahoma"/>
          <w:color w:val="111111"/>
          <w:sz w:val="21"/>
          <w:szCs w:val="21"/>
        </w:rPr>
        <w:t xml:space="preserve"> При этом не забывайте поддерживать своих детей, когда они поступают правильно и делают хорошие вещи.</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Физическое насилие не учит детей внутреннему контролю.</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Pr>
          <w:rFonts w:ascii="Tahoma" w:hAnsi="Tahoma" w:cs="Tahoma"/>
          <w:color w:val="111111"/>
          <w:sz w:val="21"/>
          <w:szCs w:val="21"/>
        </w:rPr>
        <w:t>«Я не должен ничего делать, иначе меня накажут», вместо «я не должен делать плохие вещи, потому что они плохие».</w:t>
      </w:r>
      <w:proofErr w:type="gramEnd"/>
      <w:r>
        <w:rPr>
          <w:rFonts w:ascii="Tahoma" w:hAnsi="Tahoma" w:cs="Tahoma"/>
          <w:color w:val="111111"/>
          <w:sz w:val="21"/>
          <w:szCs w:val="21"/>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Физическое насилие в любом виде пугает</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Иногда слишком уставший или встревоженный родитель начинает трясти</w:t>
      </w:r>
      <w:r w:rsidRPr="00AF787F">
        <w:rPr>
          <w:rStyle w:val="apple-converted-space"/>
          <w:rFonts w:ascii="Tahoma" w:hAnsi="Tahoma" w:cs="Tahoma"/>
          <w:color w:val="C00000"/>
          <w:sz w:val="21"/>
          <w:szCs w:val="21"/>
        </w:rPr>
        <w:t> </w:t>
      </w:r>
      <w:r w:rsidRPr="00AF787F">
        <w:rPr>
          <w:rStyle w:val="a5"/>
          <w:rFonts w:ascii="Tahoma" w:hAnsi="Tahoma" w:cs="Tahoma"/>
          <w:color w:val="C00000"/>
          <w:sz w:val="21"/>
          <w:szCs w:val="21"/>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AF787F">
        <w:rPr>
          <w:rFonts w:ascii="Tahoma" w:hAnsi="Tahoma" w:cs="Tahoma"/>
          <w:color w:val="C00000"/>
          <w:sz w:val="21"/>
          <w:szCs w:val="21"/>
        </w:rPr>
        <w:t> </w:t>
      </w:r>
      <w:r w:rsidRPr="00AF787F">
        <w:rPr>
          <w:rStyle w:val="a5"/>
          <w:rFonts w:ascii="Tahoma" w:hAnsi="Tahoma" w:cs="Tahoma"/>
          <w:color w:val="C00000"/>
          <w:sz w:val="21"/>
          <w:szCs w:val="21"/>
        </w:rPr>
        <w:t>Что делать?</w:t>
      </w:r>
      <w:r w:rsidRPr="00AF787F">
        <w:rPr>
          <w:rStyle w:val="apple-converted-space"/>
          <w:rFonts w:ascii="Tahoma" w:hAnsi="Tahoma" w:cs="Tahoma"/>
          <w:color w:val="C00000"/>
          <w:sz w:val="21"/>
          <w:szCs w:val="21"/>
        </w:rPr>
        <w:t> </w:t>
      </w:r>
      <w:r w:rsidRPr="00AF787F">
        <w:rPr>
          <w:rFonts w:ascii="Tahoma" w:hAnsi="Tahoma" w:cs="Tahoma"/>
          <w:color w:val="C00000"/>
          <w:sz w:val="21"/>
          <w:szCs w:val="21"/>
        </w:rPr>
        <w:t>   </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xml:space="preserve">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Pr>
          <w:rFonts w:ascii="Tahoma" w:hAnsi="Tahoma" w:cs="Tahoma"/>
          <w:color w:val="111111"/>
          <w:sz w:val="21"/>
          <w:szCs w:val="21"/>
        </w:rPr>
        <w:t>случае</w:t>
      </w:r>
      <w:proofErr w:type="gramEnd"/>
      <w:r>
        <w:rPr>
          <w:rFonts w:ascii="Tahoma" w:hAnsi="Tahoma" w:cs="Tahoma"/>
          <w:color w:val="111111"/>
          <w:sz w:val="21"/>
          <w:szCs w:val="21"/>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AF787F" w:rsidRPr="00AF787F" w:rsidRDefault="00AF787F" w:rsidP="00AF787F">
      <w:pPr>
        <w:pStyle w:val="a4"/>
        <w:shd w:val="clear" w:color="auto" w:fill="FFFFFF"/>
        <w:spacing w:before="150" w:beforeAutospacing="0" w:after="180" w:afterAutospacing="0" w:line="270" w:lineRule="atLeast"/>
        <w:rPr>
          <w:rFonts w:ascii="Tahoma" w:hAnsi="Tahoma" w:cs="Tahoma"/>
          <w:color w:val="C00000"/>
          <w:sz w:val="18"/>
          <w:szCs w:val="18"/>
        </w:rPr>
      </w:pPr>
      <w:r w:rsidRPr="00AF787F">
        <w:rPr>
          <w:rStyle w:val="a5"/>
          <w:rFonts w:ascii="Tahoma" w:hAnsi="Tahoma" w:cs="Tahoma"/>
          <w:color w:val="C00000"/>
          <w:sz w:val="21"/>
          <w:szCs w:val="21"/>
        </w:rPr>
        <w:t>Никогда не бейте ребенка, чтобы прекратить то или иное его нежелательное поведение «на людях».</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Pr>
          <w:rFonts w:ascii="Tahoma" w:hAnsi="Tahoma" w:cs="Tahoma"/>
          <w:color w:val="111111"/>
          <w:sz w:val="21"/>
          <w:szCs w:val="21"/>
        </w:rPr>
        <w:t>вы</w:t>
      </w:r>
      <w:proofErr w:type="gramEnd"/>
      <w:r>
        <w:rPr>
          <w:rFonts w:ascii="Tahoma" w:hAnsi="Tahoma" w:cs="Tahoma"/>
          <w:color w:val="111111"/>
          <w:sz w:val="21"/>
          <w:szCs w:val="21"/>
        </w:rPr>
        <w:t xml:space="preserve"> таким образом даете понять ребенку, что его эмоции </w:t>
      </w:r>
      <w:r>
        <w:rPr>
          <w:rFonts w:ascii="Tahoma" w:hAnsi="Tahoma" w:cs="Tahoma"/>
          <w:color w:val="111111"/>
          <w:sz w:val="21"/>
          <w:szCs w:val="21"/>
        </w:rPr>
        <w:lastRenderedPageBreak/>
        <w:t>и его мнение ничего не значат для вас. </w:t>
      </w:r>
      <w:r>
        <w:rPr>
          <w:rStyle w:val="a5"/>
          <w:rFonts w:ascii="Tahoma" w:hAnsi="Tahoma" w:cs="Tahoma"/>
          <w:color w:val="FF0000"/>
          <w:sz w:val="21"/>
          <w:szCs w:val="21"/>
        </w:rPr>
        <w:t>Запомните</w:t>
      </w:r>
      <w:r>
        <w:rPr>
          <w:rFonts w:ascii="Tahoma" w:hAnsi="Tahoma" w:cs="Tahoma"/>
          <w:color w:val="FF0000"/>
          <w:sz w:val="21"/>
          <w:szCs w:val="21"/>
        </w:rPr>
        <w:t> </w:t>
      </w:r>
      <w:r>
        <w:rPr>
          <w:rFonts w:ascii="Tahoma" w:hAnsi="Tahoma" w:cs="Tahoma"/>
          <w:color w:val="111111"/>
          <w:sz w:val="21"/>
          <w:szCs w:val="21"/>
        </w:rPr>
        <w:t>– ребенок не может и не должен быть «удобен» окружающим, это не игрушка, которую можно в нужный момент положить в ящик или выключить.</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p>
    <w:p w:rsidR="00AF787F" w:rsidRDefault="00AF787F" w:rsidP="00AF787F">
      <w:pPr>
        <w:pStyle w:val="a4"/>
        <w:shd w:val="clear" w:color="auto" w:fill="FFFFFF"/>
        <w:spacing w:before="150" w:beforeAutospacing="0" w:after="180" w:afterAutospacing="0" w:line="270" w:lineRule="atLeast"/>
        <w:rPr>
          <w:rFonts w:ascii="Tahoma" w:hAnsi="Tahoma" w:cs="Tahoma"/>
          <w:color w:val="111111"/>
          <w:sz w:val="18"/>
          <w:szCs w:val="18"/>
        </w:rPr>
      </w:pPr>
      <w:r>
        <w:rPr>
          <w:rFonts w:ascii="Tahoma" w:hAnsi="Tahoma" w:cs="Tahoma"/>
          <w:color w:val="111111"/>
          <w:sz w:val="21"/>
          <w:szCs w:val="21"/>
        </w:rP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762C2F" w:rsidRPr="00AF787F" w:rsidRDefault="00762C2F" w:rsidP="00AF787F"/>
    <w:sectPr w:rsidR="00762C2F" w:rsidRPr="00AF787F" w:rsidSect="00762C2F">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CF2"/>
    <w:multiLevelType w:val="multilevel"/>
    <w:tmpl w:val="07FE15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A952A54"/>
    <w:multiLevelType w:val="multilevel"/>
    <w:tmpl w:val="123629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A5A2D24"/>
    <w:multiLevelType w:val="hybridMultilevel"/>
    <w:tmpl w:val="F4A05A9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2C2671EB"/>
    <w:multiLevelType w:val="hybridMultilevel"/>
    <w:tmpl w:val="3C587EEC"/>
    <w:lvl w:ilvl="0" w:tplc="CC902CB0">
      <w:start w:val="1"/>
      <w:numFmt w:val="decimal"/>
      <w:lvlText w:val="%1."/>
      <w:lvlJc w:val="right"/>
      <w:pPr>
        <w:tabs>
          <w:tab w:val="num" w:pos="720"/>
        </w:tabs>
        <w:ind w:left="720" w:hanging="360"/>
      </w:pPr>
    </w:lvl>
    <w:lvl w:ilvl="1" w:tplc="D84A0E38" w:tentative="1">
      <w:start w:val="1"/>
      <w:numFmt w:val="lowerRoman"/>
      <w:lvlText w:val="%2."/>
      <w:lvlJc w:val="right"/>
      <w:pPr>
        <w:tabs>
          <w:tab w:val="num" w:pos="1440"/>
        </w:tabs>
        <w:ind w:left="1440" w:hanging="360"/>
      </w:pPr>
    </w:lvl>
    <w:lvl w:ilvl="2" w:tplc="E56A91D4" w:tentative="1">
      <w:start w:val="1"/>
      <w:numFmt w:val="lowerRoman"/>
      <w:lvlText w:val="%3."/>
      <w:lvlJc w:val="right"/>
      <w:pPr>
        <w:tabs>
          <w:tab w:val="num" w:pos="2160"/>
        </w:tabs>
        <w:ind w:left="2160" w:hanging="360"/>
      </w:pPr>
    </w:lvl>
    <w:lvl w:ilvl="3" w:tplc="073E31D0" w:tentative="1">
      <w:start w:val="1"/>
      <w:numFmt w:val="lowerRoman"/>
      <w:lvlText w:val="%4."/>
      <w:lvlJc w:val="right"/>
      <w:pPr>
        <w:tabs>
          <w:tab w:val="num" w:pos="2880"/>
        </w:tabs>
        <w:ind w:left="2880" w:hanging="360"/>
      </w:pPr>
    </w:lvl>
    <w:lvl w:ilvl="4" w:tplc="7E0C04D6" w:tentative="1">
      <w:start w:val="1"/>
      <w:numFmt w:val="lowerRoman"/>
      <w:lvlText w:val="%5."/>
      <w:lvlJc w:val="right"/>
      <w:pPr>
        <w:tabs>
          <w:tab w:val="num" w:pos="3600"/>
        </w:tabs>
        <w:ind w:left="3600" w:hanging="360"/>
      </w:pPr>
    </w:lvl>
    <w:lvl w:ilvl="5" w:tplc="C8980216" w:tentative="1">
      <w:start w:val="1"/>
      <w:numFmt w:val="lowerRoman"/>
      <w:lvlText w:val="%6."/>
      <w:lvlJc w:val="right"/>
      <w:pPr>
        <w:tabs>
          <w:tab w:val="num" w:pos="4320"/>
        </w:tabs>
        <w:ind w:left="4320" w:hanging="360"/>
      </w:pPr>
    </w:lvl>
    <w:lvl w:ilvl="6" w:tplc="4B9056FE" w:tentative="1">
      <w:start w:val="1"/>
      <w:numFmt w:val="lowerRoman"/>
      <w:lvlText w:val="%7."/>
      <w:lvlJc w:val="right"/>
      <w:pPr>
        <w:tabs>
          <w:tab w:val="num" w:pos="5040"/>
        </w:tabs>
        <w:ind w:left="5040" w:hanging="360"/>
      </w:pPr>
    </w:lvl>
    <w:lvl w:ilvl="7" w:tplc="E5F21100" w:tentative="1">
      <w:start w:val="1"/>
      <w:numFmt w:val="lowerRoman"/>
      <w:lvlText w:val="%8."/>
      <w:lvlJc w:val="right"/>
      <w:pPr>
        <w:tabs>
          <w:tab w:val="num" w:pos="5760"/>
        </w:tabs>
        <w:ind w:left="5760" w:hanging="360"/>
      </w:pPr>
    </w:lvl>
    <w:lvl w:ilvl="8" w:tplc="7A2A0DFA" w:tentative="1">
      <w:start w:val="1"/>
      <w:numFmt w:val="lowerRoman"/>
      <w:lvlText w:val="%9."/>
      <w:lvlJc w:val="right"/>
      <w:pPr>
        <w:tabs>
          <w:tab w:val="num" w:pos="6480"/>
        </w:tabs>
        <w:ind w:left="6480" w:hanging="360"/>
      </w:pPr>
    </w:lvl>
  </w:abstractNum>
  <w:abstractNum w:abstractNumId="4">
    <w:nsid w:val="408E5A6A"/>
    <w:multiLevelType w:val="multilevel"/>
    <w:tmpl w:val="9850C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7710B3F"/>
    <w:multiLevelType w:val="multilevel"/>
    <w:tmpl w:val="660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BA44A8"/>
    <w:multiLevelType w:val="hybridMultilevel"/>
    <w:tmpl w:val="3AF2AAC6"/>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nsid w:val="64C17F14"/>
    <w:multiLevelType w:val="multilevel"/>
    <w:tmpl w:val="F39A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341A03"/>
    <w:multiLevelType w:val="multilevel"/>
    <w:tmpl w:val="2B6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5"/>
  </w:num>
  <w:num w:numId="4">
    <w:abstractNumId w:val="8"/>
  </w:num>
  <w:num w:numId="5">
    <w:abstractNumId w:val="0"/>
    <w:lvlOverride w:ilvl="0">
      <w:startOverride w:val="5"/>
    </w:lvlOverride>
  </w:num>
  <w:num w:numId="6">
    <w:abstractNumId w:val="1"/>
    <w:lvlOverride w:ilvl="0">
      <w:startOverride w:val="5"/>
    </w:lvlOverride>
  </w:num>
  <w:num w:numId="7">
    <w:abstractNumId w:val="3"/>
    <w:lvlOverride w:ilvl="0">
      <w:startOverride w:val="5"/>
    </w:lvlOverride>
  </w:num>
  <w:num w:numId="8">
    <w:abstractNumId w:val="3"/>
    <w:lvlOverride w:ilvl="0">
      <w:startOverride w:val="5"/>
    </w:lvlOverride>
  </w:num>
  <w:num w:numId="9">
    <w:abstractNumId w:val="3"/>
    <w:lvlOverride w:ilvl="0">
      <w:startOverride w:val="5"/>
    </w:lvlOverride>
  </w:num>
  <w:num w:numId="10">
    <w:abstractNumId w:val="3"/>
    <w:lvlOverride w:ilvl="0">
      <w:lvl w:ilvl="0" w:tplc="CC902CB0">
        <w:numFmt w:val="decimal"/>
        <w:lvlText w:val="%1."/>
        <w:lvlJc w:val="left"/>
      </w:lvl>
    </w:lvlOverride>
  </w:num>
  <w:num w:numId="11">
    <w:abstractNumId w:val="3"/>
    <w:lvlOverride w:ilvl="0">
      <w:startOverride w:val="5"/>
    </w:lvlOverride>
  </w:num>
  <w:num w:numId="12">
    <w:abstractNumId w:val="3"/>
    <w:lvlOverride w:ilvl="0">
      <w:startOverride w:val="5"/>
    </w:lvlOverride>
  </w:num>
  <w:num w:numId="13">
    <w:abstractNumId w:val="3"/>
    <w:lvlOverride w:ilvl="0">
      <w:startOverride w:val="5"/>
    </w:lvlOverride>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F"/>
    <w:rsid w:val="000F69A5"/>
    <w:rsid w:val="00373FAF"/>
    <w:rsid w:val="004526D2"/>
    <w:rsid w:val="00762C2F"/>
    <w:rsid w:val="00876C93"/>
    <w:rsid w:val="00A6762C"/>
    <w:rsid w:val="00A90E64"/>
    <w:rsid w:val="00AF787F"/>
    <w:rsid w:val="00B42EFC"/>
    <w:rsid w:val="00C609D8"/>
    <w:rsid w:val="00F4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C93"/>
    <w:pPr>
      <w:ind w:left="720"/>
      <w:contextualSpacing/>
    </w:pPr>
  </w:style>
  <w:style w:type="paragraph" w:styleId="a4">
    <w:name w:val="Normal (Web)"/>
    <w:basedOn w:val="a"/>
    <w:uiPriority w:val="99"/>
    <w:semiHidden/>
    <w:unhideWhenUsed/>
    <w:rsid w:val="00373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3FAF"/>
    <w:rPr>
      <w:b/>
      <w:bCs/>
    </w:rPr>
  </w:style>
  <w:style w:type="character" w:styleId="a6">
    <w:name w:val="Emphasis"/>
    <w:basedOn w:val="a0"/>
    <w:uiPriority w:val="20"/>
    <w:qFormat/>
    <w:rsid w:val="00B42EFC"/>
    <w:rPr>
      <w:i/>
      <w:iCs/>
    </w:rPr>
  </w:style>
  <w:style w:type="character" w:customStyle="1" w:styleId="apple-converted-space">
    <w:name w:val="apple-converted-space"/>
    <w:basedOn w:val="a0"/>
    <w:rsid w:val="00B42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C93"/>
    <w:pPr>
      <w:ind w:left="720"/>
      <w:contextualSpacing/>
    </w:pPr>
  </w:style>
  <w:style w:type="paragraph" w:styleId="a4">
    <w:name w:val="Normal (Web)"/>
    <w:basedOn w:val="a"/>
    <w:uiPriority w:val="99"/>
    <w:semiHidden/>
    <w:unhideWhenUsed/>
    <w:rsid w:val="00373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3FAF"/>
    <w:rPr>
      <w:b/>
      <w:bCs/>
    </w:rPr>
  </w:style>
  <w:style w:type="character" w:styleId="a6">
    <w:name w:val="Emphasis"/>
    <w:basedOn w:val="a0"/>
    <w:uiPriority w:val="20"/>
    <w:qFormat/>
    <w:rsid w:val="00B42EFC"/>
    <w:rPr>
      <w:i/>
      <w:iCs/>
    </w:rPr>
  </w:style>
  <w:style w:type="character" w:customStyle="1" w:styleId="apple-converted-space">
    <w:name w:val="apple-converted-space"/>
    <w:basedOn w:val="a0"/>
    <w:rsid w:val="00B4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5963">
      <w:bodyDiv w:val="1"/>
      <w:marLeft w:val="0"/>
      <w:marRight w:val="0"/>
      <w:marTop w:val="0"/>
      <w:marBottom w:val="0"/>
      <w:divBdr>
        <w:top w:val="none" w:sz="0" w:space="0" w:color="auto"/>
        <w:left w:val="none" w:sz="0" w:space="0" w:color="auto"/>
        <w:bottom w:val="none" w:sz="0" w:space="0" w:color="auto"/>
        <w:right w:val="none" w:sz="0" w:space="0" w:color="auto"/>
      </w:divBdr>
    </w:div>
    <w:div w:id="579025799">
      <w:bodyDiv w:val="1"/>
      <w:marLeft w:val="0"/>
      <w:marRight w:val="0"/>
      <w:marTop w:val="0"/>
      <w:marBottom w:val="0"/>
      <w:divBdr>
        <w:top w:val="none" w:sz="0" w:space="0" w:color="auto"/>
        <w:left w:val="none" w:sz="0" w:space="0" w:color="auto"/>
        <w:bottom w:val="none" w:sz="0" w:space="0" w:color="auto"/>
        <w:right w:val="none" w:sz="0" w:space="0" w:color="auto"/>
      </w:divBdr>
    </w:div>
    <w:div w:id="686952725">
      <w:bodyDiv w:val="1"/>
      <w:marLeft w:val="0"/>
      <w:marRight w:val="0"/>
      <w:marTop w:val="0"/>
      <w:marBottom w:val="0"/>
      <w:divBdr>
        <w:top w:val="none" w:sz="0" w:space="0" w:color="auto"/>
        <w:left w:val="none" w:sz="0" w:space="0" w:color="auto"/>
        <w:bottom w:val="none" w:sz="0" w:space="0" w:color="auto"/>
        <w:right w:val="none" w:sz="0" w:space="0" w:color="auto"/>
      </w:divBdr>
    </w:div>
    <w:div w:id="1277105263">
      <w:bodyDiv w:val="1"/>
      <w:marLeft w:val="0"/>
      <w:marRight w:val="0"/>
      <w:marTop w:val="0"/>
      <w:marBottom w:val="0"/>
      <w:divBdr>
        <w:top w:val="none" w:sz="0" w:space="0" w:color="auto"/>
        <w:left w:val="none" w:sz="0" w:space="0" w:color="auto"/>
        <w:bottom w:val="none" w:sz="0" w:space="0" w:color="auto"/>
        <w:right w:val="none" w:sz="0" w:space="0" w:color="auto"/>
      </w:divBdr>
    </w:div>
    <w:div w:id="1345287297">
      <w:bodyDiv w:val="1"/>
      <w:marLeft w:val="0"/>
      <w:marRight w:val="0"/>
      <w:marTop w:val="0"/>
      <w:marBottom w:val="0"/>
      <w:divBdr>
        <w:top w:val="none" w:sz="0" w:space="0" w:color="auto"/>
        <w:left w:val="none" w:sz="0" w:space="0" w:color="auto"/>
        <w:bottom w:val="none" w:sz="0" w:space="0" w:color="auto"/>
        <w:right w:val="none" w:sz="0" w:space="0" w:color="auto"/>
      </w:divBdr>
    </w:div>
    <w:div w:id="18563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2017-09-24T21:16:00Z</dcterms:created>
  <dcterms:modified xsi:type="dcterms:W3CDTF">2017-09-24T21:16:00Z</dcterms:modified>
</cp:coreProperties>
</file>