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60" w:rsidRPr="00A75808" w:rsidRDefault="00F75F60" w:rsidP="00A75808">
      <w:pPr>
        <w:jc w:val="center"/>
        <w:rPr>
          <w:rFonts w:ascii="Times New Roman" w:hAnsi="Times New Roman" w:cs="Times New Roman"/>
          <w:b/>
          <w:bCs/>
          <w:color w:val="0070C0"/>
          <w:sz w:val="28"/>
          <w:szCs w:val="28"/>
        </w:rPr>
      </w:pPr>
      <w:r w:rsidRPr="00A75808">
        <w:rPr>
          <w:rFonts w:ascii="Times New Roman" w:hAnsi="Times New Roman" w:cs="Times New Roman"/>
          <w:b/>
          <w:bCs/>
          <w:color w:val="0070C0"/>
          <w:sz w:val="28"/>
          <w:szCs w:val="28"/>
        </w:rPr>
        <w:t>Влияние на здоровье и потомство, последствия</w:t>
      </w:r>
    </w:p>
    <w:p w:rsidR="00F75F60" w:rsidRPr="00A75808" w:rsidRDefault="00F75F60" w:rsidP="00A75808">
      <w:pPr>
        <w:jc w:val="both"/>
        <w:rPr>
          <w:rFonts w:ascii="Times New Roman" w:hAnsi="Times New Roman" w:cs="Times New Roman"/>
          <w:sz w:val="24"/>
          <w:szCs w:val="24"/>
        </w:rPr>
      </w:pPr>
      <w:r w:rsidRPr="00A75808">
        <w:rPr>
          <w:rFonts w:ascii="Times New Roman" w:hAnsi="Times New Roman" w:cs="Times New Roman"/>
          <w:noProof/>
          <w:sz w:val="24"/>
          <w:szCs w:val="24"/>
          <w:lang w:eastAsia="ru-RU"/>
        </w:rPr>
        <w:drawing>
          <wp:anchor distT="0" distB="0" distL="0" distR="0" simplePos="0" relativeHeight="251658240" behindDoc="0" locked="0" layoutInCell="1" allowOverlap="0" wp14:anchorId="6C74385C" wp14:editId="41A314BD">
            <wp:simplePos x="0" y="0"/>
            <wp:positionH relativeFrom="column">
              <wp:posOffset>3630930</wp:posOffset>
            </wp:positionH>
            <wp:positionV relativeFrom="line">
              <wp:posOffset>16510</wp:posOffset>
            </wp:positionV>
            <wp:extent cx="2305050" cy="1524000"/>
            <wp:effectExtent l="0" t="0" r="0" b="0"/>
            <wp:wrapSquare wrapText="bothSides"/>
            <wp:docPr id="1" name="Рисунок 1" descr="http://zaboloc.grodno.unibel.by/sm.aspx?uid=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aboloc.grodno.unibel.by/sm.aspx?uid=29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808">
        <w:rPr>
          <w:rFonts w:ascii="Times New Roman" w:hAnsi="Times New Roman" w:cs="Times New Roman"/>
          <w:sz w:val="24"/>
          <w:szCs w:val="24"/>
        </w:rPr>
        <w:t>Необходимо рассказать о том, как влияет алкоголь на женщин, так как женщинами, являющимися продолжательницами рода человеческого, закладывается здоровье будущих поколений. Состояние здоровья ребенка, подростка в какой-то мере определяет будущие возможности взрослого человека.</w:t>
      </w:r>
    </w:p>
    <w:p w:rsidR="00F75F60" w:rsidRPr="00A75808" w:rsidRDefault="00F75F60" w:rsidP="00A75808">
      <w:pPr>
        <w:jc w:val="both"/>
        <w:rPr>
          <w:rFonts w:ascii="Times New Roman" w:hAnsi="Times New Roman" w:cs="Times New Roman"/>
          <w:sz w:val="24"/>
          <w:szCs w:val="24"/>
        </w:rPr>
      </w:pPr>
      <w:r w:rsidRPr="00A75808">
        <w:rPr>
          <w:rFonts w:ascii="Times New Roman" w:hAnsi="Times New Roman" w:cs="Times New Roman"/>
          <w:sz w:val="24"/>
          <w:szCs w:val="24"/>
        </w:rPr>
        <w:t xml:space="preserve">Алкоголь, отрицательно сказываясь на здоровье женщины, нарушает и нормальное функционирование ее половых органов. Вот несколько цифр. Известный русский исследователь С.З. </w:t>
      </w:r>
      <w:proofErr w:type="spellStart"/>
      <w:proofErr w:type="gramStart"/>
      <w:r w:rsidRPr="00A75808">
        <w:rPr>
          <w:rFonts w:ascii="Times New Roman" w:hAnsi="Times New Roman" w:cs="Times New Roman"/>
          <w:sz w:val="24"/>
          <w:szCs w:val="24"/>
        </w:rPr>
        <w:t>Пащенков</w:t>
      </w:r>
      <w:proofErr w:type="spellEnd"/>
      <w:proofErr w:type="gramEnd"/>
      <w:r w:rsidRPr="00A75808">
        <w:rPr>
          <w:rFonts w:ascii="Times New Roman" w:hAnsi="Times New Roman" w:cs="Times New Roman"/>
          <w:sz w:val="24"/>
          <w:szCs w:val="24"/>
        </w:rPr>
        <w:t xml:space="preserve"> наблюдал в течение 5 лет 3300 пациенток, лечившихся от хронического алкоголизма. У 85,3 процента из них имелись хронические заболевания, причем 40,6 процента женщин страдали заболеваниями половой сферы. </w:t>
      </w:r>
      <w:proofErr w:type="gramStart"/>
      <w:r w:rsidRPr="00A75808">
        <w:rPr>
          <w:rFonts w:ascii="Times New Roman" w:hAnsi="Times New Roman" w:cs="Times New Roman"/>
          <w:sz w:val="24"/>
          <w:szCs w:val="24"/>
        </w:rPr>
        <w:t>В целом, у женщин, злоупотребляющих спиртным, в 2,5 раза чаще, чем у непьющих, отмечаются различные гинекологические заболевания.</w:t>
      </w:r>
      <w:proofErr w:type="gramEnd"/>
      <w:r w:rsidRPr="00A75808">
        <w:rPr>
          <w:rFonts w:ascii="Times New Roman" w:hAnsi="Times New Roman" w:cs="Times New Roman"/>
          <w:sz w:val="24"/>
          <w:szCs w:val="24"/>
        </w:rPr>
        <w:t xml:space="preserve"> Злоупотребление алкоголем, разрушая организм женщины, истощает ее нервную и эндокринную системы </w:t>
      </w:r>
      <w:proofErr w:type="gramStart"/>
      <w:r w:rsidRPr="00A75808">
        <w:rPr>
          <w:rFonts w:ascii="Times New Roman" w:hAnsi="Times New Roman" w:cs="Times New Roman"/>
          <w:sz w:val="24"/>
          <w:szCs w:val="24"/>
        </w:rPr>
        <w:t>и</w:t>
      </w:r>
      <w:proofErr w:type="gramEnd"/>
      <w:r w:rsidRPr="00A75808">
        <w:rPr>
          <w:rFonts w:ascii="Times New Roman" w:hAnsi="Times New Roman" w:cs="Times New Roman"/>
          <w:sz w:val="24"/>
          <w:szCs w:val="24"/>
        </w:rPr>
        <w:t xml:space="preserve"> в конце концов приводит к бесплодию. Кроме того, женщины, злоупотребляющие алкоголем, нередко ведут беспорядочную половую жизнь, что неизбежно сопровождается воспалительными заболеваниями половых органов и оканчивается бесплодием.      </w:t>
      </w:r>
    </w:p>
    <w:p w:rsidR="00F75F60" w:rsidRPr="00A75808" w:rsidRDefault="00F75F60" w:rsidP="00A75808">
      <w:pPr>
        <w:jc w:val="both"/>
        <w:rPr>
          <w:rFonts w:ascii="Times New Roman" w:hAnsi="Times New Roman" w:cs="Times New Roman"/>
          <w:sz w:val="24"/>
          <w:szCs w:val="24"/>
        </w:rPr>
      </w:pPr>
      <w:r w:rsidRPr="00A75808">
        <w:rPr>
          <w:rFonts w:ascii="Times New Roman" w:hAnsi="Times New Roman" w:cs="Times New Roman"/>
          <w:sz w:val="24"/>
          <w:szCs w:val="24"/>
        </w:rPr>
        <w:t>Состояние опьянения в момент зачатия может крайне отрицательно сказаться на здоровье будущего ребенка, так как алкоголь опасен не только для созревающих половых клеток, но может сыграть свою роковую роль и в момент оплодотворения вполне полноценных  (нормальных) половых клеток. Причем сила повреждающего воздействия алкоголя в момент зачатия непредсказуема</w:t>
      </w:r>
      <w:proofErr w:type="gramStart"/>
      <w:r w:rsidRPr="00A75808">
        <w:rPr>
          <w:rFonts w:ascii="Times New Roman" w:hAnsi="Times New Roman" w:cs="Times New Roman"/>
          <w:sz w:val="24"/>
          <w:szCs w:val="24"/>
        </w:rPr>
        <w:t xml:space="preserve"> :</w:t>
      </w:r>
      <w:proofErr w:type="gramEnd"/>
      <w:r w:rsidRPr="00A75808">
        <w:rPr>
          <w:rFonts w:ascii="Times New Roman" w:hAnsi="Times New Roman" w:cs="Times New Roman"/>
          <w:sz w:val="24"/>
          <w:szCs w:val="24"/>
        </w:rPr>
        <w:t xml:space="preserve"> могут быть как легкие нарушения, так и тяжелые органические поражения различных органов и тканей будущего ребенка.</w:t>
      </w:r>
    </w:p>
    <w:p w:rsidR="00F75F60" w:rsidRPr="00A75808" w:rsidRDefault="00F75F60" w:rsidP="00A75808">
      <w:pPr>
        <w:jc w:val="both"/>
        <w:rPr>
          <w:rFonts w:ascii="Times New Roman" w:hAnsi="Times New Roman" w:cs="Times New Roman"/>
          <w:sz w:val="24"/>
          <w:szCs w:val="24"/>
        </w:rPr>
      </w:pPr>
      <w:r w:rsidRPr="00A75808">
        <w:rPr>
          <w:rFonts w:ascii="Times New Roman" w:hAnsi="Times New Roman" w:cs="Times New Roman"/>
          <w:sz w:val="24"/>
          <w:szCs w:val="24"/>
        </w:rPr>
        <w:t>Период от момента зачатия до 3 месяцев беременности врачи называют критическим в развитии плода, так как в это время происходит интенсивная закладка органов и формирование тканей. Употребление алкоголя может привести к уродующему воздействию на плод, причем повреждение будет тем сильнее, чем на более раннем этапе критического периода воздействовал алкоголь.</w:t>
      </w:r>
    </w:p>
    <w:p w:rsidR="00F75F60" w:rsidRPr="00A75808" w:rsidRDefault="00F75F60" w:rsidP="00A75808">
      <w:pPr>
        <w:jc w:val="both"/>
        <w:rPr>
          <w:rFonts w:ascii="Times New Roman" w:hAnsi="Times New Roman" w:cs="Times New Roman"/>
          <w:sz w:val="24"/>
          <w:szCs w:val="24"/>
        </w:rPr>
      </w:pPr>
      <w:r w:rsidRPr="00A75808">
        <w:rPr>
          <w:rFonts w:ascii="Times New Roman" w:hAnsi="Times New Roman" w:cs="Times New Roman"/>
          <w:sz w:val="24"/>
          <w:szCs w:val="24"/>
        </w:rPr>
        <w:t xml:space="preserve">В медицинской литературе появился специальный термин, обозначающий комплекс пороков у детей, вызванных повреждающим воздействием алкоголя в период внутриутробного развития – алкогольный синдром плода (АСП) или синдром алкогольной </w:t>
      </w:r>
      <w:proofErr w:type="spellStart"/>
      <w:r w:rsidRPr="00A75808">
        <w:rPr>
          <w:rFonts w:ascii="Times New Roman" w:hAnsi="Times New Roman" w:cs="Times New Roman"/>
          <w:sz w:val="24"/>
          <w:szCs w:val="24"/>
        </w:rPr>
        <w:t>фетопатии</w:t>
      </w:r>
      <w:proofErr w:type="spellEnd"/>
      <w:r w:rsidRPr="00A75808">
        <w:rPr>
          <w:rFonts w:ascii="Times New Roman" w:hAnsi="Times New Roman" w:cs="Times New Roman"/>
          <w:sz w:val="24"/>
          <w:szCs w:val="24"/>
        </w:rPr>
        <w:t xml:space="preserve">. Для АСП характерны врожденные аномалии развития сердца, наружных половых органов, нарушение функции центральной нервной системы, низкая масса тела при рождении, отставание ребен6нка в росте и развитии. У детей с синдромом алкогольной </w:t>
      </w:r>
      <w:proofErr w:type="spellStart"/>
      <w:r w:rsidRPr="00A75808">
        <w:rPr>
          <w:rFonts w:ascii="Times New Roman" w:hAnsi="Times New Roman" w:cs="Times New Roman"/>
          <w:sz w:val="24"/>
          <w:szCs w:val="24"/>
        </w:rPr>
        <w:t>фетопатии</w:t>
      </w:r>
      <w:proofErr w:type="spellEnd"/>
      <w:r w:rsidRPr="00A75808">
        <w:rPr>
          <w:rFonts w:ascii="Times New Roman" w:hAnsi="Times New Roman" w:cs="Times New Roman"/>
          <w:sz w:val="24"/>
          <w:szCs w:val="24"/>
        </w:rPr>
        <w:t xml:space="preserve"> характерные черты лица</w:t>
      </w:r>
      <w:proofErr w:type="gramStart"/>
      <w:r w:rsidRPr="00A75808">
        <w:rPr>
          <w:rFonts w:ascii="Times New Roman" w:hAnsi="Times New Roman" w:cs="Times New Roman"/>
          <w:sz w:val="24"/>
          <w:szCs w:val="24"/>
        </w:rPr>
        <w:t xml:space="preserve"> :</w:t>
      </w:r>
      <w:proofErr w:type="gramEnd"/>
      <w:r w:rsidRPr="00A75808">
        <w:rPr>
          <w:rFonts w:ascii="Times New Roman" w:hAnsi="Times New Roman" w:cs="Times New Roman"/>
          <w:sz w:val="24"/>
          <w:szCs w:val="24"/>
        </w:rPr>
        <w:t xml:space="preserve"> маленькая голова, в особенности лицо, узкие глаза, специфическая складка век, тонкая верхняя губа.</w:t>
      </w:r>
    </w:p>
    <w:p w:rsidR="00F75F60" w:rsidRPr="00A75808" w:rsidRDefault="00F75F60" w:rsidP="00A75808">
      <w:pPr>
        <w:jc w:val="both"/>
        <w:rPr>
          <w:rFonts w:ascii="Times New Roman" w:hAnsi="Times New Roman" w:cs="Times New Roman"/>
          <w:sz w:val="24"/>
          <w:szCs w:val="24"/>
        </w:rPr>
      </w:pPr>
      <w:r w:rsidRPr="00A75808">
        <w:rPr>
          <w:rFonts w:ascii="Times New Roman" w:hAnsi="Times New Roman" w:cs="Times New Roman"/>
          <w:sz w:val="24"/>
          <w:szCs w:val="24"/>
        </w:rPr>
        <w:t>Употребление спиртных напитков опасно на всем протяжении беременности, так как алкоголь легко проникает от матери через плаценту по кровеносным сосудам, питающим плод. Воздействие алкоголя на плод в последующие месяцы беременности приводит к недоношенности, снижению массы тела</w:t>
      </w:r>
      <w:proofErr w:type="gramStart"/>
      <w:r w:rsidRPr="00A75808">
        <w:rPr>
          <w:rFonts w:ascii="Times New Roman" w:hAnsi="Times New Roman" w:cs="Times New Roman"/>
          <w:sz w:val="24"/>
          <w:szCs w:val="24"/>
        </w:rPr>
        <w:t xml:space="preserve"> ,</w:t>
      </w:r>
      <w:proofErr w:type="gramEnd"/>
      <w:r w:rsidRPr="00A75808">
        <w:rPr>
          <w:rFonts w:ascii="Times New Roman" w:hAnsi="Times New Roman" w:cs="Times New Roman"/>
          <w:sz w:val="24"/>
          <w:szCs w:val="24"/>
        </w:rPr>
        <w:t xml:space="preserve"> рожденных детей, мертворождению.</w:t>
      </w:r>
    </w:p>
    <w:p w:rsidR="00F75F60" w:rsidRPr="00A75808" w:rsidRDefault="00F75F60" w:rsidP="00A75808">
      <w:pPr>
        <w:jc w:val="both"/>
        <w:rPr>
          <w:rFonts w:ascii="Times New Roman" w:hAnsi="Times New Roman" w:cs="Times New Roman"/>
          <w:sz w:val="24"/>
          <w:szCs w:val="24"/>
        </w:rPr>
      </w:pPr>
      <w:r w:rsidRPr="00A75808">
        <w:rPr>
          <w:rFonts w:ascii="Times New Roman" w:hAnsi="Times New Roman" w:cs="Times New Roman"/>
          <w:sz w:val="24"/>
          <w:szCs w:val="24"/>
        </w:rPr>
        <w:lastRenderedPageBreak/>
        <w:t>Кормящая мать должна помнить, что алкоголь оказывает крайне вредное воздействие на организм грудного младенца и в первую очередь на его нервную систему. Даже ничтожные дозы алкоголя, попадающие с молоком матери в организм младенца, могут вызвать серьезные нарушения в деятельности центральной нервной системы, а в отдельных случаях даже иметь необратимые последствия. Ребенок под воздействием алкоголя становится беспокойным, плохо спит, у него могут наблюдаться судороги, а в последующем и отставание в психическом развитии. Если же кормящая мать страдает хроническим алкоголизмом, и в организм младенца регулярно попадает алкоголь, то, помимо вышеупомянутых осложнений, у ребенка может возникнуть «синдром алкогольной зависимости грудного возраста». Подобные случаи описаны учеными прошлого и современными исследователями.</w:t>
      </w:r>
    </w:p>
    <w:p w:rsidR="006F1313" w:rsidRPr="006F1313" w:rsidRDefault="006F1313" w:rsidP="006F1313">
      <w:pPr>
        <w:shd w:val="clear" w:color="auto" w:fill="FFFFFF"/>
        <w:spacing w:before="240" w:after="0" w:line="270" w:lineRule="atLeast"/>
        <w:ind w:right="10" w:firstLine="284"/>
        <w:jc w:val="center"/>
        <w:rPr>
          <w:rFonts w:ascii="Tahoma" w:eastAsia="Times New Roman" w:hAnsi="Tahoma" w:cs="Tahoma"/>
          <w:color w:val="0070C0"/>
          <w:sz w:val="17"/>
          <w:szCs w:val="17"/>
          <w:lang w:eastAsia="ru-RU"/>
        </w:rPr>
      </w:pPr>
      <w:r w:rsidRPr="006F1313">
        <w:rPr>
          <w:rFonts w:ascii="Calibri" w:eastAsia="Times New Roman" w:hAnsi="Calibri" w:cs="Calibri"/>
          <w:b/>
          <w:bCs/>
          <w:color w:val="0070C0"/>
          <w:sz w:val="32"/>
          <w:szCs w:val="32"/>
          <w:lang w:eastAsia="ru-RU"/>
        </w:rPr>
        <w:t>Влияние алкоголя на беременных или планирующих беременность женщин</w:t>
      </w:r>
    </w:p>
    <w:p w:rsidR="006F1313" w:rsidRPr="006F1313" w:rsidRDefault="006F1313" w:rsidP="006F1313">
      <w:pPr>
        <w:shd w:val="clear" w:color="auto" w:fill="FFFFFF"/>
        <w:spacing w:before="240" w:after="0" w:line="270" w:lineRule="atLeast"/>
        <w:ind w:right="10" w:firstLine="284"/>
        <w:jc w:val="both"/>
        <w:rPr>
          <w:rFonts w:ascii="Times New Roman" w:hAnsi="Times New Roman" w:cs="Times New Roman"/>
          <w:sz w:val="24"/>
          <w:szCs w:val="24"/>
        </w:rPr>
      </w:pPr>
      <w:r w:rsidRPr="006F1313">
        <w:rPr>
          <w:rFonts w:ascii="Calibri" w:eastAsia="Times New Roman" w:hAnsi="Calibri" w:cs="Calibri"/>
          <w:sz w:val="24"/>
          <w:szCs w:val="24"/>
          <w:lang w:eastAsia="ru-RU"/>
        </w:rPr>
        <w:t>Употребление</w:t>
      </w:r>
      <w:r w:rsidRPr="006F1313">
        <w:rPr>
          <w:rFonts w:ascii="Times New Roman" w:hAnsi="Times New Roman" w:cs="Times New Roman"/>
          <w:sz w:val="24"/>
          <w:szCs w:val="24"/>
        </w:rPr>
        <w:t xml:space="preserve"> алкоголя во время беременности связано с существенными угрозами здоровью и развитию потомства. Несмотря на предупреждения от начальника медицинского управления ограничить употребление алкоголя для беременных или готовящихся забеременеть, недавний обзор Национального Исследования Профилактики Врожденных дефектов(1) нашел, что почти одна треть женщин выпила алкоголь во время беременности, и четверть из них употребляли алкоголь в течение первого триместра.</w:t>
      </w:r>
    </w:p>
    <w:p w:rsidR="006F1313" w:rsidRPr="006F1313" w:rsidRDefault="006F1313" w:rsidP="006F1313">
      <w:pPr>
        <w:jc w:val="both"/>
        <w:rPr>
          <w:rFonts w:ascii="Times New Roman" w:hAnsi="Times New Roman" w:cs="Times New Roman"/>
          <w:sz w:val="24"/>
          <w:szCs w:val="24"/>
        </w:rPr>
      </w:pPr>
      <w:r w:rsidRPr="006F1313">
        <w:rPr>
          <w:rFonts w:ascii="Times New Roman" w:hAnsi="Times New Roman" w:cs="Times New Roman"/>
          <w:sz w:val="24"/>
          <w:szCs w:val="24"/>
        </w:rPr>
        <w:t xml:space="preserve">Употребление алкоголя во время беременности может привести к эмбриональному алкогольному синдрому, который включает дефицит в развитии центральной нервной системы и росте. Вредный эффект  внутриутробного воздействия алкоголя на 16-летнем потомстве - предмет статьи </w:t>
      </w:r>
      <w:proofErr w:type="spellStart"/>
      <w:r w:rsidRPr="006F1313">
        <w:rPr>
          <w:rFonts w:ascii="Times New Roman" w:hAnsi="Times New Roman" w:cs="Times New Roman"/>
          <w:sz w:val="24"/>
          <w:szCs w:val="24"/>
        </w:rPr>
        <w:t>Синтии</w:t>
      </w:r>
      <w:proofErr w:type="spellEnd"/>
      <w:r w:rsidRPr="006F1313">
        <w:rPr>
          <w:rFonts w:ascii="Times New Roman" w:hAnsi="Times New Roman" w:cs="Times New Roman"/>
          <w:sz w:val="24"/>
          <w:szCs w:val="24"/>
        </w:rPr>
        <w:t xml:space="preserve"> А. </w:t>
      </w:r>
      <w:proofErr w:type="spellStart"/>
      <w:r w:rsidRPr="006F1313">
        <w:rPr>
          <w:rFonts w:ascii="Times New Roman" w:hAnsi="Times New Roman" w:cs="Times New Roman"/>
          <w:sz w:val="24"/>
          <w:szCs w:val="24"/>
        </w:rPr>
        <w:t>Ларкби</w:t>
      </w:r>
      <w:proofErr w:type="spellEnd"/>
      <w:r w:rsidRPr="006F1313">
        <w:rPr>
          <w:rFonts w:ascii="Times New Roman" w:hAnsi="Times New Roman" w:cs="Times New Roman"/>
          <w:sz w:val="24"/>
          <w:szCs w:val="24"/>
        </w:rPr>
        <w:t xml:space="preserve"> и коллег в проблеме марта 2011 Журнала американской Академии Ребенка и Юной Психиатрии </w:t>
      </w:r>
      <w:r w:rsidRPr="006F1313">
        <w:rPr>
          <w:rFonts w:ascii="Times New Roman" w:hAnsi="Times New Roman" w:cs="Times New Roman"/>
          <w:sz w:val="24"/>
          <w:szCs w:val="24"/>
        </w:rPr>
        <w:drawing>
          <wp:anchor distT="0" distB="0" distL="0" distR="0" simplePos="0" relativeHeight="251660288" behindDoc="0" locked="0" layoutInCell="1" allowOverlap="0" wp14:anchorId="3A91C183" wp14:editId="04B990DD">
            <wp:simplePos x="0" y="0"/>
            <wp:positionH relativeFrom="column">
              <wp:posOffset>3940175</wp:posOffset>
            </wp:positionH>
            <wp:positionV relativeFrom="line">
              <wp:posOffset>302260</wp:posOffset>
            </wp:positionV>
            <wp:extent cx="2104390" cy="2164715"/>
            <wp:effectExtent l="0" t="0" r="0" b="6985"/>
            <wp:wrapSquare wrapText="bothSides"/>
            <wp:docPr id="3" name="Рисунок 3" descr="http://zaboloc.grodno.unibel.by/sm.aspx?uid=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aboloc.grodno.unibel.by/sm.aspx?uid=2890"/>
                    <pic:cNvPicPr>
                      <a:picLocks noChangeAspect="1" noChangeArrowheads="1"/>
                    </pic:cNvPicPr>
                  </pic:nvPicPr>
                  <pic:blipFill rotWithShape="1">
                    <a:blip r:embed="rId6">
                      <a:extLst>
                        <a:ext uri="{28A0092B-C50C-407E-A947-70E740481C1C}">
                          <a14:useLocalDpi xmlns:a14="http://schemas.microsoft.com/office/drawing/2010/main" val="0"/>
                        </a:ext>
                      </a:extLst>
                    </a:blip>
                    <a:srcRect t="28616" b="5488"/>
                    <a:stretch/>
                  </pic:blipFill>
                  <pic:spPr bwMode="auto">
                    <a:xfrm>
                      <a:off x="0" y="0"/>
                      <a:ext cx="2104390" cy="2164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1313">
        <w:rPr>
          <w:rFonts w:ascii="Times New Roman" w:hAnsi="Times New Roman" w:cs="Times New Roman"/>
          <w:sz w:val="24"/>
          <w:szCs w:val="24"/>
        </w:rPr>
        <w:t>(JAACAP).</w:t>
      </w:r>
    </w:p>
    <w:p w:rsidR="006F1313" w:rsidRPr="006F1313" w:rsidRDefault="006F1313" w:rsidP="006F1313">
      <w:pPr>
        <w:jc w:val="both"/>
        <w:rPr>
          <w:rFonts w:ascii="Times New Roman" w:hAnsi="Times New Roman" w:cs="Times New Roman"/>
          <w:sz w:val="24"/>
          <w:szCs w:val="24"/>
        </w:rPr>
      </w:pPr>
      <w:r w:rsidRPr="006F1313">
        <w:rPr>
          <w:rFonts w:ascii="Times New Roman" w:hAnsi="Times New Roman" w:cs="Times New Roman"/>
          <w:sz w:val="24"/>
          <w:szCs w:val="24"/>
        </w:rPr>
        <w:t xml:space="preserve">Доктор </w:t>
      </w:r>
      <w:proofErr w:type="spellStart"/>
      <w:r w:rsidRPr="006F1313">
        <w:rPr>
          <w:rFonts w:ascii="Times New Roman" w:hAnsi="Times New Roman" w:cs="Times New Roman"/>
          <w:sz w:val="24"/>
          <w:szCs w:val="24"/>
        </w:rPr>
        <w:t>Ларкби</w:t>
      </w:r>
      <w:proofErr w:type="spellEnd"/>
      <w:r w:rsidRPr="006F1313">
        <w:rPr>
          <w:rFonts w:ascii="Times New Roman" w:hAnsi="Times New Roman" w:cs="Times New Roman"/>
          <w:sz w:val="24"/>
          <w:szCs w:val="24"/>
        </w:rPr>
        <w:t xml:space="preserve"> и коллеги выявили, что подростки матерей, употребление которых соответствовало среднему числу одной или более доз алко</w:t>
      </w:r>
      <w:bookmarkStart w:id="0" w:name="_GoBack"/>
      <w:bookmarkEnd w:id="0"/>
      <w:r w:rsidRPr="006F1313">
        <w:rPr>
          <w:rFonts w:ascii="Times New Roman" w:hAnsi="Times New Roman" w:cs="Times New Roman"/>
          <w:sz w:val="24"/>
          <w:szCs w:val="24"/>
        </w:rPr>
        <w:t>голя в день в первый триместр беременности, в три раза вероятнее, будут соответствовать критериям для пожизненного диагноза расстройства поведения, чем были подростки, матери которых выпили меньше, чем то количество или воздержались. Зависимость внутриутробного воздействия алкоголя и расстройства поведения не была линейна и существенно возрастала с уровнем употребления алкоголя в день в течение первого триместра.</w:t>
      </w:r>
    </w:p>
    <w:p w:rsidR="006F1313" w:rsidRPr="006F1313" w:rsidRDefault="006F1313" w:rsidP="006F1313">
      <w:pPr>
        <w:jc w:val="both"/>
        <w:rPr>
          <w:rFonts w:ascii="Times New Roman" w:hAnsi="Times New Roman" w:cs="Times New Roman"/>
          <w:sz w:val="24"/>
          <w:szCs w:val="24"/>
        </w:rPr>
      </w:pPr>
      <w:r w:rsidRPr="006F1313">
        <w:rPr>
          <w:rFonts w:ascii="Times New Roman" w:hAnsi="Times New Roman" w:cs="Times New Roman"/>
          <w:sz w:val="24"/>
          <w:szCs w:val="24"/>
        </w:rPr>
        <w:t> Расстройство поведения - психическое заболевание, характеризующееся словесной и физической агрессией, жестоким поведением к людям и домашним животным, вандализмом, кражами, повышенным риском лишения свободы, увечий, депрессии, наркомании, убийств и самоубийств.</w:t>
      </w:r>
    </w:p>
    <w:p w:rsidR="006F1313" w:rsidRPr="006F1313" w:rsidRDefault="006F1313" w:rsidP="006F1313">
      <w:pPr>
        <w:jc w:val="both"/>
        <w:rPr>
          <w:rFonts w:ascii="Times New Roman" w:hAnsi="Times New Roman" w:cs="Times New Roman"/>
          <w:sz w:val="24"/>
          <w:szCs w:val="24"/>
        </w:rPr>
      </w:pPr>
      <w:r w:rsidRPr="006F1313">
        <w:rPr>
          <w:rFonts w:ascii="Times New Roman" w:hAnsi="Times New Roman" w:cs="Times New Roman"/>
          <w:sz w:val="24"/>
          <w:szCs w:val="24"/>
        </w:rPr>
        <w:t xml:space="preserve">В заключение </w:t>
      </w:r>
      <w:proofErr w:type="spellStart"/>
      <w:r w:rsidRPr="006F1313">
        <w:rPr>
          <w:rFonts w:ascii="Times New Roman" w:hAnsi="Times New Roman" w:cs="Times New Roman"/>
          <w:sz w:val="24"/>
          <w:szCs w:val="24"/>
        </w:rPr>
        <w:t>Ларкби</w:t>
      </w:r>
      <w:proofErr w:type="spellEnd"/>
      <w:r w:rsidRPr="006F1313">
        <w:rPr>
          <w:rFonts w:ascii="Times New Roman" w:hAnsi="Times New Roman" w:cs="Times New Roman"/>
          <w:sz w:val="24"/>
          <w:szCs w:val="24"/>
        </w:rPr>
        <w:t xml:space="preserve"> и коллеги </w:t>
      </w:r>
      <w:proofErr w:type="spellStart"/>
      <w:r w:rsidRPr="006F1313">
        <w:rPr>
          <w:rFonts w:ascii="Times New Roman" w:hAnsi="Times New Roman" w:cs="Times New Roman"/>
          <w:sz w:val="24"/>
          <w:szCs w:val="24"/>
        </w:rPr>
        <w:t>заявляют</w:t>
      </w:r>
      <w:proofErr w:type="gramStart"/>
      <w:r w:rsidRPr="006F1313">
        <w:rPr>
          <w:rFonts w:ascii="Times New Roman" w:hAnsi="Times New Roman" w:cs="Times New Roman"/>
          <w:sz w:val="24"/>
          <w:szCs w:val="24"/>
        </w:rPr>
        <w:t>:"</w:t>
      </w:r>
      <w:proofErr w:type="gramEnd"/>
      <w:r w:rsidRPr="006F1313">
        <w:rPr>
          <w:rFonts w:ascii="Times New Roman" w:hAnsi="Times New Roman" w:cs="Times New Roman"/>
          <w:sz w:val="24"/>
          <w:szCs w:val="24"/>
        </w:rPr>
        <w:t>С</w:t>
      </w:r>
      <w:proofErr w:type="spellEnd"/>
      <w:r w:rsidRPr="006F1313">
        <w:rPr>
          <w:rFonts w:ascii="Times New Roman" w:hAnsi="Times New Roman" w:cs="Times New Roman"/>
          <w:sz w:val="24"/>
          <w:szCs w:val="24"/>
        </w:rPr>
        <w:t xml:space="preserve"> клинической точки зрения, внутриутробного воздействия алкоголя нужно рассмотреть как другой риск для расстройства поведения. </w:t>
      </w:r>
      <w:r w:rsidRPr="006F1313">
        <w:rPr>
          <w:rFonts w:ascii="Times New Roman" w:hAnsi="Times New Roman" w:cs="Times New Roman"/>
          <w:sz w:val="24"/>
          <w:szCs w:val="24"/>
        </w:rPr>
        <w:lastRenderedPageBreak/>
        <w:t>Следующие шаги в исследовании должны определить взаимодействия между предродовыми воздействиями, факторами окружающей среды и наследственности. Это позволило бы выявить более полную картину отношений между внутриутробным воздействием алкоголя и расстройством поведения</w:t>
      </w:r>
      <w:proofErr w:type="gramStart"/>
      <w:r w:rsidRPr="006F1313">
        <w:rPr>
          <w:rFonts w:ascii="Times New Roman" w:hAnsi="Times New Roman" w:cs="Times New Roman"/>
          <w:sz w:val="24"/>
          <w:szCs w:val="24"/>
        </w:rPr>
        <w:t>."</w:t>
      </w:r>
      <w:proofErr w:type="gramEnd"/>
    </w:p>
    <w:p w:rsidR="006E425E" w:rsidRPr="00A75808" w:rsidRDefault="006F1313" w:rsidP="006F1313">
      <w:pPr>
        <w:jc w:val="both"/>
        <w:rPr>
          <w:rFonts w:ascii="Times New Roman" w:hAnsi="Times New Roman" w:cs="Times New Roman"/>
          <w:sz w:val="24"/>
          <w:szCs w:val="24"/>
        </w:rPr>
      </w:pPr>
      <w:r w:rsidRPr="006F1313">
        <w:rPr>
          <w:rFonts w:ascii="Times New Roman" w:hAnsi="Times New Roman" w:cs="Times New Roman"/>
          <w:sz w:val="24"/>
          <w:szCs w:val="24"/>
        </w:rPr>
        <w:t>Всем женщинам нужно задуматься об употреблении алкоголя, кто не хочет отрицательных последствий на детей и последующих поколений. Запас яйцеклеток дается женщине от рождения и все повреждения их в процессе жизнедеятельности и приема различных изделий, как алкоголь и табак, сказываются на потомстве.</w:t>
      </w:r>
    </w:p>
    <w:sectPr w:rsidR="006E425E" w:rsidRPr="00A75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F3"/>
    <w:rsid w:val="006E06F3"/>
    <w:rsid w:val="006E425E"/>
    <w:rsid w:val="006F1313"/>
    <w:rsid w:val="00A75808"/>
    <w:rsid w:val="00F75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47909">
      <w:bodyDiv w:val="1"/>
      <w:marLeft w:val="0"/>
      <w:marRight w:val="0"/>
      <w:marTop w:val="0"/>
      <w:marBottom w:val="0"/>
      <w:divBdr>
        <w:top w:val="none" w:sz="0" w:space="0" w:color="auto"/>
        <w:left w:val="none" w:sz="0" w:space="0" w:color="auto"/>
        <w:bottom w:val="none" w:sz="0" w:space="0" w:color="auto"/>
        <w:right w:val="none" w:sz="0" w:space="0" w:color="auto"/>
      </w:divBdr>
    </w:div>
    <w:div w:id="1136138655">
      <w:bodyDiv w:val="1"/>
      <w:marLeft w:val="0"/>
      <w:marRight w:val="0"/>
      <w:marTop w:val="0"/>
      <w:marBottom w:val="0"/>
      <w:divBdr>
        <w:top w:val="none" w:sz="0" w:space="0" w:color="auto"/>
        <w:left w:val="none" w:sz="0" w:space="0" w:color="auto"/>
        <w:bottom w:val="none" w:sz="0" w:space="0" w:color="auto"/>
        <w:right w:val="none" w:sz="0" w:space="0" w:color="auto"/>
      </w:divBdr>
    </w:div>
    <w:div w:id="1647976989">
      <w:bodyDiv w:val="1"/>
      <w:marLeft w:val="0"/>
      <w:marRight w:val="0"/>
      <w:marTop w:val="0"/>
      <w:marBottom w:val="0"/>
      <w:divBdr>
        <w:top w:val="none" w:sz="0" w:space="0" w:color="auto"/>
        <w:left w:val="none" w:sz="0" w:space="0" w:color="auto"/>
        <w:bottom w:val="none" w:sz="0" w:space="0" w:color="auto"/>
        <w:right w:val="none" w:sz="0" w:space="0" w:color="auto"/>
      </w:divBdr>
    </w:div>
    <w:div w:id="182153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928</Words>
  <Characters>5293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2017-10-19T20:39:00Z</dcterms:created>
  <dcterms:modified xsi:type="dcterms:W3CDTF">2017-10-23T09:09:00Z</dcterms:modified>
</cp:coreProperties>
</file>