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DC" w:rsidRPr="00F556DC" w:rsidRDefault="00F556DC" w:rsidP="00F556DC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r w:rsidRPr="00F556DC">
        <w:rPr>
          <w:rFonts w:ascii="Times New Roman" w:hAnsi="Times New Roman" w:cs="Times New Roman"/>
          <w:b/>
          <w:bCs/>
          <w:color w:val="0070C0"/>
          <w:sz w:val="28"/>
          <w:szCs w:val="28"/>
        </w:rPr>
        <w:t>3 стадии алкоголизма</w:t>
      </w:r>
    </w:p>
    <w:bookmarkEnd w:id="0"/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b/>
          <w:bCs/>
          <w:sz w:val="24"/>
          <w:szCs w:val="24"/>
        </w:rPr>
        <w:t>Алкоголизм</w:t>
      </w:r>
      <w:r w:rsidRPr="00F556DC">
        <w:rPr>
          <w:rFonts w:ascii="Times New Roman" w:hAnsi="Times New Roman" w:cs="Times New Roman"/>
          <w:sz w:val="24"/>
          <w:szCs w:val="24"/>
        </w:rPr>
        <w:t> 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 Обычно алкоголизм формируется незаметно для самого человека, поэтому тот долгое время искренне считает, что «здоров», что «пьет как все», и что «если захочет, то легко бросит пить». Хорошо бы, да не тут-то было…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b/>
          <w:bCs/>
          <w:sz w:val="24"/>
          <w:szCs w:val="24"/>
        </w:rPr>
        <w:t>Различают 3 стадии алкоголизма.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8240" behindDoc="0" locked="0" layoutInCell="1" allowOverlap="0" wp14:anchorId="346B3F9E" wp14:editId="11746106">
            <wp:simplePos x="0" y="0"/>
            <wp:positionH relativeFrom="column">
              <wp:posOffset>4183380</wp:posOffset>
            </wp:positionH>
            <wp:positionV relativeFrom="line">
              <wp:posOffset>103505</wp:posOffset>
            </wp:positionV>
            <wp:extent cx="2705100" cy="1695450"/>
            <wp:effectExtent l="0" t="0" r="0" b="0"/>
            <wp:wrapSquare wrapText="bothSides"/>
            <wp:docPr id="21" name="Рисунок 21" descr="http://zaboloc.grodno.unibel.by/sm.aspx?uid=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boloc.grodno.unibel.by/sm.aspx?uid=29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6DC">
        <w:rPr>
          <w:rFonts w:ascii="Times New Roman" w:hAnsi="Times New Roman" w:cs="Times New Roman"/>
          <w:b/>
          <w:bCs/>
          <w:sz w:val="24"/>
          <w:szCs w:val="24"/>
        </w:rPr>
        <w:t> Первая стадия</w:t>
      </w:r>
      <w:r w:rsidRPr="00F556DC">
        <w:rPr>
          <w:rFonts w:ascii="Times New Roman" w:hAnsi="Times New Roman" w:cs="Times New Roman"/>
          <w:sz w:val="24"/>
          <w:szCs w:val="24"/>
        </w:rPr>
        <w:t> характеризуется следующими признаками: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t>   1.  Возникновение влечения к алкоголю. Повышение настроения в предвкушении выпивки и некий дискомфорт при его отсутствии.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t xml:space="preserve">   2. Снижение способности контролировать количество </w:t>
      </w:r>
      <w:proofErr w:type="gramStart"/>
      <w:r w:rsidRPr="00F556DC">
        <w:rPr>
          <w:rFonts w:ascii="Times New Roman" w:hAnsi="Times New Roman" w:cs="Times New Roman"/>
          <w:sz w:val="24"/>
          <w:szCs w:val="24"/>
        </w:rPr>
        <w:t>выпитого</w:t>
      </w:r>
      <w:proofErr w:type="gramEnd"/>
      <w:r w:rsidRPr="00F556DC">
        <w:rPr>
          <w:rFonts w:ascii="Times New Roman" w:hAnsi="Times New Roman" w:cs="Times New Roman"/>
          <w:sz w:val="24"/>
          <w:szCs w:val="24"/>
        </w:rPr>
        <w:t xml:space="preserve">. Все чаще человек начинает напиваться до средней и тяжелой степени опьянения. Выпив одну бутылочку пива, ему хочется еще одну и еще, и так он зачастую вообще не может </w:t>
      </w:r>
      <w:proofErr w:type="gramStart"/>
      <w:r w:rsidRPr="00F556DC">
        <w:rPr>
          <w:rFonts w:ascii="Times New Roman" w:hAnsi="Times New Roman" w:cs="Times New Roman"/>
          <w:sz w:val="24"/>
          <w:szCs w:val="24"/>
        </w:rPr>
        <w:t>остановится</w:t>
      </w:r>
      <w:proofErr w:type="gramEnd"/>
      <w:r w:rsidRPr="00F556DC">
        <w:rPr>
          <w:rFonts w:ascii="Times New Roman" w:hAnsi="Times New Roman" w:cs="Times New Roman"/>
          <w:sz w:val="24"/>
          <w:szCs w:val="24"/>
        </w:rPr>
        <w:t>.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t>   3. Повышение переносимости алкоголя. Гораздо большее количество выпитого алкоголя и исчезновение рвотного рефлекса.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t xml:space="preserve">Еще возможна потеря памяти. Первую стадию алкоголизма имеют сейчас более 80% жителей России! Она может </w:t>
      </w:r>
      <w:proofErr w:type="gramStart"/>
      <w:r w:rsidRPr="00F556DC">
        <w:rPr>
          <w:rFonts w:ascii="Times New Roman" w:hAnsi="Times New Roman" w:cs="Times New Roman"/>
          <w:sz w:val="24"/>
          <w:szCs w:val="24"/>
        </w:rPr>
        <w:t>длится</w:t>
      </w:r>
      <w:proofErr w:type="gramEnd"/>
      <w:r w:rsidRPr="00F556DC">
        <w:rPr>
          <w:rFonts w:ascii="Times New Roman" w:hAnsi="Times New Roman" w:cs="Times New Roman"/>
          <w:sz w:val="24"/>
          <w:szCs w:val="24"/>
        </w:rPr>
        <w:t xml:space="preserve"> от 1 до 7 лет. Обнаружив у себя хоть один признак, задумайтесь, не стоит ли прекратить травить свой организм! Ведь неизбежно впереди следующая стадия, если не отказаться от употребления алкоголя.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8240" behindDoc="0" locked="0" layoutInCell="1" allowOverlap="0" wp14:anchorId="38BAE7BD" wp14:editId="75591F37">
            <wp:simplePos x="0" y="0"/>
            <wp:positionH relativeFrom="column">
              <wp:posOffset>4243705</wp:posOffset>
            </wp:positionH>
            <wp:positionV relativeFrom="line">
              <wp:posOffset>0</wp:posOffset>
            </wp:positionV>
            <wp:extent cx="2705100" cy="2028825"/>
            <wp:effectExtent l="0" t="0" r="0" b="9525"/>
            <wp:wrapSquare wrapText="bothSides"/>
            <wp:docPr id="20" name="Рисунок 20" descr="http://zaboloc.grodno.unibel.by/sm.aspx?uid=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boloc.grodno.unibel.by/sm.aspx?uid=29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6DC">
        <w:rPr>
          <w:rFonts w:ascii="Times New Roman" w:hAnsi="Times New Roman" w:cs="Times New Roman"/>
          <w:b/>
          <w:bCs/>
          <w:sz w:val="24"/>
          <w:szCs w:val="24"/>
        </w:rPr>
        <w:t> У второй стадии</w:t>
      </w:r>
      <w:r w:rsidRPr="00F556DC">
        <w:rPr>
          <w:rFonts w:ascii="Times New Roman" w:hAnsi="Times New Roman" w:cs="Times New Roman"/>
          <w:sz w:val="24"/>
          <w:szCs w:val="24"/>
        </w:rPr>
        <w:t> усиливаются признаки первой и добавляются еще: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t xml:space="preserve">   1. Абстинентный синдром, состояние отмены или по </w:t>
      </w:r>
      <w:proofErr w:type="gramStart"/>
      <w:r w:rsidRPr="00F556DC">
        <w:rPr>
          <w:rFonts w:ascii="Times New Roman" w:hAnsi="Times New Roman" w:cs="Times New Roman"/>
          <w:sz w:val="24"/>
          <w:szCs w:val="24"/>
        </w:rPr>
        <w:t>народному</w:t>
      </w:r>
      <w:proofErr w:type="gramEnd"/>
      <w:r w:rsidRPr="00F556DC">
        <w:rPr>
          <w:rFonts w:ascii="Times New Roman" w:hAnsi="Times New Roman" w:cs="Times New Roman"/>
          <w:sz w:val="24"/>
          <w:szCs w:val="24"/>
        </w:rPr>
        <w:t xml:space="preserve"> - похмелье. </w:t>
      </w:r>
      <w:proofErr w:type="gramStart"/>
      <w:r w:rsidRPr="00F556DC">
        <w:rPr>
          <w:rFonts w:ascii="Times New Roman" w:hAnsi="Times New Roman" w:cs="Times New Roman"/>
          <w:sz w:val="24"/>
          <w:szCs w:val="24"/>
        </w:rPr>
        <w:t>Похмелье - состояние человека после отравления своего организма этиловым спиртом и продуктами его распада, характеризующееся сухостью во рту (сушняк, из-за обезвоживания организма), тошнотой, головной болью, рвотой, дрожью, раздражительностью, повышенной чувствительностью к звукам и свету, депрессией, апатией, потерей аппетита.</w:t>
      </w:r>
      <w:proofErr w:type="gramEnd"/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t xml:space="preserve">   2. Встраивание в обмен веществ. Формируется физическая зависимость. Все больше времени человека тратится на приобретение, поглощение спиртосодержащей продукции и последующего восстановления от его отравления. Начинаются проблемы с личной жизнью, семья, работа, дети, увлечения, все постепенно отодвигается на второй план. Человек пьет уже не для удовольствия, а для снятия усталости, </w:t>
      </w:r>
      <w:proofErr w:type="spellStart"/>
      <w:r w:rsidRPr="00F556DC">
        <w:rPr>
          <w:rFonts w:ascii="Times New Roman" w:hAnsi="Times New Roman" w:cs="Times New Roman"/>
          <w:sz w:val="24"/>
          <w:szCs w:val="24"/>
        </w:rPr>
        <w:t>апатии</w:t>
      </w:r>
      <w:proofErr w:type="gramStart"/>
      <w:r w:rsidRPr="00F556D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556DC">
        <w:rPr>
          <w:rFonts w:ascii="Times New Roman" w:hAnsi="Times New Roman" w:cs="Times New Roman"/>
          <w:sz w:val="24"/>
          <w:szCs w:val="24"/>
        </w:rPr>
        <w:t>епрессивного</w:t>
      </w:r>
      <w:proofErr w:type="spellEnd"/>
      <w:r w:rsidRPr="00F556DC">
        <w:rPr>
          <w:rFonts w:ascii="Times New Roman" w:hAnsi="Times New Roman" w:cs="Times New Roman"/>
          <w:sz w:val="24"/>
          <w:szCs w:val="24"/>
        </w:rPr>
        <w:t xml:space="preserve"> состояния, которые поглощают большую часть его времени. На этой стадии все еще можно бросить пить путем полного отказа от спиртного, даже при небольшом отравлении возможен рецидив в более тяжелой форме.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0" distR="0" simplePos="0" relativeHeight="251658240" behindDoc="0" locked="0" layoutInCell="1" allowOverlap="0" wp14:anchorId="770F6DD9" wp14:editId="25F61B3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95575" cy="1419225"/>
            <wp:effectExtent l="0" t="0" r="9525" b="9525"/>
            <wp:wrapSquare wrapText="bothSides"/>
            <wp:docPr id="19" name="Рисунок 19" descr="http://zaboloc.grodno.unibel.by/sm.aspx?uid=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boloc.grodno.unibel.by/sm.aspx?uid=29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6DC">
        <w:rPr>
          <w:rFonts w:ascii="Times New Roman" w:hAnsi="Times New Roman" w:cs="Times New Roman"/>
          <w:b/>
          <w:bCs/>
          <w:sz w:val="24"/>
          <w:szCs w:val="24"/>
        </w:rPr>
        <w:t>Третья стадия</w:t>
      </w:r>
      <w:r w:rsidRPr="00F556DC">
        <w:rPr>
          <w:rFonts w:ascii="Times New Roman" w:hAnsi="Times New Roman" w:cs="Times New Roman"/>
          <w:sz w:val="24"/>
          <w:szCs w:val="24"/>
        </w:rPr>
        <w:t> является конечной, после которой только смерть. Но большинство умирает, даже не дойдя до нее. Все признаки усиливаются, более тяжелое похмелье.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t>   1. Тотальное поражение всех органов больного и полная деградация.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t xml:space="preserve">   2. Снижение дозы алкоголя для сильного опьянения. Все из-за поражений печени, которая отвечает за нейтрализацию спирта. Алкоголик пьет небольшими дозами (50-100 грамм) постоянно и находится в постоянном опьянении. При отказе начинается тяжелейший абстинентный и </w:t>
      </w:r>
      <w:proofErr w:type="spellStart"/>
      <w:r w:rsidRPr="00F556DC">
        <w:rPr>
          <w:rFonts w:ascii="Times New Roman" w:hAnsi="Times New Roman" w:cs="Times New Roman"/>
          <w:sz w:val="24"/>
          <w:szCs w:val="24"/>
        </w:rPr>
        <w:t>постабстинентный</w:t>
      </w:r>
      <w:proofErr w:type="spellEnd"/>
      <w:r w:rsidRPr="00F556DC">
        <w:rPr>
          <w:rFonts w:ascii="Times New Roman" w:hAnsi="Times New Roman" w:cs="Times New Roman"/>
          <w:sz w:val="24"/>
          <w:szCs w:val="24"/>
        </w:rPr>
        <w:t xml:space="preserve"> синдромы. Третья стадия длится не более 5 лет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t xml:space="preserve">   3. Психическое изменение облика. </w:t>
      </w:r>
      <w:proofErr w:type="gramStart"/>
      <w:r w:rsidRPr="00F556DC">
        <w:rPr>
          <w:rFonts w:ascii="Times New Roman" w:hAnsi="Times New Roman" w:cs="Times New Roman"/>
          <w:sz w:val="24"/>
          <w:szCs w:val="24"/>
        </w:rPr>
        <w:t>Лживость, рассеянность, эмоциональная тупость, цинизм, агрессия, злоба, отсутствие стыда, чувства собственного достоинства и умственной деятельности.</w:t>
      </w:r>
      <w:proofErr w:type="gramEnd"/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t xml:space="preserve">Больные третьей стадией являются даже полезными для общества, </w:t>
      </w:r>
      <w:proofErr w:type="gramStart"/>
      <w:r w:rsidRPr="00F556DC">
        <w:rPr>
          <w:rFonts w:ascii="Times New Roman" w:hAnsi="Times New Roman" w:cs="Times New Roman"/>
          <w:sz w:val="24"/>
          <w:szCs w:val="24"/>
        </w:rPr>
        <w:t>показывая к чему приводит употребление алкоголя</w:t>
      </w:r>
      <w:proofErr w:type="gramEnd"/>
      <w:r w:rsidRPr="00F556DC">
        <w:rPr>
          <w:rFonts w:ascii="Times New Roman" w:hAnsi="Times New Roman" w:cs="Times New Roman"/>
          <w:sz w:val="24"/>
          <w:szCs w:val="24"/>
        </w:rPr>
        <w:t xml:space="preserve"> в любом количестве.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sz w:val="24"/>
          <w:szCs w:val="24"/>
        </w:rPr>
        <w:t xml:space="preserve">Для больных любой стадией алкоголизма характерны "минуты просвещения", когда человек извиняется перед </w:t>
      </w:r>
      <w:proofErr w:type="gramStart"/>
      <w:r w:rsidRPr="00F556DC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F556DC">
        <w:rPr>
          <w:rFonts w:ascii="Times New Roman" w:hAnsi="Times New Roman" w:cs="Times New Roman"/>
          <w:sz w:val="24"/>
          <w:szCs w:val="24"/>
        </w:rPr>
        <w:t>, его мучают раскаяние, стыд, угрызения совести. Больной может даже слезно умолять простить его, возможно даже веря себе! Но, к сожалению, особенностью алкоголизма является, через некоторое время, патологическое сильнейшее влечение к алкоголю, которое побеждает все доводы больного, и все обещания забываются в миг.</w:t>
      </w:r>
    </w:p>
    <w:p w:rsidR="00F556DC" w:rsidRPr="00F556DC" w:rsidRDefault="00F556DC" w:rsidP="00F556DC">
      <w:pPr>
        <w:jc w:val="both"/>
        <w:rPr>
          <w:rFonts w:ascii="Times New Roman" w:hAnsi="Times New Roman" w:cs="Times New Roman"/>
          <w:sz w:val="24"/>
          <w:szCs w:val="24"/>
        </w:rPr>
      </w:pPr>
      <w:r w:rsidRPr="00F556DC">
        <w:rPr>
          <w:rFonts w:ascii="Times New Roman" w:hAnsi="Times New Roman" w:cs="Times New Roman"/>
          <w:b/>
          <w:bCs/>
          <w:sz w:val="24"/>
          <w:szCs w:val="24"/>
        </w:rPr>
        <w:t>БЕРЕГИ СЕБЯ!</w:t>
      </w:r>
    </w:p>
    <w:p w:rsidR="0076755F" w:rsidRPr="00F556DC" w:rsidRDefault="0076755F" w:rsidP="00F556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755F" w:rsidRPr="00F556DC" w:rsidSect="0076755F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2"/>
    <w:rsid w:val="00031CF1"/>
    <w:rsid w:val="00075F46"/>
    <w:rsid w:val="00102E22"/>
    <w:rsid w:val="003E7061"/>
    <w:rsid w:val="004054A9"/>
    <w:rsid w:val="0046300F"/>
    <w:rsid w:val="0076755F"/>
    <w:rsid w:val="007E5725"/>
    <w:rsid w:val="00B64BC4"/>
    <w:rsid w:val="00E513D3"/>
    <w:rsid w:val="00F5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2017-10-23T09:30:00Z</dcterms:created>
  <dcterms:modified xsi:type="dcterms:W3CDTF">2017-10-23T09:30:00Z</dcterms:modified>
</cp:coreProperties>
</file>