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7C" w:rsidRPr="00BA217C" w:rsidRDefault="00BA217C" w:rsidP="00BA217C">
      <w:pPr>
        <w:spacing w:after="0" w:line="240" w:lineRule="exact"/>
        <w:ind w:righ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</w:t>
      </w:r>
      <w:proofErr w:type="gramStart"/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proofErr w:type="gramEnd"/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A217C" w:rsidRPr="00BA217C" w:rsidRDefault="00BA217C" w:rsidP="00BA217C">
      <w:pPr>
        <w:spacing w:after="0" w:line="240" w:lineRule="exact"/>
        <w:ind w:righ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Дня охраны труда </w:t>
      </w:r>
    </w:p>
    <w:p w:rsidR="00BA217C" w:rsidRPr="00BA217C" w:rsidRDefault="00BA217C" w:rsidP="00BA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17C" w:rsidRPr="00BA217C" w:rsidRDefault="00BA217C" w:rsidP="00BA217C">
      <w:pPr>
        <w:spacing w:after="0" w:line="240" w:lineRule="auto"/>
        <w:ind w:firstLine="701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письма </w:t>
      </w:r>
      <w:proofErr w:type="spellStart"/>
      <w:r w:rsidRPr="00BA2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Кореличского</w:t>
      </w:r>
      <w:proofErr w:type="spellEnd"/>
      <w:r w:rsidRPr="00BA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 от 15.02.2023 № 02-02/198 «О проведении районного Дня охраны труда»  </w:t>
      </w: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 образования  </w:t>
      </w:r>
      <w:proofErr w:type="spellStart"/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proofErr w:type="spellEnd"/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райисполкома сообщает о том, что </w:t>
      </w:r>
      <w:r w:rsidRPr="00BA217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16 февраля 2023 года </w:t>
      </w: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проводится   районный  День охраны труда с единой повесткой: </w:t>
      </w:r>
      <w:r w:rsidRPr="00BA217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«</w:t>
      </w:r>
      <w:r w:rsidRPr="00BA217C"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BFBFB"/>
          <w:lang w:eastAsia="ru-RU"/>
        </w:rPr>
        <w:t>П</w:t>
      </w:r>
      <w:r w:rsidRPr="00BA217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BFBFB"/>
          <w:lang w:eastAsia="ru-RU"/>
        </w:rPr>
        <w:t>роведение</w:t>
      </w:r>
      <w:r w:rsidRPr="00BA217C"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BFBFB"/>
          <w:lang w:eastAsia="ru-RU"/>
        </w:rPr>
        <w:t> </w:t>
      </w:r>
      <w:r w:rsidRPr="00BA217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BFBFB"/>
          <w:lang w:eastAsia="ru-RU"/>
        </w:rPr>
        <w:t>обязательных</w:t>
      </w:r>
      <w:r w:rsidRPr="00BA217C"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BFBFB"/>
          <w:lang w:eastAsia="ru-RU"/>
        </w:rPr>
        <w:t> и внеочередных </w:t>
      </w:r>
      <w:r w:rsidRPr="00BA217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BFBFB"/>
          <w:lang w:eastAsia="ru-RU"/>
        </w:rPr>
        <w:t>медицинских</w:t>
      </w:r>
      <w:r w:rsidRPr="00BA217C"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BFBFB"/>
          <w:lang w:eastAsia="ru-RU"/>
        </w:rPr>
        <w:t> </w:t>
      </w:r>
      <w:r w:rsidRPr="00BA217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shd w:val="clear" w:color="auto" w:fill="FBFBFB"/>
          <w:lang w:eastAsia="ru-RU"/>
        </w:rPr>
        <w:t xml:space="preserve">осмотров иных освидетельствований </w:t>
      </w:r>
      <w:r w:rsidRPr="00BA217C"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BFBFB"/>
          <w:lang w:eastAsia="ru-RU"/>
        </w:rPr>
        <w:t xml:space="preserve">работающих - залог охраны здоровья работающих, обеспечения безопасности труда и предупреждения профессиональных заболеваний». </w:t>
      </w:r>
    </w:p>
    <w:p w:rsidR="00BA217C" w:rsidRPr="00BA217C" w:rsidRDefault="00BA217C" w:rsidP="00BA2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законодательством об охране труда руководители организаций обязаны организовывать прохождение работниками обязательных периодических медицинских </w:t>
      </w:r>
      <w:proofErr w:type="gramStart"/>
      <w:r w:rsidRPr="00BA21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осмотров</w:t>
      </w:r>
      <w:proofErr w:type="gramEnd"/>
      <w:r w:rsidRPr="00BA21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несут ответственность за допуск к работе лиц, не прошедших медицинский осмотр или признанных непригодными по состоянию здоровья к работам.</w:t>
      </w:r>
    </w:p>
    <w:p w:rsidR="00BA217C" w:rsidRPr="00BA217C" w:rsidRDefault="00BA217C" w:rsidP="00BA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тем, согласно информации УЗ «</w:t>
      </w:r>
      <w:proofErr w:type="spellStart"/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Кореличская</w:t>
      </w:r>
      <w:proofErr w:type="spellEnd"/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центральная районная больница» по вопросу организации обязательных периодических  (в течение трудовой деятельности) медицинских осмотров по организациям </w:t>
      </w:r>
      <w:proofErr w:type="spellStart"/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Кореличского</w:t>
      </w:r>
      <w:proofErr w:type="spellEnd"/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установлено, что отдельными организациями не на должном уровне организовано прохождение  периодических  медицинских осмотров, особенно работниками сельскохозяйственных организаций района,  как это требует  Инструкция о </w:t>
      </w:r>
      <w:r w:rsidRPr="00BA217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порядке проведения обязательных и внеочередных медицинских осмотров работающих,</w:t>
      </w: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утвержденная постановлением Министерства здравоохранения</w:t>
      </w:r>
      <w:proofErr w:type="gramEnd"/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                      от 29.07.2019 № 74.</w:t>
      </w:r>
    </w:p>
    <w:p w:rsidR="00BA217C" w:rsidRPr="00BA217C" w:rsidRDefault="00BA217C" w:rsidP="00BA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pacing w:val="-30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bCs/>
          <w:i/>
          <w:iCs/>
          <w:spacing w:val="-30"/>
          <w:sz w:val="30"/>
          <w:szCs w:val="30"/>
          <w:lang w:eastAsia="ru-RU"/>
        </w:rPr>
        <w:t xml:space="preserve">Справочно:  за  январь-декабрь 2022 года нарушены сроки прохождения обязательных  периодических медицинских осмотров работающих во вредных условиях труда в                                   </w:t>
      </w:r>
      <w:r w:rsidRPr="00BA217C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КУСП «Черняховский-Агро,  </w:t>
      </w:r>
      <w:proofErr w:type="gramStart"/>
      <w:r w:rsidRPr="00BA217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C</w:t>
      </w:r>
      <w:proofErr w:type="gramEnd"/>
      <w:r w:rsidRPr="00BA217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ПК «Маяк-Заполье», СПК «</w:t>
      </w:r>
      <w:proofErr w:type="spellStart"/>
      <w:r w:rsidRPr="00BA217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Жуховичи</w:t>
      </w:r>
      <w:proofErr w:type="spellEnd"/>
      <w:r w:rsidRPr="00BA217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            КСУП «Луки-Агро».</w:t>
      </w:r>
    </w:p>
    <w:p w:rsidR="00BA217C" w:rsidRPr="00BA217C" w:rsidRDefault="00BA217C" w:rsidP="00BA21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основании вышеизложенного, а также </w:t>
      </w: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государственного управления в области охраны труда на территориальном уровне, реализации требований законодательства об охране труда, </w:t>
      </w:r>
      <w:r w:rsidRPr="00BA21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необходимо: </w:t>
      </w:r>
    </w:p>
    <w:p w:rsidR="00BA217C" w:rsidRPr="00BA217C" w:rsidRDefault="00BA217C" w:rsidP="00BA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установленном порядке обеспечить организацию и проведение  обязательных медицинских осмотров </w:t>
      </w: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Инструкцией о </w:t>
      </w:r>
      <w:r w:rsidRPr="00BA217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порядке проведения обязательных и внеочередных медицинских осмотров работающих,</w:t>
      </w: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утвержденной постановлением Министерства здравоохранения Республики Беларусь   от 29.07.2019 № 74;</w:t>
      </w:r>
    </w:p>
    <w:p w:rsidR="00BA217C" w:rsidRPr="00BA217C" w:rsidRDefault="00BA217C" w:rsidP="00BA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BA217C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пересмотреть сроки действия всех медицинских справок о состоянии здоровья работников в учреждении, и в случаях  установления просроченных сроков их действия или </w:t>
      </w:r>
      <w:r w:rsidRPr="00BA217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 включения работников в список профессий (должностей)</w:t>
      </w:r>
      <w:r w:rsidRPr="00BA21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BA217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работников, подлежащих обязательным периодическим медицинским осмотрам, необходимо  провести медицинские осмотры на основании направления;</w:t>
      </w:r>
    </w:p>
    <w:p w:rsidR="00BA217C" w:rsidRPr="00BA217C" w:rsidRDefault="00BA217C" w:rsidP="00BA2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 всеми заинтересованными службами (руководителями структурных подразделений, службой охраны труда, кадровой и иной службой) обеспечить целенаправленную, системную постоянную работу, </w:t>
      </w:r>
      <w:r w:rsidRPr="00BA21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направленную на  организацию и прохождение обязательных </w:t>
      </w:r>
      <w:r w:rsidRPr="00BA217C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медицинских осмотров, </w:t>
      </w: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A217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том числе через назначение ответственных лиц для </w:t>
      </w:r>
      <w:r w:rsidRPr="00BA217C">
        <w:rPr>
          <w:rFonts w:ascii="Times New Roman" w:eastAsia="Calibri" w:hAnsi="Times New Roman" w:cs="Times New Roman"/>
          <w:sz w:val="30"/>
          <w:szCs w:val="30"/>
          <w:lang w:eastAsia="ru-RU"/>
        </w:rPr>
        <w:t>взаимодействия между собой по указанному направлению;</w:t>
      </w:r>
    </w:p>
    <w:p w:rsidR="00BA217C" w:rsidRPr="00BA217C" w:rsidRDefault="00BA217C" w:rsidP="00BA2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ненадлежащую работу по организации и проведения </w:t>
      </w:r>
      <w:r w:rsidRPr="00BA21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обязательных медицинских осмотров</w:t>
      </w: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рассмотреть вопрос об определении виновных лиц, с дальнейшим рассмотрением вопроса о привлечении их к дисциплинарной ответственности в соответствии со статьей 198 Трудового кодекса Республики Беларусь. </w:t>
      </w:r>
    </w:p>
    <w:p w:rsidR="00BA217C" w:rsidRPr="00BA217C" w:rsidRDefault="00BA217C" w:rsidP="00BA217C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 направляем </w:t>
      </w:r>
      <w:r w:rsidRPr="00BA217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оперативную информацию о состоянии производственного травматизма в Гродненской области за  2022 год</w:t>
      </w:r>
      <w:r w:rsidRPr="00BA217C">
        <w:rPr>
          <w:rFonts w:ascii="Times New Roman" w:eastAsia="Times New Roman" w:hAnsi="Times New Roman" w:cs="Times New Roman"/>
          <w:iCs/>
          <w:color w:val="808080"/>
          <w:sz w:val="30"/>
          <w:szCs w:val="30"/>
          <w:lang w:eastAsia="ru-RU"/>
        </w:rPr>
        <w:t xml:space="preserve">  </w:t>
      </w:r>
      <w:r w:rsidRPr="00BA21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доведения в установленном порядке до сведения работников организаций и </w:t>
      </w:r>
      <w:proofErr w:type="gramStart"/>
      <w:r w:rsidRPr="00BA21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принятия</w:t>
      </w:r>
      <w:proofErr w:type="gramEnd"/>
      <w:r w:rsidRPr="00BA21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соответствующих мер по недопущению подобных случаев производственного травматизма на территории района.</w:t>
      </w:r>
    </w:p>
    <w:p w:rsidR="00587361" w:rsidRPr="00BA217C" w:rsidRDefault="00587361"/>
    <w:p w:rsidR="00BA217C" w:rsidRDefault="00BA217C">
      <w:pPr>
        <w:rPr>
          <w:lang w:val="be-BY"/>
        </w:rPr>
      </w:pPr>
    </w:p>
    <w:p w:rsidR="00BA217C" w:rsidRDefault="00BA217C">
      <w:pPr>
        <w:rPr>
          <w:lang w:val="be-BY"/>
        </w:rPr>
      </w:pPr>
    </w:p>
    <w:p w:rsidR="00BA217C" w:rsidRDefault="00BA217C">
      <w:pPr>
        <w:rPr>
          <w:lang w:val="be-BY"/>
        </w:rPr>
      </w:pPr>
    </w:p>
    <w:p w:rsidR="00BA217C" w:rsidRDefault="00BA217C">
      <w:pPr>
        <w:rPr>
          <w:lang w:val="be-BY"/>
        </w:rPr>
      </w:pPr>
    </w:p>
    <w:p w:rsidR="00BA217C" w:rsidRDefault="00BA217C">
      <w:pPr>
        <w:rPr>
          <w:lang w:val="be-BY"/>
        </w:rPr>
      </w:pPr>
    </w:p>
    <w:p w:rsidR="00BA217C" w:rsidRDefault="00BA217C">
      <w:pPr>
        <w:rPr>
          <w:lang w:val="be-BY"/>
        </w:rPr>
      </w:pPr>
    </w:p>
    <w:p w:rsidR="00BA217C" w:rsidRDefault="00BA217C">
      <w:pPr>
        <w:rPr>
          <w:lang w:val="be-BY"/>
        </w:rPr>
      </w:pPr>
      <w:bookmarkStart w:id="0" w:name="_GoBack"/>
      <w:bookmarkEnd w:id="0"/>
    </w:p>
    <w:p w:rsidR="00BA217C" w:rsidRDefault="00BA217C">
      <w:pPr>
        <w:rPr>
          <w:lang w:val="be-BY"/>
        </w:rPr>
      </w:pPr>
    </w:p>
    <w:p w:rsidR="00BA217C" w:rsidRDefault="00BA217C">
      <w:pPr>
        <w:rPr>
          <w:lang w:val="be-BY"/>
        </w:rPr>
      </w:pPr>
    </w:p>
    <w:p w:rsidR="00BA217C" w:rsidRDefault="00BA217C">
      <w:pPr>
        <w:rPr>
          <w:lang w:val="be-BY"/>
        </w:rPr>
      </w:pPr>
    </w:p>
    <w:p w:rsidR="00BA217C" w:rsidRDefault="00BA217C">
      <w:pPr>
        <w:rPr>
          <w:lang w:val="be-BY"/>
        </w:rPr>
      </w:pPr>
    </w:p>
    <w:p w:rsidR="00BA217C" w:rsidRPr="00BA217C" w:rsidRDefault="00BA217C" w:rsidP="00BA217C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</w:p>
    <w:p w:rsidR="00BA217C" w:rsidRPr="00BA217C" w:rsidRDefault="00BA217C" w:rsidP="00BA217C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письму районного исполнительного комитета,  о проведении районного дня  охраны труда  </w:t>
      </w:r>
    </w:p>
    <w:p w:rsidR="00BA217C" w:rsidRPr="00BA217C" w:rsidRDefault="00BA217C" w:rsidP="00BA217C">
      <w:pPr>
        <w:shd w:val="clear" w:color="auto" w:fill="FFFFFF"/>
        <w:tabs>
          <w:tab w:val="left" w:pos="4560"/>
        </w:tabs>
        <w:spacing w:after="0" w:line="240" w:lineRule="exact"/>
        <w:ind w:left="23" w:right="-79"/>
        <w:jc w:val="both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ab/>
      </w:r>
      <w:r w:rsidRPr="00BA217C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ab/>
      </w:r>
      <w:r w:rsidRPr="00BA217C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ab/>
        <w:t xml:space="preserve">   от 15.02.2023 №  02-02/198</w:t>
      </w:r>
    </w:p>
    <w:p w:rsidR="00BA217C" w:rsidRPr="00BA217C" w:rsidRDefault="00BA217C" w:rsidP="00BA217C">
      <w:pPr>
        <w:shd w:val="clear" w:color="auto" w:fill="FFFFFF"/>
        <w:tabs>
          <w:tab w:val="left" w:pos="4560"/>
        </w:tabs>
        <w:spacing w:after="0" w:line="240" w:lineRule="exact"/>
        <w:ind w:left="23" w:right="-79"/>
        <w:jc w:val="both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</w:p>
    <w:p w:rsidR="00BA217C" w:rsidRPr="00BA217C" w:rsidRDefault="00BA217C" w:rsidP="00BA217C">
      <w:pPr>
        <w:shd w:val="clear" w:color="auto" w:fill="FFFFFF"/>
        <w:tabs>
          <w:tab w:val="left" w:pos="4560"/>
        </w:tabs>
        <w:spacing w:after="0" w:line="240" w:lineRule="exact"/>
        <w:ind w:left="23" w:right="-79"/>
        <w:jc w:val="both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</w:p>
    <w:p w:rsidR="00BA217C" w:rsidRPr="00BA217C" w:rsidRDefault="00BA217C" w:rsidP="00BA217C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17C" w:rsidRPr="00BA217C" w:rsidRDefault="00BA217C" w:rsidP="00BA217C">
      <w:pPr>
        <w:tabs>
          <w:tab w:val="left" w:pos="0"/>
          <w:tab w:val="left" w:pos="948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пострадавших </w:t>
      </w:r>
    </w:p>
    <w:p w:rsidR="00BA217C" w:rsidRPr="00BA217C" w:rsidRDefault="00BA217C" w:rsidP="00BA217C">
      <w:pPr>
        <w:tabs>
          <w:tab w:val="left" w:pos="0"/>
          <w:tab w:val="left" w:pos="948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производстве с тяжкими последствиями в Гродненской области </w:t>
      </w:r>
    </w:p>
    <w:p w:rsidR="00BA217C" w:rsidRPr="00BA217C" w:rsidRDefault="00BA217C" w:rsidP="00BA217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январь-декабрь 2022 года</w:t>
      </w:r>
    </w:p>
    <w:p w:rsidR="00BA217C" w:rsidRPr="00BA217C" w:rsidRDefault="00BA217C" w:rsidP="00BA217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(всего пострадавших – 84, в </w:t>
      </w:r>
      <w:proofErr w:type="spellStart"/>
      <w:r w:rsidRPr="00BA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Pr="00BA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13 –  погибших)</w:t>
      </w:r>
    </w:p>
    <w:p w:rsidR="00BA217C" w:rsidRPr="00BA217C" w:rsidRDefault="00BA217C" w:rsidP="00BA217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7"/>
        <w:gridCol w:w="1651"/>
        <w:gridCol w:w="474"/>
        <w:gridCol w:w="6"/>
        <w:gridCol w:w="6798"/>
      </w:tblGrid>
      <w:tr w:rsidR="00BA217C" w:rsidRPr="00BA217C" w:rsidTr="00007B49">
        <w:trPr>
          <w:trHeight w:val="1415"/>
        </w:trPr>
        <w:tc>
          <w:tcPr>
            <w:tcW w:w="1278" w:type="dxa"/>
            <w:gridSpan w:val="2"/>
            <w:vAlign w:val="center"/>
          </w:tcPr>
          <w:p w:rsidR="00BA217C" w:rsidRPr="00BA217C" w:rsidRDefault="00BA217C" w:rsidP="00BA217C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A217C" w:rsidRPr="00BA217C" w:rsidRDefault="00BA217C" w:rsidP="00BA217C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31" w:type="dxa"/>
            <w:gridSpan w:val="3"/>
            <w:vAlign w:val="center"/>
          </w:tcPr>
          <w:p w:rsidR="00BA217C" w:rsidRPr="00BA217C" w:rsidRDefault="00BA217C" w:rsidP="00BA217C">
            <w:pPr>
              <w:spacing w:after="0" w:line="190" w:lineRule="exact"/>
              <w:ind w:left="-100" w:right="-1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пострадавших в районе (городе), </w:t>
            </w:r>
          </w:p>
          <w:p w:rsidR="00BA217C" w:rsidRPr="00BA217C" w:rsidRDefault="00BA217C" w:rsidP="00BA217C">
            <w:pPr>
              <w:spacing w:after="0" w:line="190" w:lineRule="exact"/>
              <w:ind w:left="-100" w:right="-1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lang w:eastAsia="ru-RU"/>
              </w:rPr>
              <w:t>. в состоянии алкогольного опьянения (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lang w:eastAsia="ru-RU"/>
              </w:rPr>
              <w:t>алк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lang w:eastAsia="ru-RU"/>
              </w:rPr>
              <w:t xml:space="preserve">.) </w:t>
            </w:r>
            <w:r w:rsidRPr="00BA217C">
              <w:rPr>
                <w:rFonts w:ascii="Times New Roman" w:eastAsia="Times New Roman" w:hAnsi="Times New Roman" w:cs="Times New Roman"/>
                <w:vanish/>
                <w:lang w:eastAsia="ru-RU"/>
              </w:rPr>
              <w:t xml:space="preserve">в т.ч. </w:t>
            </w:r>
            <w:r w:rsidRPr="00BA217C">
              <w:rPr>
                <w:rFonts w:ascii="Times New Roman" w:eastAsia="Times New Roman" w:hAnsi="Times New Roman" w:cs="Times New Roman"/>
                <w:vanish/>
                <w:lang w:eastAsia="ru-RU"/>
              </w:rPr>
              <w:cr/>
              <w:t xml:space="preserve"> последствиями ный состав с целью </w:t>
            </w:r>
          </w:p>
        </w:tc>
        <w:tc>
          <w:tcPr>
            <w:tcW w:w="6798" w:type="dxa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информация о несчастном случае,</w:t>
            </w:r>
          </w:p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наименование организации,</w:t>
            </w:r>
          </w:p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(возраст) и должность потерпевшего</w:t>
            </w:r>
          </w:p>
        </w:tc>
      </w:tr>
      <w:tr w:rsidR="00BA217C" w:rsidRPr="00BA217C" w:rsidTr="00007B49">
        <w:trPr>
          <w:trHeight w:val="322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Берестовицкий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A217C" w:rsidRPr="00BA217C" w:rsidTr="00007B49">
        <w:trPr>
          <w:trHeight w:val="1826"/>
        </w:trPr>
        <w:tc>
          <w:tcPr>
            <w:tcW w:w="8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марта 2022 года, когда около 8.30 на автодороге  Р-134  водитель автомашины ГАЗ-322/324,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гос.номер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0368 ЛК-4, перевозивший полеводов, при повороте налево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ваторы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допустил столкновение со встречным автомобилем ГАЗ-53 и в результате произошедшего ДТП получили травмы 3 полевода КСУП «Пограничный-Агро»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Берестовицкого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A217C" w:rsidRPr="00BA217C" w:rsidTr="00007B49">
        <w:trPr>
          <w:trHeight w:val="1830"/>
        </w:trPr>
        <w:tc>
          <w:tcPr>
            <w:tcW w:w="8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июля 2022 года около 16.00 на территории зерносклада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ваторы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ремонта зерносушильного комплекса при натягивании ленты нории произошел разрыв веревочного каната, в результате чего получил тяжелую травму лица 40-летний слесарь по ремонту сельскохозяйственных машин и оборудования КСУП «Пограничный-Агро»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Берестовицкого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1683"/>
        </w:trPr>
        <w:tc>
          <w:tcPr>
            <w:tcW w:w="8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2022 года около 9.40 на территории механических мастерских при снятии колеса  кормоуборочного комбайна «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CLAAS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Jaguar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получил тяжелую травму правой руки 21-летний тракторист-машинист КСУП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Пархимовцы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Берестовицкого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322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Волковысский район</w:t>
            </w:r>
          </w:p>
        </w:tc>
      </w:tr>
      <w:tr w:rsidR="00BA217C" w:rsidRPr="00BA217C" w:rsidTr="00007B49">
        <w:trPr>
          <w:trHeight w:val="1852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апреля 2022 года около 14.01 на линии по производству асбестоцементных листов при очистке от обрезков наката результате захвата верхней одежды цепным транспортером получил тяжелую травму левого плеча 42-летний оператор 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волнировочно-стропирующего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агрегат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Фиброцементный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комбинат» Волковысского завода </w:t>
            </w:r>
          </w:p>
        </w:tc>
      </w:tr>
      <w:tr w:rsidR="00BA217C" w:rsidRPr="00BA217C" w:rsidTr="00007B49">
        <w:trPr>
          <w:trHeight w:val="1269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мая 2022 года около 19.00 при передвижении по цеху упал с высоты собственного роста и получил тяжелую травму 52-летний заквасчик филиала Волковысский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хлебзавод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Гроднохлебпром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Волковысского района </w:t>
            </w:r>
          </w:p>
        </w:tc>
      </w:tr>
      <w:tr w:rsidR="00BA217C" w:rsidRPr="00BA217C" w:rsidTr="00007B49">
        <w:trPr>
          <w:trHeight w:val="1382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июня 2022 года около 7.20 в цехе переработки сырья филиала № 1 «Цементный завод» при удалении камня из дробилки произошло его 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выпадение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чего получили тяжелые травмы 2 работника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Красносельскстройматериалы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Волковысского района </w:t>
            </w:r>
          </w:p>
        </w:tc>
      </w:tr>
      <w:tr w:rsidR="00BA217C" w:rsidRPr="00BA217C" w:rsidTr="00007B49">
        <w:trPr>
          <w:trHeight w:val="320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2022 года около 11.56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Зельвенском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 на 101 км автодороги Пограничный-Баранович водитель автомобиля Ауди 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 целью обгона выехала на встречную полосу, где автомобиль начало  носить по дороге и выбросило в кювет, где в 5 метрах от дороги работниками  ГЛХУ «Волковысский лесхоз» Волковысского района производился отвод по расширению дороги.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ДТП был смертельно травмирован 49-летний мастер леса и получил тяжелые травмы ног 37-летний лесник </w:t>
            </w:r>
          </w:p>
        </w:tc>
      </w:tr>
      <w:tr w:rsidR="00BA217C" w:rsidRPr="00BA217C" w:rsidTr="00007B49">
        <w:trPr>
          <w:trHeight w:val="1558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2022 года около 14.16 из УЗ «Волковысская ЦРБ» поступило сообщение, что в приемный покой поступил пострадавший на работе (во время ухаживания за лесными культурами) от укуса насекомых 52-летний лесник ГЛХУ «Волковысский лесхоз» Волковысского района </w:t>
            </w:r>
          </w:p>
        </w:tc>
      </w:tr>
      <w:tr w:rsidR="00BA217C" w:rsidRPr="00BA217C" w:rsidTr="00007B49">
        <w:trPr>
          <w:trHeight w:val="1409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сентября 2022 года около 22.30 при осмотре кузова грузового автомобиля залез на передний борт кузова, потерял равновесие, упал в кузов и 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  тяжелую травму 60-летний водитель автомобиля ТУП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Красносльскавтотранс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Волковысского района </w:t>
            </w:r>
          </w:p>
        </w:tc>
      </w:tr>
      <w:tr w:rsidR="00BA217C" w:rsidRPr="00BA217C" w:rsidTr="00007B49">
        <w:trPr>
          <w:trHeight w:val="1409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алк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ноября 2022 года около 18.25 на МТФ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Залучаны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молочном блоке при включении доильного оборудования получил 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тяжелую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электротравму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37-летний слесарь по ремонту сельскохозяйственных машин и оборудования РСКУП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Волковысское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Волковысского района (содержание алкоголя в крови  2,12 промилле).</w:t>
            </w:r>
          </w:p>
        </w:tc>
      </w:tr>
      <w:tr w:rsidR="00BA217C" w:rsidRPr="00BA217C" w:rsidTr="00007B49">
        <w:trPr>
          <w:trHeight w:val="1409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ноября 2022 года около 18.12 на погрузочно-разгрузочной площадке в ходе загрузки вагона древесиной при помощи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погрузочной машины упал с высоты 275 см на землю под смотровую площадку и получил тяжелую травму 52-летний навальщик-свальщик лесоматериалов ГЛХУ «Волковысский лесхоз» </w:t>
            </w:r>
          </w:p>
        </w:tc>
      </w:tr>
      <w:tr w:rsidR="00BA217C" w:rsidRPr="00BA217C" w:rsidTr="00007B49">
        <w:trPr>
          <w:trHeight w:val="1234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2022 года около 12.05 при выходе из цеха ЗЦМ в обеденный перерыв при передвижении по ровной поверхности оступился, упал и получил тяжелую травму ноги 39-летний грузчик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Беллакт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Волковысского района </w:t>
            </w:r>
          </w:p>
        </w:tc>
      </w:tr>
      <w:tr w:rsidR="00BA217C" w:rsidRPr="00BA217C" w:rsidTr="00007B49">
        <w:trPr>
          <w:trHeight w:val="322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Вороновский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A217C" w:rsidRPr="00BA217C" w:rsidTr="00007B49">
        <w:trPr>
          <w:trHeight w:val="1521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февраля 2022 года около 10.00 после поступления сообщения о задымлении в помещении котельной № 8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прибывшей бригадой МЧС в помещении котельной был обнаружен без признаков жизни 65-летней машинист котельной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РУП ЖКХ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3155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2022 года около 16.00 на ферме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Пятковщизна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улице после взвешивания при подгоне быков в секции (места содержания) по неустановленной причине один из быков набросился на 58-летнего полевода КСУП «Экспериментальная база Октябрь»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получил различные травмы, но от оказания медицинской помощи отказался. После этого был доставлен по месту жительства, где, в дальнейшем, его самочувствие 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ухудшилось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была вызвана бригада скорой медицинской помощи. Прибывшая на вызов бригада  провела реанимационные мероприятия, но безуспешно, и констатировала его смерть.</w:t>
            </w:r>
          </w:p>
        </w:tc>
      </w:tr>
      <w:tr w:rsidR="00BA217C" w:rsidRPr="00BA217C" w:rsidTr="00007B49">
        <w:trPr>
          <w:trHeight w:val="1555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2022 года около 11.00 на МТК «Городище» в ходе искусственного осеменения коров одна из них вырвалась  и толкнула на бетонный пол 46-летнего оператора животноводческого комплекса КСУП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Дотишки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который получил тяжелые травмы.</w:t>
            </w:r>
          </w:p>
        </w:tc>
      </w:tr>
      <w:tr w:rsidR="00BA217C" w:rsidRPr="00BA217C" w:rsidTr="00007B49">
        <w:trPr>
          <w:trHeight w:val="1832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2022 года около 11.30 на территории зерносклада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при подъеме по стационарной лестнице зерносушильного комплекса «КЗС-30 Лид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сварочного аппарата почувствовал себя плохо, упал с лестницы и получил тяжелые травмы 23-летний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дрович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работающий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договору подряда с КСУП «Экспериментальная база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BA217C" w:rsidRPr="00BA217C" w:rsidTr="00007B49">
        <w:trPr>
          <w:trHeight w:val="1547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 2022 года около 10.30 в зале физической культуры при передвижении по деревянному полу оступился и получил тяжелую травму левой ноги 58-летний учитель ГУО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Заболотская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Е.Н.Карпенкова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322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Гродненский район</w:t>
            </w:r>
          </w:p>
        </w:tc>
      </w:tr>
      <w:tr w:rsidR="00BA217C" w:rsidRPr="00BA217C" w:rsidTr="00007B49">
        <w:trPr>
          <w:trHeight w:val="1778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апреля 2022 года около 12.15 около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поле для посадки картофеля водитель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Тонкович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 на автомобиле ГАЗ-2705,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рег.номер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7113-4, при движении задним ходом совершил наезд на 49-летнего тракториста-машиниста СПК имени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И.П.Сенько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Гродненского района, который получил тяжелую травму позвоночника.</w:t>
            </w:r>
          </w:p>
        </w:tc>
      </w:tr>
      <w:tr w:rsidR="00BA217C" w:rsidRPr="00BA217C" w:rsidTr="00007B49">
        <w:trPr>
          <w:trHeight w:val="1693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июня 2022 года около 14.15 на ремонтно-механических мастерских «Новосёлки» в ходе ремонта кровли склада сельхозмашин упал с высоты на бетонный пол и получил тяжелую травму 28-летний кровельщик по рулонным кровлям и по кровлям из штучных материалов ПК имени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В.И.Кремко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Гродненского района.</w:t>
            </w:r>
          </w:p>
        </w:tc>
      </w:tr>
      <w:tr w:rsidR="00BA217C" w:rsidRPr="00BA217C" w:rsidTr="00007B49">
        <w:trPr>
          <w:trHeight w:val="1930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июня 2022 года около 9.40 при замывке опрыскивателя самоходного тракторист-машинист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Еремишин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К.П. не установил стояночный тормоз и случайно задел локтем пульт управления, в результате чего опрыскиватель поехал вперед и смертельно травмировал штангой в области груди 46-летнего водителя автомобиля ПК имени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В.И.Кремко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Гродненского района </w:t>
            </w:r>
          </w:p>
        </w:tc>
      </w:tr>
      <w:tr w:rsidR="00BA217C" w:rsidRPr="00BA217C" w:rsidTr="00007B49">
        <w:trPr>
          <w:trHeight w:val="1029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2022 года около 6.25 обнаружен без признаков жизни 60-летний сторож СПК «Пограничный» Гродненского района. </w:t>
            </w:r>
          </w:p>
        </w:tc>
      </w:tr>
      <w:tr w:rsidR="00BA217C" w:rsidRPr="00BA217C" w:rsidTr="00007B49">
        <w:trPr>
          <w:trHeight w:val="1269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2022 года около 10:20 на ферме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Карашево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при 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закрытии ворот выгульного двора был прижат животным к тележке ПТК-10 и получил тяжелую травму 36-летний зоотехник-селекционер МТК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Ханевичи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илиала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Скидельский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 ОАО «Агрокомбинат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Скидельский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Гродненского района </w:t>
            </w:r>
          </w:p>
        </w:tc>
      </w:tr>
      <w:tr w:rsidR="00BA217C" w:rsidRPr="00BA217C" w:rsidTr="00007B49">
        <w:trPr>
          <w:trHeight w:val="1445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ноября 2022 года около 22.40 при управлении грузовым автомобилем 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DAF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регистрационный номер 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3114-4, в Пермском крае Российской Федерации на 160 км автодороги 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Пермь-Березники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ДТП получил тяжелую травму 47-летний водитель автомобиля ООО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ЮрАндТранс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Гродненского района </w:t>
            </w:r>
          </w:p>
        </w:tc>
      </w:tr>
      <w:tr w:rsidR="00BA217C" w:rsidRPr="00BA217C" w:rsidTr="00007B49">
        <w:trPr>
          <w:trHeight w:val="322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Дятловский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A217C" w:rsidRPr="00BA217C" w:rsidTr="00007B49">
        <w:trPr>
          <w:trHeight w:val="2191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сентября 2022 года около 10.20 в помещении пищеблока детского отделения «Боровичок» при подъеме и перестановке 48 литровой кастрюли с 10 литрами горячего компота 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отломалась металлическая ручка в результате опрокидывания кастрюли получили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травмы в виде ожогов два кухонных рабочих филиала «Санаторий «Радон»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Белагроздравница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BA217C" w:rsidRPr="00BA217C" w:rsidTr="00007B49">
        <w:trPr>
          <w:trHeight w:val="322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Зельвенский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A217C" w:rsidRPr="00BA217C" w:rsidTr="00007B49">
        <w:trPr>
          <w:trHeight w:val="1096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апреля 2022 года около 8.05 на территории ИООО «ВМГ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закрытии тента автомобильного прицепа после окончания загрузки упал и получил тяжелую травму директор ЧП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ГлеСоМА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-Плюс»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</w:tr>
      <w:tr w:rsidR="00BA217C" w:rsidRPr="00BA217C" w:rsidTr="00007B49">
        <w:trPr>
          <w:trHeight w:val="322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Ивьевский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A217C" w:rsidRPr="00BA217C" w:rsidTr="00007B49">
        <w:trPr>
          <w:trHeight w:val="1653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2022 года около 9.30 на МТК «Липнишки» при передвижении по кормовому проходу комплекса оступилась, упала на бетонный бол и получила тяжелую травму  правой ноги 55-летний животновод КСУП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Ивьевского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349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Кореличский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A217C" w:rsidRPr="00BA217C" w:rsidTr="00007B49">
        <w:trPr>
          <w:trHeight w:val="1624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августа 2022 года около 13.30 на бойне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неустановленным причинам вошел в клетку, где содержался бык, подлежащий убою и в результате  контакта с ним получил тяжелые травмы 57-летний боец скота СПК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Жуховичи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349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Лидский район</w:t>
            </w:r>
          </w:p>
        </w:tc>
      </w:tr>
      <w:tr w:rsidR="00BA217C" w:rsidRPr="00BA217C" w:rsidTr="00007B49">
        <w:trPr>
          <w:trHeight w:val="2508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января 2022 года около 21.06 на участке линейно-дорожной дистанции (ЛДД) № 551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инойты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Лидского района при загрузке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противогололёдных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материалов,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пескосолераспределитель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автомобиля МАЗ 6501, рег. номер АК 5820-4,  ковшом автопогрузчика «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-650И», рег. номер СК-4 1738, смертельно травмирован находившийся в зоне производства работ 43-летний водитель автомобиля филиала «ДЭУ № 55» РУП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Гродноавтодор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Лидского района </w:t>
            </w:r>
          </w:p>
        </w:tc>
      </w:tr>
      <w:tr w:rsidR="00BA217C" w:rsidRPr="00BA217C" w:rsidTr="00007B49">
        <w:trPr>
          <w:trHeight w:val="1840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2022 года около 16.00 на МТФ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Бильтовцы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проведении вакцинации крупного рогатого скота  при подгоне очередного животного к станку для фиксации был прижат животным к металлическому ограждению и получил тяжелую травму 56-летний бригадир производственной бригады в животноводстве  ЛРСХУП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Можейково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Лидского района </w:t>
            </w:r>
          </w:p>
        </w:tc>
      </w:tr>
      <w:tr w:rsidR="00BA217C" w:rsidRPr="00BA217C" w:rsidTr="00007B49">
        <w:trPr>
          <w:trHeight w:val="1650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марта 2022 года около 13.20 на строительном объекте «детский сад-ясли на 190 мест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проходя по перекрытию подвала, споткнулся, упал в подвальное помещение с высоты 2,5 м и получил тяжелые травмы 53-летний каменщик ОАО «СМТ № 19» Лидского района Бубен Евгений Александрович, работающий по договору подряда.</w:t>
            </w:r>
          </w:p>
        </w:tc>
      </w:tr>
      <w:tr w:rsidR="00BA217C" w:rsidRPr="00BA217C" w:rsidTr="00007B49">
        <w:trPr>
          <w:trHeight w:val="1996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марта 2022 года около 16.10 при демонтаже кровли здания фермы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преломления досок кровли упал с высоты 4 метров на бетонный пол здания и получил тяжелые травмы 58-летний рабочий по комплексному обслуживанию и ремонту зданий и сооружений КСУП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Ёдки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-Агро» Лидского района, который в 17.40 не приходя в сознание скончался в УЗ «Лидская ЦРБ».</w:t>
            </w:r>
          </w:p>
        </w:tc>
      </w:tr>
      <w:tr w:rsidR="00BA217C" w:rsidRPr="00BA217C" w:rsidTr="00007B49">
        <w:trPr>
          <w:trHeight w:val="1902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апреля 2022 года около 11.30 на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мехдворе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ердовка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обслуживания сельскохозяйственной техники при снятии работниками обоймы с подшипниками, расположенными в задней части навозоразбрасывателя МТТ-9, получил тяжелую травму (попадание инородного тела в глаз) 23-летний инженер-механик КСУП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Ёдки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-Агро» Лидского района </w:t>
            </w:r>
          </w:p>
        </w:tc>
      </w:tr>
      <w:tr w:rsidR="00BA217C" w:rsidRPr="00BA217C" w:rsidTr="00007B49">
        <w:trPr>
          <w:trHeight w:val="2148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 2022 года около 11.00 в котельной оздоровительного лагеря «Солнышко» Лидского района в ходе ремонта ёмкости с горячей водой  сломалась деревянная рамка, использовавшаяся в качестве приставной лестницы, в результате чего упал и получил тяжелую травму  47-летний рабочий по комплексному обслуживанию зданий и сооружений ГУ «Лидский районный центр для обеспечения деятельности учреждений сферы образования» Лидского района.</w:t>
            </w:r>
            <w:proofErr w:type="gramEnd"/>
          </w:p>
        </w:tc>
      </w:tr>
      <w:tr w:rsidR="00BA217C" w:rsidRPr="00BA217C" w:rsidTr="00007B49">
        <w:trPr>
          <w:trHeight w:val="1696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июля 2022 года около 11.30 по адресу: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ул.Фомичева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8, по неопределенной причине пациент ножом  тяжело ранил в живот прибывшего на вызов 33-летнего врача-специалиста скорой медицинской помощи  УЗ «Лидская центральная районная больница» </w:t>
            </w:r>
          </w:p>
        </w:tc>
      </w:tr>
      <w:tr w:rsidR="00BA217C" w:rsidRPr="00BA217C" w:rsidTr="00007B49">
        <w:trPr>
          <w:trHeight w:val="4767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38-39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июля 2022 года около 11.15 при откачке жидкости из канализационного колодца, расположенного по адресу: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ул.Ясный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 (объект «Квартал индустриальной застройки в микрорайоне «Молодежный». 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сети водоснабжения и канализации, газоснабжения (2-ой пусковой комплекс)) по неустановленной причине один из работников спустился в колодец, где ему стало плохо.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работник, находившийся на поверхности, предположительно с целью оказания помощи, также спустился в колодец, где также почувствовал плохо. Находившийся на объекте прораб Гурко О.И. заметил отсутствие работников возле колодца и, обнаружив их на дне колодца в бессознательном состоянии, вызвал МЧС и бригаду скорой медицинской помощи. Прибывшая бригада МЧС извлекла из колодца двух работников ДСУП «Лидская ПМК-169» Лидского района 54-летнего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22-летнего каменщика, а бригада скорой медицинской помощи констатировала их смерть.</w:t>
            </w:r>
          </w:p>
        </w:tc>
      </w:tr>
      <w:tr w:rsidR="00BA217C" w:rsidRPr="00BA217C" w:rsidTr="00007B49">
        <w:trPr>
          <w:trHeight w:val="2078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 2022 года около 10.50 в помещении картонажного цеха при выполнении работ на печатно-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высекальной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машине в ходе регулировки положения ножей для просечки листа картона просунул правую руку в опасную зону просечных дисков отрезных ножей и получил тяжелую травму 60-летний машинист печатно-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высекального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агрегата ОАО «Стеклозавод «Неман» Лидского района </w:t>
            </w:r>
          </w:p>
        </w:tc>
      </w:tr>
      <w:tr w:rsidR="00BA217C" w:rsidRPr="00BA217C" w:rsidTr="00007B49">
        <w:trPr>
          <w:trHeight w:val="1297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октября 2022 года около 15.10 в ходе работы на мяльно-трепальном агрегате при удалении камня с ленты льна на работающем оборудовании просунул правую руку в опасную зону вальцов мяльной машины и получил тяжелую травму 58-летний слесарь по ремонту и обслуживанию систем вентиляции и кондиционирования Лидского участка ОАО «Кореличи-Лен»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1050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декабря 2022 года около 6.40 при передвижении по пешеходной дорожке с ровным, нескользким покрытием, упал и получил тяжелую травму 51-летний сторож ГУО «Детский сад № 3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ерезовки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Лидского района </w:t>
            </w:r>
          </w:p>
        </w:tc>
      </w:tr>
      <w:tr w:rsidR="00BA217C" w:rsidRPr="00BA217C" w:rsidTr="00007B49">
        <w:trPr>
          <w:trHeight w:val="303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Мостовский район</w:t>
            </w:r>
          </w:p>
        </w:tc>
      </w:tr>
      <w:tr w:rsidR="00BA217C" w:rsidRPr="00BA217C" w:rsidTr="00007B49">
        <w:trPr>
          <w:trHeight w:val="1343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2022 года около 4.30  при поправке тента на прицепе автомобиля МАЗ  упал с дышла прицепа и получил тяжелую травму левой ноги 60-летний водитель автомобиля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Мостовчанка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Мостовского района </w:t>
            </w:r>
          </w:p>
        </w:tc>
      </w:tr>
      <w:tr w:rsidR="00BA217C" w:rsidRPr="00BA217C" w:rsidTr="00007B49">
        <w:trPr>
          <w:trHeight w:val="462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Новогрудский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A217C" w:rsidRPr="00BA217C" w:rsidTr="00007B49">
        <w:trPr>
          <w:trHeight w:val="1686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ноября 2022 года около 19.11, проходя мимо задней стороны пресса модели 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OPLM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-315, на котором работал штамповщик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Кораневский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А.А., ввел правую руку в опасную зону пресса и получил тяжелую травму 56-летний штамповщик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 газовой аппаратуры»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2968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 2022 года около  9.40 в помещении деревообрабатывающего цеха № 2 при работе на лущильном станке модели «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CORALI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LS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15» (2018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Италия) в ходе получения поперечной стружки (лущеного шпона) из коротких бревен почувствовал себя плохо, потерял равновесие и с высоты собственного роста упал на вращающуюся деревянную колодку, был захвачен за одежду вращающимися частями станка и в результате чего получил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тяжелые травмы 40-летний станочник деревообрабатывающих станков Учреждения «лечебно-трудовой профилакторий № 5» УДИН МВД по Гродненской области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419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Островецкий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A217C" w:rsidRPr="00BA217C" w:rsidTr="00007B49">
        <w:trPr>
          <w:trHeight w:val="1661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марта 2022 года около 13.00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Спондовском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лесничестве в квартале 69 при выполнении работ по валке деревьев в результате падения дерева получил тяжелую травму 55-летний лесник ГОЛХУ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опытный лесхоз»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2986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апреля 2022 года около 13.00 на прилегающей территории здания 20 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UKT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«Хранилище свежего ядерного топлива» 2 Энергоблока Белорусской АЭС водитель «ООО «Флагман-инжиниринг» (Российская Федерация)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Сусыгина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Р.П., управляя  автомобилем Газель, рег. номер Т023 ВР 777, при движении задним ходом совершил наезд на выполняющего наружные отделочные работы в указанном месте 67-летнего облицовщика-плиточника представительства АО «НИКИМТ-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Атомстрой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(Российская Федерация) в Республике Беларусь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который получил тяжелые травмы.</w:t>
            </w:r>
          </w:p>
        </w:tc>
      </w:tr>
      <w:tr w:rsidR="00BA217C" w:rsidRPr="00BA217C" w:rsidTr="00007B49">
        <w:trPr>
          <w:trHeight w:val="2206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августа 2022 года около 15.30 при выполнении ремонтных работ по замене тормозных дисков левого заднего колеса школьного автобуса произошло опрокидывание  опор, на которых был установлен кузов 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автобуса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чего получил тяжелые травмы находивший под автобусом 62-летний водитель ГУО «Учебно-педагогический комплекс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– начальная школа»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2066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ноября 2022 года около 23.55 часов на участке производства и переработки картона в конце рабочей смены при остановке участка папочных машин, сливая воду из наливной ванны папочной машины №1, оступился, упал и получил тяжелую травму 51-летний машинист папочной машины 3-го разряда ПУП «ЦБК-Картон»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Гвоздов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Тимофеевич.</w:t>
            </w:r>
          </w:p>
        </w:tc>
      </w:tr>
      <w:tr w:rsidR="00BA217C" w:rsidRPr="00BA217C" w:rsidTr="00007B49">
        <w:trPr>
          <w:trHeight w:val="334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Ошмянский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район</w:t>
            </w:r>
          </w:p>
        </w:tc>
      </w:tr>
      <w:tr w:rsidR="00BA217C" w:rsidRPr="00BA217C" w:rsidTr="00007B49">
        <w:trPr>
          <w:trHeight w:val="1671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июня 2022 года около 16.00 при очистке диска колеса автомобиля с использованием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углошлифовальной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машинки в результате попадания инородного тела в левый глаз получил тяжелую травму 38-летний водитель автомобиля ООО «Строитель»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Ошмянского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1671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 2022 года около 19.30 на территории зерносклада с навесом произошло обрушение боковой стены, в результате чего был засыпан смесью из зерна и обломков строительных материалов и получил тяжелую травму находившийся рядом 51-летний кладовщик УО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Ошмянский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аграрно-экономический колледж»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Ошмянского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334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Слонимский район</w:t>
            </w:r>
          </w:p>
        </w:tc>
      </w:tr>
      <w:tr w:rsidR="00BA217C" w:rsidRPr="00BA217C" w:rsidTr="00007B49">
        <w:trPr>
          <w:trHeight w:val="2345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апреля 2022 года около 10.00 в столярной мастерской при Свято-Благовещенском женском монастыре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лониме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распиловке древесины на деревообрабатывающем станке «К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LASS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30» получил тяжелые травмы правой руки (травматическая ампутация 1 и 5 пальца, рваная рана ладонной поверхности правой кисти) 42-летний столяр «Свято-Благовещенский женский монастырь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г.Слониме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Белорусской Православной Церкви </w:t>
            </w:r>
          </w:p>
        </w:tc>
      </w:tr>
      <w:tr w:rsidR="00BA217C" w:rsidRPr="00BA217C" w:rsidTr="00007B49">
        <w:trPr>
          <w:trHeight w:val="1922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декабря 2022 года около 8.10 на территории котельной при передвижении через переходный мостик, проложенный над теплотрассой, потерял равновесие, упал на землю и получил тяжелую травму позвоночника 61-летний слесарь по обслуживанию тепловых пунктов Слонимского ГУП ЖКХ Слонимского района </w:t>
            </w:r>
          </w:p>
        </w:tc>
      </w:tr>
      <w:tr w:rsidR="00BA217C" w:rsidRPr="00BA217C" w:rsidTr="00007B49">
        <w:trPr>
          <w:trHeight w:val="1680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декабря 2022 года около 7.40,  пройдя проходную предприятия и следуя к своему рабочему месту, на ступеньках проходной потерял равновесие, упал на спину и получил тяжелую травму 53-летний оператор процесса переработки зерна Слонимского производственно-торгового филиала ОАО «Агрокомбинат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Скидельский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Слонимского района </w:t>
            </w:r>
          </w:p>
        </w:tc>
      </w:tr>
      <w:tr w:rsidR="00BA217C" w:rsidRPr="00BA217C" w:rsidTr="00007B49">
        <w:trPr>
          <w:trHeight w:val="334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Сморгонский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A217C" w:rsidRPr="00BA217C" w:rsidTr="00007B49">
        <w:trPr>
          <w:trHeight w:val="2321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марта 2022 года около 14.30 в литейном цеху при заливке металла в кокиль № 1 произошел обрыв троса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электротельфера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крюке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был подвешен ковш с расплавленным металлом, в результате чего вылившимся расплавленный металлом получили травмы (ожоги), отдыхавшие на скамейке возле кокиля № 1 заливщики металла КУП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литейно-механический завод»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49-летний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Подмостко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 и 47-летний </w:t>
            </w:r>
          </w:p>
        </w:tc>
      </w:tr>
      <w:tr w:rsidR="00BA217C" w:rsidRPr="00BA217C" w:rsidTr="00007B49">
        <w:trPr>
          <w:trHeight w:val="2304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апреля 2022 года около 9.10 при подъеме мобильной рабочей платформы для выполнения работ по ремонту стыков стеновых панелей жилого дома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моргони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ул.Я.Коласа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14, произошло опрокидывание стрелы автогидроподъемника, в результате чего упал с платформы и тяжелые травмы 30-летний рабочий по комплексному обслуживанию и ремонту зданий и сооружений КУП «ЖРЭС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1737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2022 года около 17.10 на участке шлифования цеха производства ДСП при проведении ремонтных работ по замене приводного вала упал с транспортного стола подачи плит высотою 3,1 м и получил тяжелые травмы головы 61-летний слесарь механосборочных работ ИООО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Кроноспан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1415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2022 года около 11.30 в подвальном помещении горячего пресса линии тонкого ХДФ цеха производства МДФ обнаружен без признаков жизни 25-летний оператор на автоматических и полуавтоматических линиях в деревообработке ООО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Кроноспан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НТ»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1553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июня 2022 года около 10.00 при покраске стен в котельной упал с рабочего настила строительных лесов высотой 1,7 м и получил тяжелые травмы 66-летний рабочий по комплексному обслуживанию и ремонту зданий и сооружений ООО «Практик Моторс»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BA217C" w:rsidRPr="00BA217C" w:rsidTr="00007B49">
        <w:trPr>
          <w:trHeight w:val="1553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 2022 года около 20.34 на транспортном участке при выполнении работ по демонтажу (разборке на металлолом) вилочного погрузчика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Linde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произошло падение металлической мачты 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погрузчика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чего получил смертельную травму выполнявший демонтаж 45-летний слесарь по ремонту автомобилей ИООО «Сильва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БиУай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 </w:t>
            </w:r>
          </w:p>
        </w:tc>
      </w:tr>
      <w:tr w:rsidR="00BA217C" w:rsidRPr="00BA217C" w:rsidTr="00007B49">
        <w:trPr>
          <w:trHeight w:val="334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A217C" w:rsidRPr="00BA217C" w:rsidTr="00007B49">
        <w:trPr>
          <w:trHeight w:val="1553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сентября 2022 года около 9.20 на сельскохозяйственном поле возле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убровляны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началом уборки кукурузы на силос при подготовке к работе кормоуборочного комбайна была обнаружена неисправность - левая секция жатки не раскладывалась в рабочее положение После нескольких попыток разложить её  при помощи пульта управления из кабины комбайна 39-летний тракторист-машинист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Щучинагропродукт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Волошко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Станиславович вышел из кабины комбайна, подошел  к левой секции жатки, находящейся в поднятом положении, и произвел по механизму жатки несколько ударов молотком. В результате секции жатки упала и придавила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получил тяжелые травмы обеих ног.</w:t>
            </w:r>
          </w:p>
        </w:tc>
      </w:tr>
      <w:tr w:rsidR="00BA217C" w:rsidRPr="00BA217C" w:rsidTr="00007B49">
        <w:trPr>
          <w:trHeight w:val="320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ноября 2022 года около 15.40 на объекте «Модернизация кровли главного корпуса больницы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ороново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подъеме автомобильным краном на высоту подмости вместе с работающими для выполнения работ произошло резкое самопроизвольное сложение (опускание) телескопической стрелы автокрана, в результате чего стоящий на рабочем настиле подмостей 24-летний, работающий по договору подряда в ЧСУП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Фазендастрой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упал и получил тяжелую травму.</w:t>
            </w:r>
          </w:p>
        </w:tc>
      </w:tr>
      <w:tr w:rsidR="00BA217C" w:rsidRPr="00BA217C" w:rsidTr="00007B49">
        <w:trPr>
          <w:trHeight w:val="417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</w:t>
            </w:r>
            <w:proofErr w:type="spellEnd"/>
          </w:p>
        </w:tc>
      </w:tr>
      <w:tr w:rsidR="00BA217C" w:rsidRPr="00BA217C" w:rsidTr="00007B49">
        <w:trPr>
          <w:trHeight w:val="320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января 2022 года около 7.05 на дороге М-6 Минск-Гродно-граница РП (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Брузги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на 245 км грузовой автомобиль Мерседес, рег. номер АО 46-23-5,  протаранил движущийся в попутном 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направлении автопогрузчик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Амкодор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332С-4», рег. номер СВ 06-81, и в результате произошедшего ДТП получил тяжелую травму головы 40-летний водитель погрузчика филиала «ДЭУ № 51» РУП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Гродноавтодор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17C" w:rsidRPr="00BA217C" w:rsidTr="00007B49">
        <w:trPr>
          <w:trHeight w:val="1642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января 2022 года около 11.30 на строительном объекте «Микрорайон многоквартирной жилой застройки по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идской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Жилой дом №10-10А со встроенной детской амбулаторией на 70 посещений в смену» в результате падения строительной опалубки получил тяжелую травм 37-летний бетонщик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17C" w:rsidRPr="00BA217C" w:rsidTr="00007B49">
        <w:trPr>
          <w:trHeight w:val="2531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февраля 2022 года около 10.10 на объекте «Работы по ремонту трубопроводов химического цеха филиала «Гродненская ТЭЦ-2», расположенного по адресу: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ул.Скидельское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10, при движении к площадке обслуживания по продольной связи эстакады, находящейся между трубопроводами, упал на землю 34-летний слесарь по ремонту оборудования котельных и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пылеприготовительных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цехов филиала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Гродноэнергоремонт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Белэнергоремналадка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был доставлен в УЗ «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клиническая БСМП», где впоследствии умер.</w:t>
            </w:r>
          </w:p>
        </w:tc>
      </w:tr>
      <w:tr w:rsidR="00BA217C" w:rsidRPr="00BA217C" w:rsidTr="00007B49">
        <w:trPr>
          <w:trHeight w:val="2256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2022 года около 10.30 на строительном объекте ОАО «Гродненский стеклозавод» «Производство стеклянной тары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Аульс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расположенном по адресу: СЭЗ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Гродноинвест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участок № 4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Аульс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производственном корпусе при попытке переместить швеллер произошло его падение с высоты 6 метров, в результате чего получил тяжелые травмы проходивший внизу 55-летний каменщик СУ № 211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17C" w:rsidRPr="00BA217C" w:rsidTr="00007B49">
        <w:trPr>
          <w:trHeight w:val="1693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марта 2022 года около 00.19 на автодороге Брест-Минск-граница РФ в результате столкновения со стоящим на той же полосе попутного направления автомобилем получил тяжелые травмы 46-летний  водитель автомобиля филиала «Грузовой автомобильный парк № 1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Гроднооблавтотранс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17C" w:rsidRPr="00BA217C" w:rsidTr="00007B49">
        <w:trPr>
          <w:trHeight w:val="1830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апреля 2022 года около 22.50 при следовании на выполнение  работ в рамках занятия научно-образовательной и научно-практической деятельности на 109 км автодороги Минск-Гомель  попали в ДТП и получили травмы: тяжелую - 47-летний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Айзберг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Романович, легкую - 35-летний, работающие по договору подряда с ООО «Агентство медицинского маркетинга»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17C" w:rsidRPr="00BA217C" w:rsidTr="00007B49">
        <w:trPr>
          <w:trHeight w:val="1595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апреля 2022 года около 18.00 на объекте «Комплекс зданий и сооружений Лидского РОВД по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астело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г.Лида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разметке блока ФБС для дальнейшей распиловки, лежащего на таких же блоках, произошло падение одного из них и в результате чего получил тяжелую травму левой ноги 33-летний плотник-бетонщик СУ № 142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17C" w:rsidRPr="00BA217C" w:rsidTr="00007B49">
        <w:trPr>
          <w:trHeight w:val="1976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мая 2022 года около 14.30 на строительном объекте «Проект застройки, магистральные сети и улицы центральной части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стровец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1-ая очередь. Жилой дом № 9», получив задание на монтаж плит покрытия над входом в подъезд дома и  поднимаясь к рабочему месту по приставной лестнице, упал со второй ступени с высоты 0,7 м и получил тяжелую травму правой ноги 62-летний каменщик СУ № 210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17C" w:rsidRPr="00BA217C" w:rsidTr="00007B49">
        <w:trPr>
          <w:trHeight w:val="1878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2022 года около 13.00 на объекте по производству стеклянной тары  ОАО «Гродненский стеклозавод», расположенном в СЭЗ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Гродноинвест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участок № 4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Аульс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упал с наружных навесных подмостей, установленных на металлической колонне на отметке +11.800, и получил тяжелую травму 33-летний монтажник строительных конструкций СУ № 210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17C" w:rsidRPr="00BA217C" w:rsidTr="00007B49">
        <w:trPr>
          <w:trHeight w:val="1125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 2022 года около 8.40 при подъеме на леса стоечные приставные клиночного типа упал с высоты 2,5 метра и получил тяжелую травму головы 35-летний изолировщик на термоизоляции ООО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РемИзолДиагностика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17C" w:rsidRPr="00BA217C" w:rsidTr="00007B49">
        <w:trPr>
          <w:trHeight w:val="2308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июня 2022 года около 20.00 на открытой площадке поста по ремонту и обслуживанию транспортных средств при проверке работоспособности механизмов ковша на шасси погрузочном многофункциональном произошел разрыв рукава высокого давления гидравлической системы шасси и повреждение лобового стекла шасси в результате чего осколками  стекла получил тяжелую травму 47-летний слесарь по ремонту автомобилей ОАО «Гродненский стеклозавод»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17C" w:rsidRPr="00BA217C" w:rsidTr="00007B49">
        <w:trPr>
          <w:trHeight w:val="1265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июля 2022 года около 23.55 на объекте цеха аммиак-4 ОАО «Гродно Азот» при выполнении работы с применением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шлифмашинки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 тяжелую травму левого глаза  19-летний электросварщик ручной сварки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Союзпроммонтаж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17C" w:rsidRPr="00BA217C" w:rsidTr="00007B49">
        <w:trPr>
          <w:trHeight w:val="2755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июля 2022 года около15.00 на объекте строительства «Перевод на АСУ ТП систем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цеха карбамид-4 с заменой средств низовой автоматики без изменения технологического процесс ОАО «Гродно Азот»» в ходе замены на трубопроводе регулирующего клапана при натяжении болтового соединения произошел срыв губок гаечного ключа с гайки, в результате чего потерял равновесие,  упал с  отметки +2,8м – 3м на отметку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+0,0м (пол из кислотоупорной плитки) и  получил тяжелую травму 50-летний монтажник технологического оборудования и связанных с ним конструкций ГМУ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Промтехмонтаж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17C" w:rsidRPr="00BA217C" w:rsidTr="00007B49">
        <w:trPr>
          <w:trHeight w:val="1325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июля 2022 года около 15.00 при выполнении работ на сверлильном станке в результате проворачивания обрабатываемой детали, удерживаемой руками в рукавице, получил тяжелую травму 55-летний слесарь-ремонтник ОАО «Гродненский стеклозавод»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17C" w:rsidRPr="00BA217C" w:rsidTr="00007B49">
        <w:trPr>
          <w:trHeight w:val="1596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августа 2022 года около 8.40 около общежития колледжа по адресу: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35/1, переступая декоративный забор зацепился ногой, упал и получил тяжелую травму 67-летний уборщик территорий УО «Гродненский государственный электротехнический колледж имени Ивана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Счастного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17C" w:rsidRPr="00BA217C" w:rsidTr="00007B49">
        <w:trPr>
          <w:trHeight w:val="1273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2022 года около 3.00 в цехе карбамид-3 ОАО «Гродно Азот» при подъеме после завершения работ по неразрушающему контролю в колонне синтеза поз.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-201 упал и получил смертельную травму 48-летний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рентгено-гаммаграфирования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«Гродно Азот»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17C" w:rsidRPr="00BA217C" w:rsidTr="00007B49">
        <w:trPr>
          <w:trHeight w:val="1273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алк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сентября 2022 года около 14.00 на строительном объекте «Капитальный ремонт здания  № 1 ГУО «Средняя школа № 13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заменой кровли» по адресу: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ул.Березовая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упал с высоты 8,4 метра и получил тяжелые травмы 31-летний мостовщик УГП «Трест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Гродногорстрой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(содержание алкоголя в крови  0,83 промилле).</w:t>
            </w:r>
          </w:p>
        </w:tc>
      </w:tr>
      <w:tr w:rsidR="00BA217C" w:rsidRPr="00BA217C" w:rsidTr="00007B49">
        <w:trPr>
          <w:trHeight w:val="1273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2022 года около 14.30 в месторождении песчано-гравийно-валунного материала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Брузги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Гродненского района, не обесточив конвейерную линию разделения песчано-гравийной смеси, получили  тяжелую травму правой руки 40-летний заместитель начальника транспортно-сырьевого цеха завода КПД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17C" w:rsidRPr="00BA217C" w:rsidTr="00007B49">
        <w:trPr>
          <w:trHeight w:val="1273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2022 года около 11.45 на территор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ООО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ЭкологияГрад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расположенной по адресу: Минская область, 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Пуховичский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промплощадка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Минской ТЭЦ-5, при выходе из автомобиля упал и получил тяжелую травму позвоночника (закрытый компрессионный перелом позвонка) 64-летний водитель УГП «Гродненское троллейбусное управление»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17C" w:rsidRPr="00BA217C" w:rsidTr="00007B49">
        <w:trPr>
          <w:trHeight w:val="1273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 2022 года около 13.40 на строительном объекте в поселке Фабричном по ул.8 Марта, 6, при вынесении геодезических осей в натуру оступился, упал в котлован и получил тяжелую травму 48-летний каменщик ООО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Прайдстрой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17C" w:rsidRPr="00BA217C" w:rsidTr="00007B49">
        <w:trPr>
          <w:trHeight w:val="1273"/>
        </w:trPr>
        <w:tc>
          <w:tcPr>
            <w:tcW w:w="1278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BA217C" w:rsidRPr="00BA217C" w:rsidRDefault="00BA217C" w:rsidP="00BA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217C" w:rsidRPr="00BA217C" w:rsidRDefault="00BA217C" w:rsidP="00BA217C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 2022 года около 11.15 во время рабочего цикла на поперечно-клиновом прокатном стане СП-200 во время движения верхнего ползуна оборудования при уборке крючком окалины из рабочей зоны получил тяжелую рваную рану правой кисти 50-летний наладчик кузнечно-прессового оборудования ОАО «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Белкард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BA2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A217C" w:rsidRPr="00BA217C" w:rsidRDefault="00BA217C" w:rsidP="00BA217C">
      <w:pPr>
        <w:spacing w:after="0" w:line="240" w:lineRule="exact"/>
        <w:ind w:left="284"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17C" w:rsidRPr="00BA217C" w:rsidRDefault="00BA217C" w:rsidP="00BA217C">
      <w:pPr>
        <w:spacing w:after="0" w:line="240" w:lineRule="exact"/>
        <w:ind w:left="284" w:righ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BA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коммунальная </w:t>
      </w:r>
      <w:r w:rsidRPr="00BA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(42=7+35),</w:t>
      </w:r>
      <w:r w:rsidRPr="00BA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A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республиканская </w:t>
      </w:r>
      <w:r w:rsidRPr="00BA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(23=4+19</w:t>
      </w:r>
      <w:r w:rsidRPr="00BA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A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BA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частная (</w:t>
      </w:r>
      <w:r w:rsidRPr="00BA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19=2+17</w:t>
      </w:r>
      <w:r w:rsidRPr="00BA217C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формы собственности (по данным ГОУ ДГИТ)</w:t>
      </w: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A217C" w:rsidRPr="00BA217C" w:rsidRDefault="00BA217C" w:rsidP="00BA217C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217C" w:rsidRPr="00BA217C" w:rsidRDefault="00BA217C" w:rsidP="00BA217C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BA217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Дополнительная оперативная информация:</w:t>
      </w:r>
    </w:p>
    <w:p w:rsidR="00BA217C" w:rsidRPr="00BA217C" w:rsidRDefault="00BA217C" w:rsidP="00BA217C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состоянии алкогольного опьянения находились 2 тяжело </w:t>
      </w:r>
      <w:proofErr w:type="gramStart"/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травмированных</w:t>
      </w:r>
      <w:proofErr w:type="gramEnd"/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(в  2021 году – 1 погибший);</w:t>
      </w:r>
    </w:p>
    <w:p w:rsidR="00BA217C" w:rsidRPr="00BA217C" w:rsidRDefault="00BA217C" w:rsidP="00BA217C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ДТП 3 работника погибло и 7 получили тяжелые травмы (2 погибло и 4 получили тяжелые травмы);</w:t>
      </w:r>
    </w:p>
    <w:p w:rsidR="00BA217C" w:rsidRPr="00BA217C" w:rsidRDefault="00BA217C" w:rsidP="00BA217C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результате непредсказуемых агрессивных действий животных (насекомых) 1 работник погиб и 5 получили тяжелые травмы (2 работника погибло и 4 получили тяжелые травмы);</w:t>
      </w:r>
    </w:p>
    <w:p w:rsidR="00BA217C" w:rsidRPr="00BA217C" w:rsidRDefault="00BA217C" w:rsidP="00BA217C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217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личной неосторожности (поскользнулся, потерял равновесие, закружилась голова и т.п., в результате упал и травмировался) тяжело травмировались 7 человек (17).</w:t>
      </w:r>
    </w:p>
    <w:p w:rsidR="00BA217C" w:rsidRPr="00BA217C" w:rsidRDefault="00BA217C" w:rsidP="00BA217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</w:pPr>
    </w:p>
    <w:p w:rsidR="00BA217C" w:rsidRPr="00BA217C" w:rsidRDefault="00BA217C" w:rsidP="00BA217C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217C" w:rsidRPr="00BA217C" w:rsidRDefault="00BA217C"/>
    <w:p w:rsidR="00BA217C" w:rsidRPr="00C82759" w:rsidRDefault="00BA217C">
      <w:pPr>
        <w:rPr>
          <w:lang w:val="be-BY"/>
        </w:rPr>
      </w:pPr>
    </w:p>
    <w:sectPr w:rsidR="00BA217C" w:rsidRPr="00C8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59"/>
    <w:rsid w:val="00587361"/>
    <w:rsid w:val="00BA217C"/>
    <w:rsid w:val="00C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2023-02-16T18:32:00Z</dcterms:created>
  <dcterms:modified xsi:type="dcterms:W3CDTF">2023-02-16T18:32:00Z</dcterms:modified>
</cp:coreProperties>
</file>