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0D" w:rsidRPr="00ED2F0D" w:rsidRDefault="00ED2F0D" w:rsidP="006E4E04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D2F0D">
        <w:rPr>
          <w:rFonts w:ascii="Times New Roman" w:hAnsi="Times New Roman" w:cs="Times New Roman"/>
          <w:b/>
          <w:sz w:val="30"/>
          <w:szCs w:val="30"/>
        </w:rPr>
        <w:t>Полезные советы от спасателей</w:t>
      </w:r>
    </w:p>
    <w:p w:rsidR="006E4E04" w:rsidRPr="006E4E04" w:rsidRDefault="006E4E04" w:rsidP="006E4E0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Спасатели дают несколько полезных советов по правильному использованию котлов на твердом топливе: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необходимо убедиться, что запорные системы на подающем и обратном трубопроводах к котлу открыты, а также открыты все запорные устройства, установленные в системе отопления;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конденсат из нижнего кармана дымовой трубы для котлов, работающих с естественной тягой, необходимо слить;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осмотрите оголовки дымоходов: убедитесь, что они не замерзли и не закупорились;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перед тем как разжигать котел, откройте линию подпитки системы отопления и контрольную линию заполнения расширительного бака. Если вода потекла, значит, система отопления не замерзла. Убедитесь, что давление не растет;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если вода не пошла, а давление на манометре растет, – система замерзла. Нужно определить место, где это произошло, и отогреть его. Как правило, замерзание происходит в местах соединения расширительного бака с трубопроводами, а также в частях трубопровода, расположенных в </w:t>
      </w:r>
      <w:proofErr w:type="spellStart"/>
      <w:r w:rsidRPr="006E4E04">
        <w:rPr>
          <w:rFonts w:ascii="Times New Roman" w:hAnsi="Times New Roman" w:cs="Times New Roman"/>
          <w:sz w:val="30"/>
          <w:szCs w:val="30"/>
        </w:rPr>
        <w:t>неутепленных</w:t>
      </w:r>
      <w:proofErr w:type="spellEnd"/>
      <w:r w:rsidRPr="006E4E04">
        <w:rPr>
          <w:rFonts w:ascii="Times New Roman" w:hAnsi="Times New Roman" w:cs="Times New Roman"/>
          <w:sz w:val="30"/>
          <w:szCs w:val="30"/>
        </w:rPr>
        <w:t xml:space="preserve"> чердаках, подвалах;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для отогрева можно использовать горячую воду, песок, специальные приспособления. Не отогревайте трубы огнем: это может привести к пожару; </w:t>
      </w:r>
    </w:p>
    <w:p w:rsidR="006E4E04" w:rsidRPr="006E4E04" w:rsidRDefault="006E4E0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во время топки котла всегда контролируйте давление: если оно растет и приближается к максимально </w:t>
      </w:r>
      <w:proofErr w:type="gramStart"/>
      <w:r w:rsidRPr="006E4E04">
        <w:rPr>
          <w:rFonts w:ascii="Times New Roman" w:hAnsi="Times New Roman" w:cs="Times New Roman"/>
          <w:sz w:val="30"/>
          <w:szCs w:val="30"/>
        </w:rPr>
        <w:t>допустимому</w:t>
      </w:r>
      <w:proofErr w:type="gramEnd"/>
      <w:r w:rsidRPr="006E4E04">
        <w:rPr>
          <w:rFonts w:ascii="Times New Roman" w:hAnsi="Times New Roman" w:cs="Times New Roman"/>
          <w:sz w:val="30"/>
          <w:szCs w:val="30"/>
        </w:rPr>
        <w:t xml:space="preserve">, необходимо срочно прекратить топить и удалить из котла все топливо. </w:t>
      </w:r>
    </w:p>
    <w:p w:rsidR="00682E74" w:rsidRPr="006E4E04" w:rsidRDefault="00682E7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682E74" w:rsidRPr="006E4E04" w:rsidSect="0068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1BD"/>
    <w:multiLevelType w:val="multilevel"/>
    <w:tmpl w:val="217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4E04"/>
    <w:rsid w:val="00682E74"/>
    <w:rsid w:val="006E4E04"/>
    <w:rsid w:val="00EA57CF"/>
    <w:rsid w:val="00E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4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mchs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5</cp:revision>
  <dcterms:created xsi:type="dcterms:W3CDTF">2021-02-25T09:09:00Z</dcterms:created>
  <dcterms:modified xsi:type="dcterms:W3CDTF">2021-02-25T09:11:00Z</dcterms:modified>
</cp:coreProperties>
</file>