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BE" w:rsidRPr="00A97D2F" w:rsidRDefault="001454BE" w:rsidP="001454B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  <w:r w:rsidRPr="00A97D2F">
        <w:rPr>
          <w:b/>
          <w:sz w:val="30"/>
          <w:szCs w:val="30"/>
        </w:rPr>
        <w:t>Информация о травматизме на производстве за январь-сентябрь 2022 года в учреждениях образования Гродненской области</w:t>
      </w:r>
    </w:p>
    <w:p w:rsidR="001454BE" w:rsidRDefault="001454BE" w:rsidP="001454BE">
      <w:pPr>
        <w:widowControl w:val="0"/>
        <w:autoSpaceDE w:val="0"/>
        <w:autoSpaceDN w:val="0"/>
        <w:adjustRightInd w:val="0"/>
        <w:ind w:firstLine="708"/>
        <w:rPr>
          <w:sz w:val="30"/>
          <w:szCs w:val="30"/>
        </w:rPr>
      </w:pPr>
      <w:r w:rsidRPr="006F02FB">
        <w:rPr>
          <w:sz w:val="30"/>
          <w:szCs w:val="3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836"/>
      </w:tblGrid>
      <w:tr w:rsidR="001454BE" w:rsidRPr="00DC201A" w:rsidTr="00BA1AED">
        <w:tc>
          <w:tcPr>
            <w:tcW w:w="2734" w:type="dxa"/>
            <w:shd w:val="clear" w:color="auto" w:fill="auto"/>
          </w:tcPr>
          <w:p w:rsidR="001454BE" w:rsidRPr="0024194C" w:rsidRDefault="001454BE" w:rsidP="00BA1AED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>Район</w:t>
            </w:r>
          </w:p>
        </w:tc>
        <w:tc>
          <w:tcPr>
            <w:tcW w:w="7013" w:type="dxa"/>
            <w:shd w:val="clear" w:color="auto" w:fill="auto"/>
          </w:tcPr>
          <w:p w:rsidR="001454BE" w:rsidRPr="0024194C" w:rsidRDefault="001454BE" w:rsidP="00BA1AED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>Обстоятельства и причины несчастного случая</w:t>
            </w:r>
          </w:p>
          <w:p w:rsidR="001454BE" w:rsidRPr="0024194C" w:rsidRDefault="001454BE" w:rsidP="00BA1AED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 xml:space="preserve"> </w:t>
            </w:r>
          </w:p>
        </w:tc>
      </w:tr>
      <w:tr w:rsidR="001454BE" w:rsidRPr="00DC201A" w:rsidTr="00BA1AED">
        <w:tc>
          <w:tcPr>
            <w:tcW w:w="2734" w:type="dxa"/>
            <w:shd w:val="clear" w:color="auto" w:fill="auto"/>
          </w:tcPr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</w:pPr>
            <w:r w:rsidRPr="0024194C"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  <w:t xml:space="preserve">Волковысский </w:t>
            </w:r>
          </w:p>
        </w:tc>
        <w:tc>
          <w:tcPr>
            <w:tcW w:w="7013" w:type="dxa"/>
            <w:shd w:val="clear" w:color="auto" w:fill="auto"/>
          </w:tcPr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 xml:space="preserve">Сторож  </w:t>
            </w:r>
            <w:r w:rsidRPr="0024194C">
              <w:rPr>
                <w:sz w:val="30"/>
                <w:szCs w:val="30"/>
              </w:rPr>
              <w:t>ГУО «</w:t>
            </w:r>
            <w:proofErr w:type="spellStart"/>
            <w:r w:rsidRPr="0024194C">
              <w:rPr>
                <w:sz w:val="30"/>
                <w:szCs w:val="30"/>
              </w:rPr>
              <w:t>Изабелинский</w:t>
            </w:r>
            <w:proofErr w:type="spellEnd"/>
            <w:r w:rsidRPr="0024194C">
              <w:rPr>
                <w:sz w:val="30"/>
                <w:szCs w:val="30"/>
              </w:rPr>
              <w:t xml:space="preserve"> учебно-педагогический комплекс детский </w:t>
            </w:r>
            <w:proofErr w:type="gramStart"/>
            <w:r w:rsidRPr="0024194C">
              <w:rPr>
                <w:sz w:val="30"/>
                <w:szCs w:val="30"/>
              </w:rPr>
              <w:t>сад-средняя</w:t>
            </w:r>
            <w:proofErr w:type="gramEnd"/>
            <w:r w:rsidRPr="0024194C">
              <w:rPr>
                <w:sz w:val="30"/>
                <w:szCs w:val="30"/>
              </w:rPr>
              <w:t xml:space="preserve"> школа». 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 xml:space="preserve">Во время осуществления обхода территории 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 xml:space="preserve">набросилась выскочившая из-за кустов бродячая собака.  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Вид происшествия:</w:t>
            </w:r>
            <w:r w:rsidRPr="0024194C">
              <w:rPr>
                <w:sz w:val="30"/>
                <w:szCs w:val="30"/>
              </w:rPr>
              <w:t xml:space="preserve"> повреждения в результате контакта с представителями фауны (собаки).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Причина:</w:t>
            </w:r>
            <w:r w:rsidRPr="0024194C">
              <w:rPr>
                <w:sz w:val="30"/>
                <w:szCs w:val="30"/>
              </w:rPr>
              <w:t xml:space="preserve"> непредсказуемое поведение животного.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</w:p>
        </w:tc>
      </w:tr>
      <w:tr w:rsidR="001454BE" w:rsidRPr="00DC201A" w:rsidTr="00BA1AED">
        <w:tc>
          <w:tcPr>
            <w:tcW w:w="2734" w:type="dxa"/>
            <w:shd w:val="clear" w:color="auto" w:fill="auto"/>
          </w:tcPr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sz w:val="30"/>
                <w:szCs w:val="30"/>
              </w:rPr>
            </w:pPr>
            <w:r w:rsidRPr="0024194C"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  <w:t>Лидский</w:t>
            </w:r>
            <w:r w:rsidRPr="0024194C">
              <w:rPr>
                <w:sz w:val="30"/>
                <w:szCs w:val="30"/>
              </w:rPr>
              <w:t xml:space="preserve"> </w:t>
            </w:r>
          </w:p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sz w:val="30"/>
                <w:szCs w:val="30"/>
              </w:rPr>
            </w:pPr>
          </w:p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</w:pPr>
          </w:p>
        </w:tc>
        <w:tc>
          <w:tcPr>
            <w:tcW w:w="7013" w:type="dxa"/>
            <w:shd w:val="clear" w:color="auto" w:fill="auto"/>
          </w:tcPr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 xml:space="preserve">Рабочий по комплексному обслуживанию и ремонту зданий и сооружений  </w:t>
            </w:r>
            <w:r w:rsidRPr="0024194C">
              <w:rPr>
                <w:sz w:val="30"/>
                <w:szCs w:val="30"/>
              </w:rPr>
              <w:t>ГУ «Лидский районный центр для обеспечения деятельности учреждений сферы образования».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  <w:r w:rsidRPr="0024194C">
              <w:rPr>
                <w:sz w:val="30"/>
                <w:szCs w:val="30"/>
              </w:rPr>
              <w:t xml:space="preserve">При проведении ремонтных работ в котельной ОЛ «Солнышко» самовольно решил снять слой стекловаты с емкости для хранения горячей воды, для чего использовал деревянную конструкцию, похожую на приставную лестницу. В результате приспособление сломалось,  рабочий упал на бетонный пол и </w:t>
            </w: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>получил тяжелую травму.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Вид происшествия</w:t>
            </w:r>
            <w:r w:rsidRPr="0024194C">
              <w:rPr>
                <w:sz w:val="30"/>
                <w:szCs w:val="30"/>
              </w:rPr>
              <w:t xml:space="preserve">: </w:t>
            </w:r>
            <w:bookmarkStart w:id="1" w:name="_Hlk116036148"/>
            <w:r w:rsidRPr="0024194C">
              <w:rPr>
                <w:sz w:val="30"/>
                <w:szCs w:val="30"/>
              </w:rPr>
              <w:t>падение потерпевшего с высоты</w:t>
            </w:r>
            <w:bookmarkEnd w:id="1"/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Причина:</w:t>
            </w:r>
            <w:r w:rsidRPr="0024194C">
              <w:rPr>
                <w:sz w:val="30"/>
                <w:szCs w:val="30"/>
              </w:rPr>
              <w:t xml:space="preserve"> нарушение потерпевшим инструкций по охране труда, выразившееся в том, что он предпринял действия   без надобности, самовольно, а также использовал не предназначенную для этих целей конструкцию.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</w:p>
        </w:tc>
      </w:tr>
      <w:tr w:rsidR="001454BE" w:rsidRPr="00DC201A" w:rsidTr="00BA1AED">
        <w:tc>
          <w:tcPr>
            <w:tcW w:w="2734" w:type="dxa"/>
            <w:shd w:val="clear" w:color="auto" w:fill="auto"/>
          </w:tcPr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</w:pPr>
          </w:p>
        </w:tc>
        <w:tc>
          <w:tcPr>
            <w:tcW w:w="7013" w:type="dxa"/>
            <w:shd w:val="clear" w:color="auto" w:fill="auto"/>
          </w:tcPr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 xml:space="preserve">Рабочий по комплексному обслуживанию и ремонту зданий и сооружений  </w:t>
            </w:r>
            <w:r w:rsidRPr="0024194C">
              <w:rPr>
                <w:sz w:val="30"/>
                <w:szCs w:val="30"/>
              </w:rPr>
              <w:t>ГУО «Средняя школа № 2         г. Березовки»</w:t>
            </w:r>
            <w:proofErr w:type="gramStart"/>
            <w:r w:rsidRPr="0024194C">
              <w:rPr>
                <w:sz w:val="30"/>
                <w:szCs w:val="30"/>
              </w:rPr>
              <w:t xml:space="preserve"> .</w:t>
            </w:r>
            <w:proofErr w:type="gramEnd"/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>В процессе работы по очистке канализационного колодца подсунул пальцы руки под крышку колодца, в результате чего был травмирован крышкой.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lastRenderedPageBreak/>
              <w:t>Вид происшествия</w:t>
            </w:r>
            <w:r w:rsidRPr="0024194C">
              <w:rPr>
                <w:sz w:val="30"/>
                <w:szCs w:val="30"/>
              </w:rPr>
              <w:t>: воздействие крышки канализационного люка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  <w:r w:rsidRPr="0024194C">
              <w:rPr>
                <w:sz w:val="30"/>
                <w:szCs w:val="30"/>
                <w:u w:val="single"/>
              </w:rPr>
              <w:t>Причина:</w:t>
            </w:r>
            <w:r w:rsidRPr="0024194C">
              <w:rPr>
                <w:sz w:val="30"/>
                <w:szCs w:val="30"/>
              </w:rPr>
              <w:t xml:space="preserve"> личная неосторожность потерпевшего</w:t>
            </w:r>
          </w:p>
        </w:tc>
      </w:tr>
      <w:tr w:rsidR="001454BE" w:rsidRPr="00DC201A" w:rsidTr="00BA1AED">
        <w:tc>
          <w:tcPr>
            <w:tcW w:w="2734" w:type="dxa"/>
            <w:shd w:val="clear" w:color="auto" w:fill="auto"/>
          </w:tcPr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sz w:val="30"/>
                <w:szCs w:val="30"/>
              </w:rPr>
            </w:pPr>
            <w:proofErr w:type="spellStart"/>
            <w:r w:rsidRPr="0024194C"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  <w:lastRenderedPageBreak/>
              <w:t>Островецкий</w:t>
            </w:r>
            <w:proofErr w:type="spellEnd"/>
            <w:r w:rsidRPr="0024194C">
              <w:rPr>
                <w:sz w:val="30"/>
                <w:szCs w:val="30"/>
              </w:rPr>
              <w:t xml:space="preserve"> </w:t>
            </w:r>
          </w:p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sz w:val="30"/>
                <w:szCs w:val="30"/>
              </w:rPr>
            </w:pPr>
          </w:p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</w:pPr>
          </w:p>
        </w:tc>
        <w:tc>
          <w:tcPr>
            <w:tcW w:w="7013" w:type="dxa"/>
            <w:shd w:val="clear" w:color="auto" w:fill="auto"/>
          </w:tcPr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 xml:space="preserve">Водитель автобуса </w:t>
            </w:r>
            <w:r w:rsidRPr="0024194C">
              <w:rPr>
                <w:sz w:val="30"/>
                <w:szCs w:val="30"/>
              </w:rPr>
              <w:t xml:space="preserve">ГУО «Учебно-педагогический комплекс </w:t>
            </w:r>
            <w:proofErr w:type="spellStart"/>
            <w:r w:rsidRPr="0024194C">
              <w:rPr>
                <w:sz w:val="30"/>
                <w:szCs w:val="30"/>
              </w:rPr>
              <w:t>Воронский</w:t>
            </w:r>
            <w:proofErr w:type="spellEnd"/>
            <w:r w:rsidRPr="0024194C">
              <w:rPr>
                <w:sz w:val="30"/>
                <w:szCs w:val="30"/>
              </w:rPr>
              <w:t xml:space="preserve"> детский </w:t>
            </w:r>
            <w:proofErr w:type="gramStart"/>
            <w:r w:rsidRPr="0024194C">
              <w:rPr>
                <w:sz w:val="30"/>
                <w:szCs w:val="30"/>
              </w:rPr>
              <w:t>сад-начальная</w:t>
            </w:r>
            <w:proofErr w:type="gramEnd"/>
            <w:r w:rsidRPr="0024194C">
              <w:rPr>
                <w:sz w:val="30"/>
                <w:szCs w:val="30"/>
              </w:rPr>
              <w:t xml:space="preserve"> школа».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  <w:r w:rsidRPr="0024194C">
              <w:rPr>
                <w:sz w:val="30"/>
                <w:szCs w:val="30"/>
              </w:rPr>
              <w:t>При осуществлении ремонта школьного автобуса во дворе собственного дома был придавлен сползшим с подставки автобусом</w:t>
            </w:r>
            <w:r w:rsidRPr="0024194C">
              <w:rPr>
                <w:bCs/>
                <w:iCs/>
                <w:color w:val="000000"/>
                <w:sz w:val="30"/>
                <w:szCs w:val="30"/>
                <w:lang w:bidi="ru-RU"/>
              </w:rPr>
              <w:t>, получил тяжелую травму.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Вид происшествия</w:t>
            </w:r>
            <w:r w:rsidRPr="0024194C">
              <w:rPr>
                <w:sz w:val="30"/>
                <w:szCs w:val="30"/>
              </w:rPr>
              <w:t>: падение на потерпевшего, вывешенного на подставке автомобиля.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Причина:</w:t>
            </w:r>
            <w:r w:rsidRPr="0024194C">
              <w:rPr>
                <w:sz w:val="30"/>
                <w:szCs w:val="30"/>
              </w:rPr>
              <w:t xml:space="preserve"> Допуск к работе по ремонту автомобиля потерпевшего, не имеющего квалификации по профессии слесаря по ремонту автомобилей, не прошедшего обучение, стажировку и проверку знаний по вопросам охраны труда.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</w:p>
        </w:tc>
      </w:tr>
      <w:tr w:rsidR="001454BE" w:rsidRPr="00DC201A" w:rsidTr="00BA1AED">
        <w:tc>
          <w:tcPr>
            <w:tcW w:w="2734" w:type="dxa"/>
            <w:shd w:val="clear" w:color="auto" w:fill="auto"/>
          </w:tcPr>
          <w:p w:rsidR="001454BE" w:rsidRPr="0024194C" w:rsidRDefault="001454BE" w:rsidP="00BA1AED">
            <w:pPr>
              <w:pStyle w:val="ConsPlusCellTimesNewRoman"/>
              <w:spacing w:line="240" w:lineRule="auto"/>
              <w:rPr>
                <w:rFonts w:eastAsia="Calibri"/>
                <w:bCs/>
                <w:iCs/>
                <w:color w:val="000000"/>
                <w:sz w:val="30"/>
                <w:szCs w:val="30"/>
                <w:lang w:eastAsia="en-US" w:bidi="ru-RU"/>
              </w:rPr>
            </w:pPr>
            <w:r w:rsidRPr="0024194C">
              <w:rPr>
                <w:spacing w:val="-5"/>
                <w:sz w:val="30"/>
                <w:szCs w:val="30"/>
                <w:lang w:eastAsia="en-US"/>
              </w:rPr>
              <w:t xml:space="preserve">Учреждение образования «Гродненский государственный электротехнический колледж имени Ивана </w:t>
            </w:r>
            <w:proofErr w:type="spellStart"/>
            <w:r w:rsidRPr="0024194C">
              <w:rPr>
                <w:spacing w:val="-5"/>
                <w:sz w:val="30"/>
                <w:szCs w:val="30"/>
                <w:lang w:eastAsia="en-US"/>
              </w:rPr>
              <w:t>Счастного</w:t>
            </w:r>
            <w:proofErr w:type="spellEnd"/>
            <w:r w:rsidRPr="0024194C">
              <w:rPr>
                <w:spacing w:val="-5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7013" w:type="dxa"/>
            <w:shd w:val="clear" w:color="auto" w:fill="auto"/>
          </w:tcPr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>Уборщик территории.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</w:rPr>
              <w:t>Переступая через декоративный забор, зацепился ногой за забор и упал,   получил тяжелую травму.</w:t>
            </w:r>
          </w:p>
          <w:p w:rsidR="001454BE" w:rsidRPr="0024194C" w:rsidRDefault="001454BE" w:rsidP="00BA1AED">
            <w:pPr>
              <w:rPr>
                <w:sz w:val="30"/>
                <w:szCs w:val="30"/>
              </w:rPr>
            </w:pPr>
            <w:r w:rsidRPr="0024194C">
              <w:rPr>
                <w:sz w:val="30"/>
                <w:szCs w:val="30"/>
                <w:u w:val="single"/>
              </w:rPr>
              <w:t>Вид происшествия</w:t>
            </w:r>
            <w:r w:rsidRPr="0024194C">
              <w:rPr>
                <w:sz w:val="30"/>
                <w:szCs w:val="30"/>
              </w:rPr>
              <w:t>: падение потерпевшего во время передвижения.</w:t>
            </w:r>
          </w:p>
          <w:p w:rsidR="001454BE" w:rsidRPr="0024194C" w:rsidRDefault="001454BE" w:rsidP="00BA1AED">
            <w:pPr>
              <w:rPr>
                <w:bCs/>
                <w:iCs/>
                <w:color w:val="000000"/>
                <w:sz w:val="30"/>
                <w:szCs w:val="30"/>
                <w:lang w:bidi="ru-RU"/>
              </w:rPr>
            </w:pPr>
            <w:r w:rsidRPr="0024194C">
              <w:rPr>
                <w:sz w:val="30"/>
                <w:szCs w:val="30"/>
                <w:u w:val="single"/>
              </w:rPr>
              <w:t>Причина:</w:t>
            </w:r>
            <w:r w:rsidRPr="0024194C">
              <w:rPr>
                <w:sz w:val="30"/>
                <w:szCs w:val="30"/>
              </w:rPr>
              <w:t xml:space="preserve"> личная неосторожность потерпевшего</w:t>
            </w:r>
          </w:p>
        </w:tc>
      </w:tr>
    </w:tbl>
    <w:p w:rsidR="001454BE" w:rsidRPr="002C51C9" w:rsidRDefault="001454BE" w:rsidP="001454BE">
      <w:pPr>
        <w:spacing w:line="180" w:lineRule="exact"/>
        <w:rPr>
          <w:sz w:val="18"/>
          <w:szCs w:val="18"/>
        </w:rPr>
      </w:pPr>
    </w:p>
    <w:p w:rsidR="00EF2AFC" w:rsidRDefault="00EF2AFC"/>
    <w:sectPr w:rsidR="00EF2AFC" w:rsidSect="00DC522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BE"/>
    <w:rsid w:val="001454BE"/>
    <w:rsid w:val="005710A4"/>
    <w:rsid w:val="00A97D2F"/>
    <w:rsid w:val="00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1454BE"/>
    <w:pPr>
      <w:autoSpaceDE w:val="0"/>
      <w:autoSpaceDN w:val="0"/>
      <w:adjustRightInd w:val="0"/>
      <w:spacing w:line="240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1454BE"/>
    <w:pPr>
      <w:autoSpaceDE w:val="0"/>
      <w:autoSpaceDN w:val="0"/>
      <w:adjustRightInd w:val="0"/>
      <w:spacing w:line="240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2022-12-14T17:41:00Z</dcterms:created>
  <dcterms:modified xsi:type="dcterms:W3CDTF">2022-12-17T08:54:00Z</dcterms:modified>
</cp:coreProperties>
</file>