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Comic Sans MS" w:hAnsi="Comic Sans MS" w:cs="Tahoma"/>
          <w:color w:val="FF0099"/>
          <w:sz w:val="27"/>
          <w:szCs w:val="27"/>
        </w:rPr>
        <w:t>Профилактика нарушений осанки 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Comic Sans MS" w:hAnsi="Comic Sans MS" w:cs="Tahoma"/>
          <w:color w:val="FF0099"/>
          <w:sz w:val="27"/>
          <w:szCs w:val="27"/>
        </w:rPr>
        <w:t>у детей дошкольного возраста</w:t>
      </w:r>
      <w:r>
        <w:rPr>
          <w:rFonts w:ascii="Comic Sans MS" w:hAnsi="Comic Sans MS" w:cs="Tahoma"/>
          <w:color w:val="FF0099"/>
          <w:sz w:val="27"/>
          <w:szCs w:val="27"/>
        </w:rPr>
        <w:t> 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Болезни позвоночника - одна из основных причин потери трудоспособности, ухудшения качества жизни и инвалидизации. Очень часто предрасполагающими факторами этой патологии являются различные нарушения осанки, проявляющиеся ещё в детском возрасте. Совершенно очевидна актуальность воспитания правильной осанки у детей, своевременное выявление нарушений и их активное устранение.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Осанка считается нормальной, если голова держится прямо, грудная клетка развёрнута, плечи находятся на одном уровне, живот подтянут, ноги разогнуты в коленных и тазобедренных суставах.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Осанка человека не только сказывается на красоте его фигуры, всём внешнем облике, но и оказывает прямое влияние на его здоровье.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При её ухудшении нарушается функция дыхания и кровообращения, затрудняется деятельность печени и кишечника, снижаются окислительные процессы, что ведёт к понижению физической и умственной работоспособности. Дефекты осанки часто вызывают нарушения зрения (астигматизм, близорукость) и морфо-функциональные изменения в позвоночнике, ведущие к сколиозам, кифозам и остеохондрозу.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Формирование осанки у человека продолжается в течение всего периода роста. Уже к концу первого года жизни у ребёнка образуются четыре естественных (физиологических) изгиба позвоночника: шейный и поясничный - выпуклостью вперёд, грудной и крестцово-копчиковый - выпуклостью назад.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Чёткие, естественные изгибы позвоночника образуются к 6-7 годам жизни ребёнка. Они играют очень важную роль в предохранении внутренних органов и головного мозга от толчков и сотрясений, так как позвоночник приобретает способность пружинить при движениях стоп.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У детей дошкольного возраста дефекты осанки выражены обычно нерезко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 (крыловидные) лопатки,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 (сколиотичная осанка) или комбинированное искажение.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Дефекты осанки могут отрицательно влиять на состояние нервной системы. При этом маленькие дети становятся замкнутыми, раздражительными, капризными, 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нагрузок, на чувство онемения в межлопаточной области.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Поскольку на рост и формирование осанки оказывают влияние условия окружающей среды, родители должны контролировать позы детей при сидении, стоянии, ходьбе.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Важное значение имеют: своевременное правильное питание; свежий воздух; подбор мебели в соответствии с длиной тела; оптимальная освещённость; привычка правильно переносить тяжёлые предметы; привычка правильно сидеть за столом; расслаблять мышцы тела; следить за собственной походкой.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 при сидении на стуле и за столом.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Особенно портит осанку неправильная поза при письме, чтении, просмотре телевизора, играх на компьютере. Высота стола должна быть на 23 см выше локтя опущенной руки ребёнка. Высота стула не должна превышать в норме высоту голени. Если ноги не достают до пола, то следует подставить скамейку, чтобы ноги в тазобедренных и коленных суставах были согнуты под прямым углом. Садиться на стул нужно так, чтобы вплотную касаться спинки стула, сохраняя поясничный изгиб. Расстояние между грудью и столом должно быть равно 1, 52 см (ребром проходит ладонь), голова слегка наклонена вперёд.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Отрицательное влияние на формирование осанки оказывает излишне мягкая постель. Матрац должен быть жёстким (ватным) и обязательно ровным, таким, чтобы в середине его не образовывалось провала, а подушка - невысокой (15-17 см). Сон на мягкой постели с высоким изголовьем затрудняет дыхание.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FF0099"/>
        </w:rPr>
        <w:t>Упражнения, стоя у зеркала.</w:t>
      </w:r>
      <w:r>
        <w:rPr>
          <w:rFonts w:ascii="Tahoma" w:hAnsi="Tahoma" w:cs="Tahoma"/>
          <w:color w:val="111111"/>
        </w:rPr>
        <w:t> Ребёнок перед зеркалом несколько раз нарушает осанку и снова с помощью взрослого её восстанавливает, развивая и тренируя мышечное чувство.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FF0099"/>
        </w:rPr>
        <w:t>Упражнения у вертикальной плоскости</w:t>
      </w:r>
      <w:r>
        <w:rPr>
          <w:rFonts w:ascii="Tahoma" w:hAnsi="Tahoma" w:cs="Tahoma"/>
          <w:color w:val="111111"/>
        </w:rPr>
        <w:t> (стена без плинтуса, дверь, фанерный или деревянный щит). Ребёнок становится к плоскости, прикасаясь к ней пятками, икрами, ягодицами, лопатками и затылком. Даются различные динамические упражнения: отведение рук, ног в стороны, поднимание на носки, приседания. Дети выполняют несколько статических упражнений: напряжение мышц - от 3 до 6 сек. , расслабление - от 6 до 12 сек.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FF0099"/>
        </w:rPr>
        <w:t>Упражнения с предметами на голове</w:t>
      </w:r>
      <w:r>
        <w:rPr>
          <w:rFonts w:ascii="Tahoma" w:hAnsi="Tahoma" w:cs="Tahoma"/>
          <w:color w:val="111111"/>
        </w:rPr>
        <w:t> (кубики, подушечки, наполненные песком, мелкой галькой, опилками),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 К этим упражнениям относятся: ходьба, при этом руки сводятся перед грудью и разводятся в стороны; ходьба на носках, полусогнутых ногах; ходьба на коленях; ползание на четвереньках; приседания, не уронив при этом положенный на голову предмет.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FF0099"/>
        </w:rPr>
        <w:lastRenderedPageBreak/>
        <w:t>Упражнения на координацию движений.</w:t>
      </w:r>
      <w:r>
        <w:rPr>
          <w:rFonts w:ascii="Tahoma" w:hAnsi="Tahoma" w:cs="Tahoma"/>
          <w:color w:val="111111"/>
        </w:rPr>
        <w:t> Здесь весьма полезны упражнения в равновесии и балансировании: стойка на одной ноге, ходьба по бревну, скамейке с предметом на голове и повороты.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Все эти упражнения способствуют развитию чувства правильной позы тела, развивают статическую выносливость мышц шеи и спины, воспитывают сознательное отношение к своей осанке.</w:t>
      </w:r>
    </w:p>
    <w:p w:rsidR="007B68E3" w:rsidRDefault="007B68E3" w:rsidP="007B68E3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Следует проводить и профилактику плоскостопия, так как уплощение стопы нарушает опорную функцию ног, что сопровождается изменением костного скелета таза и позвоночника. Упражнения для профилактики плоскостопия проводятся в начале и в конце комплекса оздоровительной гимнастики.</w:t>
      </w:r>
    </w:p>
    <w:p w:rsidR="00716E2B" w:rsidRDefault="00716E2B">
      <w:bookmarkStart w:id="0" w:name="_GoBack"/>
      <w:bookmarkEnd w:id="0"/>
    </w:p>
    <w:sectPr w:rsidR="0071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E3"/>
    <w:rsid w:val="00716E2B"/>
    <w:rsid w:val="007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8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5318</Characters>
  <Application>Microsoft Office Word</Application>
  <DocSecurity>0</DocSecurity>
  <Lines>44</Lines>
  <Paragraphs>12</Paragraphs>
  <ScaleCrop>false</ScaleCrop>
  <Company>Home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gaponenko</dc:creator>
  <cp:lastModifiedBy>gaponenko</cp:lastModifiedBy>
  <cp:revision>2</cp:revision>
  <dcterms:created xsi:type="dcterms:W3CDTF">2016-04-04T18:43:00Z</dcterms:created>
  <dcterms:modified xsi:type="dcterms:W3CDTF">2016-04-04T18:43:00Z</dcterms:modified>
</cp:coreProperties>
</file>