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11B8" w14:textId="77777777" w:rsidR="00BF4321" w:rsidRDefault="0033751B" w:rsidP="0033751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33751B">
        <w:rPr>
          <w:rFonts w:ascii="Times New Roman" w:hAnsi="Times New Roman" w:cs="Times New Roman"/>
          <w:b/>
          <w:sz w:val="30"/>
          <w:szCs w:val="30"/>
          <w:lang w:val="ru-RU"/>
        </w:rPr>
        <w:t>Анонс акции «День безопасности. Внимание всем!»</w:t>
      </w:r>
    </w:p>
    <w:p w14:paraId="212CB003" w14:textId="77777777" w:rsidR="0033751B" w:rsidRDefault="0033751B" w:rsidP="003375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</w:t>
      </w:r>
      <w:r w:rsidRPr="0033751B">
        <w:rPr>
          <w:rFonts w:ascii="Times New Roman" w:hAnsi="Times New Roman" w:cs="Times New Roman"/>
          <w:sz w:val="30"/>
          <w:szCs w:val="30"/>
          <w:lang w:val="ru-RU"/>
        </w:rPr>
        <w:t xml:space="preserve"> марта </w:t>
      </w:r>
      <w:r>
        <w:rPr>
          <w:rFonts w:ascii="Times New Roman" w:hAnsi="Times New Roman" w:cs="Times New Roman"/>
          <w:sz w:val="30"/>
          <w:szCs w:val="30"/>
          <w:lang w:val="ru-RU"/>
        </w:rPr>
        <w:t>стартует республиканская акция МЧС,</w:t>
      </w:r>
      <w:r w:rsidRPr="0033751B">
        <w:rPr>
          <w:rFonts w:ascii="Times New Roman" w:hAnsi="Times New Roman" w:cs="Times New Roman"/>
          <w:sz w:val="30"/>
          <w:szCs w:val="30"/>
          <w:lang w:val="ru-RU"/>
        </w:rPr>
        <w:t xml:space="preserve"> приуроченная к Международному дню гражданской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33751B">
        <w:rPr>
          <w:rFonts w:ascii="Times New Roman" w:hAnsi="Times New Roman" w:cs="Times New Roman"/>
          <w:sz w:val="30"/>
          <w:szCs w:val="30"/>
          <w:lang w:val="ru-RU"/>
        </w:rPr>
        <w:t xml:space="preserve"> «День безопасности. Внимание всем!». Она проводится с</w:t>
      </w:r>
      <w:r w:rsidRPr="0033751B">
        <w:rPr>
          <w:rFonts w:ascii="Times New Roman" w:hAnsi="Times New Roman" w:cs="Times New Roman"/>
          <w:sz w:val="30"/>
          <w:szCs w:val="30"/>
        </w:rPr>
        <w:t> </w:t>
      </w:r>
      <w:r w:rsidRPr="0033751B">
        <w:rPr>
          <w:rFonts w:ascii="Times New Roman" w:hAnsi="Times New Roman" w:cs="Times New Roman"/>
          <w:sz w:val="30"/>
          <w:szCs w:val="30"/>
          <w:lang w:val="ru-RU"/>
        </w:rPr>
        <w:t>целью предупреждения пожаров и гибели людей от них, а также обучения населения действиям по сигналу «Внимание всем!».</w:t>
      </w:r>
    </w:p>
    <w:p w14:paraId="4A6939B5" w14:textId="77777777" w:rsidR="0033751B" w:rsidRDefault="0033751B" w:rsidP="003375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рамках первого этапа, с 01 по 11 марта,</w:t>
      </w:r>
      <w:r w:rsidR="001763EF">
        <w:rPr>
          <w:rFonts w:ascii="Times New Roman" w:hAnsi="Times New Roman" w:cs="Times New Roman"/>
          <w:sz w:val="30"/>
          <w:szCs w:val="30"/>
          <w:lang w:val="ru-RU"/>
        </w:rPr>
        <w:t xml:space="preserve"> с учащимися общеобразовательных учреждений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р</w:t>
      </w:r>
      <w:r w:rsidRPr="0033751B">
        <w:rPr>
          <w:rFonts w:ascii="Times New Roman" w:hAnsi="Times New Roman" w:cs="Times New Roman"/>
          <w:sz w:val="30"/>
          <w:szCs w:val="30"/>
          <w:lang w:val="ru-RU"/>
        </w:rPr>
        <w:t>аботники МЧС проведут интерактивные профилактические беседы о</w:t>
      </w:r>
      <w:r w:rsidRPr="0033751B">
        <w:rPr>
          <w:rFonts w:ascii="Times New Roman" w:hAnsi="Times New Roman" w:cs="Times New Roman"/>
          <w:sz w:val="30"/>
          <w:szCs w:val="30"/>
        </w:rPr>
        <w:t> </w:t>
      </w:r>
      <w:r w:rsidRPr="0033751B">
        <w:rPr>
          <w:rFonts w:ascii="Times New Roman" w:hAnsi="Times New Roman" w:cs="Times New Roman"/>
          <w:sz w:val="30"/>
          <w:szCs w:val="30"/>
          <w:lang w:val="ru-RU"/>
        </w:rPr>
        <w:t>безопасности, подкрепив это тематическими видеороликами и нагл</w:t>
      </w:r>
      <w:r>
        <w:rPr>
          <w:rFonts w:ascii="Times New Roman" w:hAnsi="Times New Roman" w:cs="Times New Roman"/>
          <w:sz w:val="30"/>
          <w:szCs w:val="30"/>
          <w:lang w:val="ru-RU"/>
        </w:rPr>
        <w:t>ядно-изобразительной продукцией</w:t>
      </w:r>
      <w:r w:rsidR="001763EF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41D7ADB2" w14:textId="77777777" w:rsidR="001763EF" w:rsidRDefault="0033751B" w:rsidP="003375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3751B">
        <w:rPr>
          <w:rFonts w:ascii="Times New Roman" w:hAnsi="Times New Roman" w:cs="Times New Roman"/>
          <w:sz w:val="30"/>
          <w:szCs w:val="30"/>
          <w:lang w:val="ru-RU"/>
        </w:rPr>
        <w:t>Целевой аудиторией второго этапа, который продлится с</w:t>
      </w:r>
      <w:r w:rsidRPr="0033751B">
        <w:rPr>
          <w:rFonts w:ascii="Times New Roman" w:hAnsi="Times New Roman" w:cs="Times New Roman"/>
          <w:sz w:val="30"/>
          <w:szCs w:val="30"/>
        </w:rPr>
        <w:t> </w:t>
      </w:r>
      <w:r w:rsidR="001763EF">
        <w:rPr>
          <w:rFonts w:ascii="Times New Roman" w:hAnsi="Times New Roman" w:cs="Times New Roman"/>
          <w:sz w:val="30"/>
          <w:szCs w:val="30"/>
          <w:lang w:val="ru-RU"/>
        </w:rPr>
        <w:t>14</w:t>
      </w:r>
      <w:r w:rsidRPr="0033751B">
        <w:rPr>
          <w:rFonts w:ascii="Times New Roman" w:hAnsi="Times New Roman" w:cs="Times New Roman"/>
          <w:sz w:val="30"/>
          <w:szCs w:val="30"/>
          <w:lang w:val="ru-RU"/>
        </w:rPr>
        <w:t xml:space="preserve"> по</w:t>
      </w:r>
      <w:r w:rsidRPr="0033751B">
        <w:rPr>
          <w:rFonts w:ascii="Times New Roman" w:hAnsi="Times New Roman" w:cs="Times New Roman"/>
          <w:sz w:val="30"/>
          <w:szCs w:val="30"/>
        </w:rPr>
        <w:t> </w:t>
      </w:r>
      <w:r w:rsidR="001763EF">
        <w:rPr>
          <w:rFonts w:ascii="Times New Roman" w:hAnsi="Times New Roman" w:cs="Times New Roman"/>
          <w:sz w:val="30"/>
          <w:szCs w:val="30"/>
          <w:lang w:val="ru-RU"/>
        </w:rPr>
        <w:t>18</w:t>
      </w:r>
      <w:r w:rsidRPr="0033751B">
        <w:rPr>
          <w:rFonts w:ascii="Times New Roman" w:hAnsi="Times New Roman" w:cs="Times New Roman"/>
          <w:sz w:val="30"/>
          <w:szCs w:val="30"/>
        </w:rPr>
        <w:t> </w:t>
      </w:r>
      <w:r w:rsidRPr="0033751B">
        <w:rPr>
          <w:rFonts w:ascii="Times New Roman" w:hAnsi="Times New Roman" w:cs="Times New Roman"/>
          <w:sz w:val="30"/>
          <w:szCs w:val="30"/>
          <w:lang w:val="ru-RU"/>
        </w:rPr>
        <w:t>марта, станут жит</w:t>
      </w:r>
      <w:r w:rsidR="001763EF">
        <w:rPr>
          <w:rFonts w:ascii="Times New Roman" w:hAnsi="Times New Roman" w:cs="Times New Roman"/>
          <w:sz w:val="30"/>
          <w:szCs w:val="30"/>
          <w:lang w:val="ru-RU"/>
        </w:rPr>
        <w:t>ели сельских населенных пунктов и общежитий, а также гости Домов культуры.</w:t>
      </w:r>
      <w:r w:rsidRPr="0033751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0A2F5072" w14:textId="77777777" w:rsidR="0033751B" w:rsidRPr="001763EF" w:rsidRDefault="001763EF" w:rsidP="003375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Так, в</w:t>
      </w:r>
      <w:r w:rsidRPr="001763EF">
        <w:rPr>
          <w:rFonts w:ascii="Times New Roman" w:hAnsi="Times New Roman" w:cs="Times New Roman"/>
          <w:sz w:val="30"/>
          <w:szCs w:val="30"/>
          <w:lang w:val="ru-RU"/>
        </w:rPr>
        <w:t xml:space="preserve"> Домах культуры и на открытых площадках с</w:t>
      </w:r>
      <w:r w:rsidRPr="001763EF">
        <w:rPr>
          <w:rFonts w:ascii="Times New Roman" w:hAnsi="Times New Roman" w:cs="Times New Roman"/>
          <w:sz w:val="30"/>
          <w:szCs w:val="30"/>
        </w:rPr>
        <w:t> </w:t>
      </w:r>
      <w:r w:rsidRPr="001763EF">
        <w:rPr>
          <w:rFonts w:ascii="Times New Roman" w:hAnsi="Times New Roman" w:cs="Times New Roman"/>
          <w:sz w:val="30"/>
          <w:szCs w:val="30"/>
          <w:lang w:val="ru-RU"/>
        </w:rPr>
        <w:t>гражданами проведут широкомасштабные мероприятия «</w:t>
      </w:r>
      <w:proofErr w:type="spellStart"/>
      <w:r w:rsidRPr="001763EF">
        <w:rPr>
          <w:rFonts w:ascii="Times New Roman" w:hAnsi="Times New Roman" w:cs="Times New Roman"/>
          <w:sz w:val="30"/>
          <w:szCs w:val="30"/>
          <w:lang w:val="ru-RU"/>
        </w:rPr>
        <w:t>Скарбонка</w:t>
      </w:r>
      <w:proofErr w:type="spellEnd"/>
      <w:r w:rsidRPr="001763E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1763EF">
        <w:rPr>
          <w:rFonts w:ascii="Times New Roman" w:hAnsi="Times New Roman" w:cs="Times New Roman"/>
          <w:sz w:val="30"/>
          <w:szCs w:val="30"/>
          <w:lang w:val="ru-RU"/>
        </w:rPr>
        <w:t>бяспек</w:t>
      </w:r>
      <w:r w:rsidRPr="001763EF">
        <w:rPr>
          <w:rFonts w:ascii="Times New Roman" w:hAnsi="Times New Roman" w:cs="Times New Roman"/>
          <w:sz w:val="30"/>
          <w:szCs w:val="30"/>
        </w:rPr>
        <w:t>i</w:t>
      </w:r>
      <w:proofErr w:type="spellEnd"/>
      <w:r w:rsidRPr="001763EF">
        <w:rPr>
          <w:rFonts w:ascii="Times New Roman" w:hAnsi="Times New Roman" w:cs="Times New Roman"/>
          <w:sz w:val="30"/>
          <w:szCs w:val="30"/>
          <w:lang w:val="ru-RU"/>
        </w:rPr>
        <w:t>». Праздники безопасности дополнятся демонстрацией опытов «Пожарная лаборатория», а в сельских населенных пунктах будут организованы «Маршруты оповещения»: посредством сигнального громкоговорящего устройства пожарной техники, проезжающей по улицам, будет передаваться полезная информация на тему пожарной безопасности.</w:t>
      </w:r>
    </w:p>
    <w:sectPr w:rsidR="0033751B" w:rsidRPr="001763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51B"/>
    <w:rsid w:val="001763EF"/>
    <w:rsid w:val="0033751B"/>
    <w:rsid w:val="00BF4321"/>
    <w:rsid w:val="00E0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A222"/>
  <w15:chartTrackingRefBased/>
  <w15:docId w15:val="{1403E3BB-A8AC-4B79-A900-318DE0C9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2022-02-25T06:43:00Z</dcterms:created>
  <dcterms:modified xsi:type="dcterms:W3CDTF">2022-02-25T06:43:00Z</dcterms:modified>
</cp:coreProperties>
</file>