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6A" w:rsidRPr="0058426A" w:rsidRDefault="0058426A" w:rsidP="0058426A">
      <w:pPr>
        <w:pStyle w:val="newncpi0"/>
        <w:jc w:val="center"/>
      </w:pPr>
      <w:r w:rsidRPr="0058426A">
        <w:t> </w:t>
      </w:r>
    </w:p>
    <w:p w:rsidR="0058426A" w:rsidRPr="0058426A" w:rsidRDefault="0058426A" w:rsidP="0058426A">
      <w:pPr>
        <w:pStyle w:val="newncpi0"/>
        <w:jc w:val="center"/>
      </w:pPr>
      <w:bookmarkStart w:id="0" w:name="a1"/>
      <w:bookmarkEnd w:id="0"/>
      <w:r w:rsidRPr="0058426A">
        <w:rPr>
          <w:rStyle w:val="name"/>
        </w:rPr>
        <w:t>ПОСТАНОВЛЕНИЕ </w:t>
      </w:r>
      <w:r w:rsidRPr="0058426A">
        <w:rPr>
          <w:rStyle w:val="promulgator"/>
        </w:rPr>
        <w:t>МИНИСТЕРСТВА СПОРТА И ТУРИЗМА РЕСПУБЛИКИ БЕЛАРУСЬ</w:t>
      </w:r>
    </w:p>
    <w:p w:rsidR="0058426A" w:rsidRPr="0058426A" w:rsidRDefault="0058426A" w:rsidP="0058426A">
      <w:pPr>
        <w:pStyle w:val="newncpi"/>
        <w:ind w:firstLine="0"/>
        <w:jc w:val="center"/>
      </w:pPr>
      <w:r w:rsidRPr="0058426A">
        <w:rPr>
          <w:rStyle w:val="datepr"/>
        </w:rPr>
        <w:t>26 мая 2011 г.</w:t>
      </w:r>
      <w:r w:rsidRPr="0058426A">
        <w:rPr>
          <w:rStyle w:val="number"/>
        </w:rPr>
        <w:t xml:space="preserve"> № 9</w:t>
      </w:r>
    </w:p>
    <w:p w:rsidR="0058426A" w:rsidRPr="0058426A" w:rsidRDefault="0058426A" w:rsidP="0058426A">
      <w:pPr>
        <w:pStyle w:val="title"/>
      </w:pPr>
      <w:r w:rsidRPr="0058426A">
        <w:t>Об утверждении Положения о спортивно-оздоровительном лагере</w:t>
      </w:r>
    </w:p>
    <w:p w:rsidR="0058426A" w:rsidRPr="0058426A" w:rsidRDefault="0058426A" w:rsidP="0058426A">
      <w:pPr>
        <w:pStyle w:val="preamble"/>
      </w:pPr>
      <w:r w:rsidRPr="0058426A">
        <w:t xml:space="preserve">На основании </w:t>
      </w:r>
      <w:r w:rsidRPr="0058426A">
        <w:rPr>
          <w:rFonts w:eastAsiaTheme="majorEastAsia"/>
        </w:rPr>
        <w:t>подпункта 6.22</w:t>
      </w:r>
      <w:r w:rsidRPr="0058426A">
        <w:t xml:space="preserve"> пункта 6 Положения о Министерстве спорта и туризма Республики Беларусь, утвержденного постановлением Совета Министров Республики Беларусь от 29 июля 2006 г. № 963 «Вопросы Министерства спорта и туризма Республики Беларусь», Министерство спорта и туризма Республики Беларусь ПОСТАНОВЛЯЕТ:</w:t>
      </w:r>
    </w:p>
    <w:p w:rsidR="0058426A" w:rsidRPr="0058426A" w:rsidRDefault="0058426A" w:rsidP="0058426A">
      <w:pPr>
        <w:pStyle w:val="point"/>
      </w:pPr>
      <w:r w:rsidRPr="0058426A">
        <w:t xml:space="preserve">1. Утвердить прилагаемое </w:t>
      </w:r>
      <w:r w:rsidRPr="0058426A">
        <w:rPr>
          <w:rFonts w:eastAsiaTheme="majorEastAsia"/>
        </w:rPr>
        <w:t>Положение</w:t>
      </w:r>
      <w:r w:rsidRPr="0058426A">
        <w:t xml:space="preserve"> о спортивно-оздоровительном лагере.</w:t>
      </w:r>
    </w:p>
    <w:p w:rsidR="0058426A" w:rsidRPr="0058426A" w:rsidRDefault="0058426A" w:rsidP="0058426A">
      <w:pPr>
        <w:pStyle w:val="point"/>
      </w:pPr>
      <w:r w:rsidRPr="0058426A">
        <w:t>2. Настоящее постановление вступает в силу после его официального опубликования.</w:t>
      </w:r>
    </w:p>
    <w:p w:rsidR="0058426A" w:rsidRPr="0058426A" w:rsidRDefault="0058426A" w:rsidP="0058426A">
      <w:pPr>
        <w:pStyle w:val="newncpi"/>
      </w:pPr>
      <w:r w:rsidRPr="0058426A">
        <w:t> </w:t>
      </w:r>
    </w:p>
    <w:tbl>
      <w:tblPr>
        <w:tblStyle w:val="tablencpi"/>
        <w:tblW w:w="5000" w:type="pct"/>
        <w:tblLook w:val="04A0"/>
      </w:tblPr>
      <w:tblGrid>
        <w:gridCol w:w="5445"/>
        <w:gridCol w:w="5446"/>
      </w:tblGrid>
      <w:tr w:rsidR="0058426A" w:rsidRPr="0058426A" w:rsidTr="0058426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newncpi0"/>
              <w:jc w:val="left"/>
            </w:pPr>
            <w:r w:rsidRPr="0058426A"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newncpi0"/>
              <w:jc w:val="right"/>
            </w:pPr>
            <w:proofErr w:type="spellStart"/>
            <w:r w:rsidRPr="0058426A">
              <w:rPr>
                <w:rStyle w:val="pers"/>
              </w:rPr>
              <w:t>О.Л.Качан</w:t>
            </w:r>
            <w:proofErr w:type="spellEnd"/>
          </w:p>
        </w:tc>
      </w:tr>
    </w:tbl>
    <w:p w:rsidR="0058426A" w:rsidRPr="0058426A" w:rsidRDefault="0058426A" w:rsidP="0058426A">
      <w:pPr>
        <w:pStyle w:val="newncpi"/>
      </w:pPr>
      <w:r w:rsidRPr="0058426A">
        <w:t> </w:t>
      </w:r>
    </w:p>
    <w:tbl>
      <w:tblPr>
        <w:tblStyle w:val="tablencpi"/>
        <w:tblW w:w="3333" w:type="pct"/>
        <w:tblLook w:val="04A0"/>
      </w:tblPr>
      <w:tblGrid>
        <w:gridCol w:w="3983"/>
        <w:gridCol w:w="3277"/>
      </w:tblGrid>
      <w:tr w:rsidR="0058426A" w:rsidRPr="0058426A" w:rsidTr="0058426A">
        <w:tc>
          <w:tcPr>
            <w:tcW w:w="2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agree"/>
            </w:pPr>
            <w:r w:rsidRPr="0058426A">
              <w:t>СОГЛАСОВАНО</w:t>
            </w:r>
          </w:p>
          <w:p w:rsidR="0058426A" w:rsidRPr="0058426A" w:rsidRDefault="0058426A">
            <w:pPr>
              <w:pStyle w:val="agree"/>
            </w:pPr>
            <w:r w:rsidRPr="0058426A">
              <w:t>Заместитель Министра финансов</w:t>
            </w:r>
            <w:r w:rsidRPr="0058426A">
              <w:br/>
              <w:t>Республики Беларусь</w:t>
            </w:r>
          </w:p>
          <w:p w:rsidR="0058426A" w:rsidRPr="0058426A" w:rsidRDefault="0058426A">
            <w:pPr>
              <w:pStyle w:val="agreefio"/>
            </w:pPr>
            <w:r w:rsidRPr="0058426A">
              <w:t>В.А.Василенко</w:t>
            </w:r>
          </w:p>
          <w:p w:rsidR="0058426A" w:rsidRPr="0058426A" w:rsidRDefault="0058426A">
            <w:pPr>
              <w:pStyle w:val="agreedate"/>
            </w:pPr>
            <w:r w:rsidRPr="0058426A">
              <w:t>17.05.2011</w:t>
            </w:r>
          </w:p>
        </w:tc>
        <w:tc>
          <w:tcPr>
            <w:tcW w:w="2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agree"/>
            </w:pPr>
            <w:r w:rsidRPr="0058426A">
              <w:t>СОГЛАСОВАНО</w:t>
            </w:r>
          </w:p>
          <w:p w:rsidR="0058426A" w:rsidRPr="0058426A" w:rsidRDefault="0058426A">
            <w:pPr>
              <w:pStyle w:val="agree"/>
            </w:pPr>
            <w:r w:rsidRPr="0058426A">
              <w:t>Министр образования</w:t>
            </w:r>
            <w:r w:rsidRPr="0058426A">
              <w:br/>
              <w:t>Республики Беларусь</w:t>
            </w:r>
          </w:p>
          <w:p w:rsidR="0058426A" w:rsidRPr="0058426A" w:rsidRDefault="0058426A">
            <w:pPr>
              <w:pStyle w:val="agreefio"/>
            </w:pPr>
            <w:proofErr w:type="spellStart"/>
            <w:r w:rsidRPr="0058426A">
              <w:t>С.А.Маскевич</w:t>
            </w:r>
            <w:proofErr w:type="spellEnd"/>
          </w:p>
          <w:p w:rsidR="0058426A" w:rsidRPr="0058426A" w:rsidRDefault="0058426A">
            <w:pPr>
              <w:pStyle w:val="agreedate"/>
            </w:pPr>
            <w:r w:rsidRPr="0058426A">
              <w:t>22.04.2011</w:t>
            </w:r>
          </w:p>
        </w:tc>
      </w:tr>
      <w:tr w:rsidR="0058426A" w:rsidRPr="0058426A" w:rsidTr="0058426A">
        <w:tc>
          <w:tcPr>
            <w:tcW w:w="2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agree"/>
            </w:pPr>
            <w:r w:rsidRPr="0058426A">
              <w:t> </w:t>
            </w:r>
          </w:p>
        </w:tc>
        <w:tc>
          <w:tcPr>
            <w:tcW w:w="2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agree"/>
            </w:pPr>
            <w:r w:rsidRPr="0058426A">
              <w:t> </w:t>
            </w:r>
          </w:p>
        </w:tc>
      </w:tr>
      <w:tr w:rsidR="0058426A" w:rsidRPr="0058426A" w:rsidTr="0058426A">
        <w:tc>
          <w:tcPr>
            <w:tcW w:w="2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agree"/>
            </w:pPr>
            <w:r w:rsidRPr="0058426A">
              <w:t>СОГЛАСОВАНО</w:t>
            </w:r>
          </w:p>
          <w:p w:rsidR="0058426A" w:rsidRPr="0058426A" w:rsidRDefault="0058426A">
            <w:pPr>
              <w:pStyle w:val="agree"/>
            </w:pPr>
            <w:r w:rsidRPr="0058426A">
              <w:t>Первый заместитель Министра</w:t>
            </w:r>
            <w:r w:rsidRPr="0058426A">
              <w:br/>
              <w:t>труда и социальной защиты</w:t>
            </w:r>
            <w:r w:rsidRPr="0058426A">
              <w:br/>
              <w:t>Республики Беларусь</w:t>
            </w:r>
          </w:p>
          <w:p w:rsidR="0058426A" w:rsidRPr="0058426A" w:rsidRDefault="0058426A">
            <w:pPr>
              <w:pStyle w:val="agreefio"/>
            </w:pPr>
            <w:proofErr w:type="spellStart"/>
            <w:r w:rsidRPr="0058426A">
              <w:t>П.П.Грушник</w:t>
            </w:r>
            <w:proofErr w:type="spellEnd"/>
          </w:p>
          <w:p w:rsidR="0058426A" w:rsidRPr="0058426A" w:rsidRDefault="0058426A">
            <w:pPr>
              <w:pStyle w:val="agreedate"/>
            </w:pPr>
            <w:r w:rsidRPr="0058426A">
              <w:t>15.04.2011</w:t>
            </w:r>
          </w:p>
        </w:tc>
        <w:tc>
          <w:tcPr>
            <w:tcW w:w="2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agree"/>
            </w:pPr>
            <w:r w:rsidRPr="0058426A">
              <w:t>СОГЛАСОВАНО</w:t>
            </w:r>
          </w:p>
          <w:p w:rsidR="0058426A" w:rsidRPr="0058426A" w:rsidRDefault="0058426A">
            <w:pPr>
              <w:pStyle w:val="agree"/>
            </w:pPr>
            <w:r w:rsidRPr="0058426A">
              <w:t>Директор</w:t>
            </w:r>
            <w:r w:rsidRPr="0058426A">
              <w:br/>
              <w:t>Республиканского центра</w:t>
            </w:r>
            <w:r w:rsidRPr="0058426A">
              <w:br/>
              <w:t xml:space="preserve">по оздоровлению и </w:t>
            </w:r>
            <w:proofErr w:type="spellStart"/>
            <w:proofErr w:type="gramStart"/>
            <w:r w:rsidRPr="0058426A">
              <w:t>санаторно</w:t>
            </w:r>
            <w:proofErr w:type="spellEnd"/>
            <w:r w:rsidRPr="0058426A">
              <w:t>-</w:t>
            </w:r>
            <w:r w:rsidRPr="0058426A">
              <w:br/>
              <w:t>курортному</w:t>
            </w:r>
            <w:proofErr w:type="gramEnd"/>
            <w:r w:rsidRPr="0058426A">
              <w:t xml:space="preserve"> лечению населения</w:t>
            </w:r>
          </w:p>
          <w:p w:rsidR="0058426A" w:rsidRPr="0058426A" w:rsidRDefault="0058426A">
            <w:pPr>
              <w:pStyle w:val="agreefio"/>
            </w:pPr>
            <w:proofErr w:type="spellStart"/>
            <w:r w:rsidRPr="0058426A">
              <w:t>Н.В.Мазур</w:t>
            </w:r>
            <w:proofErr w:type="spellEnd"/>
          </w:p>
          <w:p w:rsidR="0058426A" w:rsidRPr="0058426A" w:rsidRDefault="0058426A">
            <w:pPr>
              <w:pStyle w:val="agreedate"/>
            </w:pPr>
            <w:r w:rsidRPr="0058426A">
              <w:t>14.04.2011</w:t>
            </w:r>
          </w:p>
        </w:tc>
      </w:tr>
      <w:tr w:rsidR="0058426A" w:rsidRPr="0058426A" w:rsidTr="0058426A">
        <w:tc>
          <w:tcPr>
            <w:tcW w:w="2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agree"/>
            </w:pPr>
            <w:r w:rsidRPr="0058426A">
              <w:t> </w:t>
            </w:r>
          </w:p>
        </w:tc>
        <w:tc>
          <w:tcPr>
            <w:tcW w:w="2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agree"/>
            </w:pPr>
            <w:r w:rsidRPr="0058426A">
              <w:t> </w:t>
            </w:r>
          </w:p>
        </w:tc>
      </w:tr>
      <w:tr w:rsidR="0058426A" w:rsidRPr="0058426A" w:rsidTr="0058426A">
        <w:tc>
          <w:tcPr>
            <w:tcW w:w="2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agree"/>
            </w:pPr>
            <w:r w:rsidRPr="0058426A">
              <w:t>СОГЛАСОВАНО</w:t>
            </w:r>
          </w:p>
          <w:p w:rsidR="0058426A" w:rsidRPr="0058426A" w:rsidRDefault="0058426A">
            <w:pPr>
              <w:pStyle w:val="agree"/>
            </w:pPr>
            <w:r w:rsidRPr="0058426A">
              <w:t>Председатель Федерации</w:t>
            </w:r>
            <w:r w:rsidRPr="0058426A">
              <w:br/>
              <w:t>профсоюзов Беларуси</w:t>
            </w:r>
          </w:p>
          <w:p w:rsidR="0058426A" w:rsidRPr="0058426A" w:rsidRDefault="0058426A">
            <w:pPr>
              <w:pStyle w:val="agreefio"/>
            </w:pPr>
            <w:proofErr w:type="spellStart"/>
            <w:r w:rsidRPr="0058426A">
              <w:t>Л.П.Козик</w:t>
            </w:r>
            <w:proofErr w:type="spellEnd"/>
          </w:p>
          <w:p w:rsidR="0058426A" w:rsidRPr="0058426A" w:rsidRDefault="0058426A">
            <w:pPr>
              <w:pStyle w:val="agreedate"/>
            </w:pPr>
            <w:r w:rsidRPr="0058426A">
              <w:t>11.04.2011</w:t>
            </w:r>
          </w:p>
        </w:tc>
        <w:tc>
          <w:tcPr>
            <w:tcW w:w="2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agree"/>
            </w:pPr>
            <w:r w:rsidRPr="0058426A">
              <w:t>СОГЛАСОВАНО</w:t>
            </w:r>
          </w:p>
          <w:p w:rsidR="0058426A" w:rsidRPr="0058426A" w:rsidRDefault="0058426A">
            <w:pPr>
              <w:pStyle w:val="agree"/>
            </w:pPr>
            <w:r w:rsidRPr="0058426A">
              <w:t>Председатель</w:t>
            </w:r>
            <w:r w:rsidRPr="0058426A">
              <w:br/>
              <w:t>Брестского областного</w:t>
            </w:r>
            <w:r w:rsidRPr="0058426A">
              <w:br/>
              <w:t>исполнительного комитета</w:t>
            </w:r>
          </w:p>
          <w:p w:rsidR="0058426A" w:rsidRPr="0058426A" w:rsidRDefault="0058426A">
            <w:pPr>
              <w:pStyle w:val="agreefio"/>
            </w:pPr>
            <w:proofErr w:type="spellStart"/>
            <w:r w:rsidRPr="0058426A">
              <w:t>К.А.Сумар</w:t>
            </w:r>
            <w:proofErr w:type="spellEnd"/>
          </w:p>
          <w:p w:rsidR="0058426A" w:rsidRPr="0058426A" w:rsidRDefault="0058426A">
            <w:pPr>
              <w:pStyle w:val="agreedate"/>
            </w:pPr>
            <w:r w:rsidRPr="0058426A">
              <w:t>29.04.2011</w:t>
            </w:r>
          </w:p>
        </w:tc>
      </w:tr>
      <w:tr w:rsidR="0058426A" w:rsidRPr="0058426A" w:rsidTr="0058426A">
        <w:tc>
          <w:tcPr>
            <w:tcW w:w="2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agree"/>
            </w:pPr>
            <w:r w:rsidRPr="0058426A">
              <w:t> </w:t>
            </w:r>
          </w:p>
        </w:tc>
        <w:tc>
          <w:tcPr>
            <w:tcW w:w="2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agree"/>
            </w:pPr>
            <w:r w:rsidRPr="0058426A">
              <w:t> </w:t>
            </w:r>
          </w:p>
        </w:tc>
      </w:tr>
      <w:tr w:rsidR="0058426A" w:rsidRPr="0058426A" w:rsidTr="0058426A">
        <w:tc>
          <w:tcPr>
            <w:tcW w:w="2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agree"/>
            </w:pPr>
            <w:r w:rsidRPr="0058426A">
              <w:t>СОГЛАСОВАНО</w:t>
            </w:r>
          </w:p>
          <w:p w:rsidR="0058426A" w:rsidRPr="0058426A" w:rsidRDefault="0058426A">
            <w:pPr>
              <w:pStyle w:val="agree"/>
            </w:pPr>
            <w:r w:rsidRPr="0058426A">
              <w:t>Председатель</w:t>
            </w:r>
            <w:r w:rsidRPr="0058426A">
              <w:br/>
              <w:t>Витебского областного</w:t>
            </w:r>
            <w:r w:rsidRPr="0058426A">
              <w:br/>
              <w:t>исполнительного комитета</w:t>
            </w:r>
          </w:p>
          <w:p w:rsidR="0058426A" w:rsidRPr="0058426A" w:rsidRDefault="0058426A">
            <w:pPr>
              <w:pStyle w:val="agreefio"/>
            </w:pPr>
            <w:proofErr w:type="spellStart"/>
            <w:r w:rsidRPr="0058426A">
              <w:t>А.Н.Косинец</w:t>
            </w:r>
            <w:proofErr w:type="spellEnd"/>
          </w:p>
          <w:p w:rsidR="0058426A" w:rsidRPr="0058426A" w:rsidRDefault="0058426A">
            <w:pPr>
              <w:pStyle w:val="agreedate"/>
            </w:pPr>
            <w:r w:rsidRPr="0058426A">
              <w:t>08.04.2011</w:t>
            </w:r>
          </w:p>
        </w:tc>
        <w:tc>
          <w:tcPr>
            <w:tcW w:w="2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agree"/>
            </w:pPr>
            <w:r w:rsidRPr="0058426A">
              <w:t>СОГЛАСОВАНО</w:t>
            </w:r>
          </w:p>
          <w:p w:rsidR="0058426A" w:rsidRPr="0058426A" w:rsidRDefault="0058426A">
            <w:pPr>
              <w:pStyle w:val="agree"/>
            </w:pPr>
            <w:r w:rsidRPr="0058426A">
              <w:t>Председатель</w:t>
            </w:r>
            <w:r w:rsidRPr="0058426A">
              <w:br/>
              <w:t>Гомельского областного</w:t>
            </w:r>
            <w:r w:rsidRPr="0058426A">
              <w:br/>
              <w:t>исполнительного комитета</w:t>
            </w:r>
          </w:p>
          <w:p w:rsidR="0058426A" w:rsidRPr="0058426A" w:rsidRDefault="0058426A">
            <w:pPr>
              <w:pStyle w:val="agreefio"/>
            </w:pPr>
            <w:r w:rsidRPr="0058426A">
              <w:t>В.А.Дворник</w:t>
            </w:r>
          </w:p>
          <w:p w:rsidR="0058426A" w:rsidRPr="0058426A" w:rsidRDefault="0058426A">
            <w:pPr>
              <w:pStyle w:val="agreedate"/>
            </w:pPr>
            <w:r w:rsidRPr="0058426A">
              <w:t>11.04.2011</w:t>
            </w:r>
          </w:p>
        </w:tc>
      </w:tr>
      <w:tr w:rsidR="0058426A" w:rsidRPr="0058426A" w:rsidTr="0058426A">
        <w:tc>
          <w:tcPr>
            <w:tcW w:w="2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agree"/>
            </w:pPr>
            <w:r w:rsidRPr="0058426A">
              <w:t> </w:t>
            </w:r>
          </w:p>
        </w:tc>
        <w:tc>
          <w:tcPr>
            <w:tcW w:w="2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agree"/>
            </w:pPr>
            <w:r w:rsidRPr="0058426A">
              <w:t> </w:t>
            </w:r>
          </w:p>
        </w:tc>
      </w:tr>
      <w:tr w:rsidR="0058426A" w:rsidRPr="0058426A" w:rsidTr="0058426A">
        <w:tc>
          <w:tcPr>
            <w:tcW w:w="2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agree"/>
            </w:pPr>
            <w:r w:rsidRPr="0058426A">
              <w:t>СОГЛАСОВАНО</w:t>
            </w:r>
          </w:p>
          <w:p w:rsidR="0058426A" w:rsidRPr="0058426A" w:rsidRDefault="0058426A">
            <w:pPr>
              <w:pStyle w:val="agree"/>
            </w:pPr>
            <w:r w:rsidRPr="0058426A">
              <w:t>Председатель</w:t>
            </w:r>
            <w:r w:rsidRPr="0058426A">
              <w:br/>
              <w:t>Гродненского областного</w:t>
            </w:r>
            <w:r w:rsidRPr="0058426A">
              <w:br/>
              <w:t>исполнительного комитета</w:t>
            </w:r>
          </w:p>
          <w:p w:rsidR="0058426A" w:rsidRPr="0058426A" w:rsidRDefault="0058426A">
            <w:pPr>
              <w:pStyle w:val="agreefio"/>
            </w:pPr>
            <w:r w:rsidRPr="0058426A">
              <w:t>С.Б.Шапиро</w:t>
            </w:r>
          </w:p>
          <w:p w:rsidR="0058426A" w:rsidRPr="0058426A" w:rsidRDefault="0058426A">
            <w:pPr>
              <w:pStyle w:val="agreedate"/>
            </w:pPr>
            <w:r w:rsidRPr="0058426A">
              <w:t>11.04.2011</w:t>
            </w:r>
          </w:p>
        </w:tc>
        <w:tc>
          <w:tcPr>
            <w:tcW w:w="2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agree"/>
            </w:pPr>
            <w:r w:rsidRPr="0058426A">
              <w:t>СОГЛАСОВАНО</w:t>
            </w:r>
          </w:p>
          <w:p w:rsidR="0058426A" w:rsidRPr="0058426A" w:rsidRDefault="0058426A">
            <w:pPr>
              <w:pStyle w:val="agree"/>
            </w:pPr>
            <w:r w:rsidRPr="0058426A">
              <w:t>Председатель</w:t>
            </w:r>
            <w:r w:rsidRPr="0058426A">
              <w:br/>
              <w:t>Минского областного</w:t>
            </w:r>
            <w:r w:rsidRPr="0058426A">
              <w:br/>
              <w:t>исполнительного комитета</w:t>
            </w:r>
          </w:p>
          <w:p w:rsidR="0058426A" w:rsidRPr="0058426A" w:rsidRDefault="0058426A">
            <w:pPr>
              <w:pStyle w:val="agreefio"/>
            </w:pPr>
            <w:proofErr w:type="spellStart"/>
            <w:r w:rsidRPr="0058426A">
              <w:t>Б.В.Батура</w:t>
            </w:r>
            <w:proofErr w:type="spellEnd"/>
          </w:p>
          <w:p w:rsidR="0058426A" w:rsidRPr="0058426A" w:rsidRDefault="0058426A">
            <w:pPr>
              <w:pStyle w:val="agreedate"/>
            </w:pPr>
            <w:r w:rsidRPr="0058426A">
              <w:t>28.04.2011</w:t>
            </w:r>
          </w:p>
        </w:tc>
      </w:tr>
      <w:tr w:rsidR="0058426A" w:rsidRPr="0058426A" w:rsidTr="0058426A">
        <w:tc>
          <w:tcPr>
            <w:tcW w:w="2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agree"/>
            </w:pPr>
            <w:r w:rsidRPr="0058426A">
              <w:t> </w:t>
            </w:r>
          </w:p>
        </w:tc>
        <w:tc>
          <w:tcPr>
            <w:tcW w:w="2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agree"/>
            </w:pPr>
            <w:r w:rsidRPr="0058426A">
              <w:t> </w:t>
            </w:r>
          </w:p>
        </w:tc>
      </w:tr>
      <w:tr w:rsidR="0058426A" w:rsidRPr="0058426A" w:rsidTr="0058426A">
        <w:tc>
          <w:tcPr>
            <w:tcW w:w="2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agree"/>
            </w:pPr>
            <w:r w:rsidRPr="0058426A">
              <w:t>СОГЛАСОВАНО</w:t>
            </w:r>
          </w:p>
          <w:p w:rsidR="0058426A" w:rsidRPr="0058426A" w:rsidRDefault="0058426A">
            <w:pPr>
              <w:pStyle w:val="agree"/>
            </w:pPr>
            <w:r w:rsidRPr="0058426A">
              <w:t>Председатель</w:t>
            </w:r>
            <w:r w:rsidRPr="0058426A">
              <w:br/>
              <w:t>Могилевского областного</w:t>
            </w:r>
            <w:r w:rsidRPr="0058426A">
              <w:br/>
              <w:t>исполнительного комитета</w:t>
            </w:r>
          </w:p>
          <w:p w:rsidR="0058426A" w:rsidRPr="0058426A" w:rsidRDefault="0058426A">
            <w:pPr>
              <w:pStyle w:val="agreefio"/>
            </w:pPr>
            <w:r w:rsidRPr="0058426A">
              <w:t>П.М.Рудник</w:t>
            </w:r>
          </w:p>
          <w:p w:rsidR="0058426A" w:rsidRPr="0058426A" w:rsidRDefault="0058426A">
            <w:pPr>
              <w:pStyle w:val="agreedate"/>
            </w:pPr>
            <w:r w:rsidRPr="0058426A">
              <w:lastRenderedPageBreak/>
              <w:t>12.04.2011</w:t>
            </w:r>
          </w:p>
        </w:tc>
        <w:tc>
          <w:tcPr>
            <w:tcW w:w="2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agree"/>
            </w:pPr>
            <w:r w:rsidRPr="0058426A">
              <w:lastRenderedPageBreak/>
              <w:t>СОГЛАСОВАНО</w:t>
            </w:r>
          </w:p>
          <w:p w:rsidR="0058426A" w:rsidRPr="0058426A" w:rsidRDefault="0058426A">
            <w:pPr>
              <w:pStyle w:val="agree"/>
            </w:pPr>
            <w:r w:rsidRPr="0058426A">
              <w:t>Председатель</w:t>
            </w:r>
            <w:r w:rsidRPr="0058426A">
              <w:br/>
              <w:t>Минского городского</w:t>
            </w:r>
            <w:r w:rsidRPr="0058426A">
              <w:br/>
              <w:t>исполнительного комитета</w:t>
            </w:r>
          </w:p>
          <w:p w:rsidR="0058426A" w:rsidRPr="0058426A" w:rsidRDefault="0058426A">
            <w:pPr>
              <w:pStyle w:val="agreefio"/>
            </w:pPr>
            <w:proofErr w:type="spellStart"/>
            <w:r w:rsidRPr="0058426A">
              <w:t>Н.А.Ладутько</w:t>
            </w:r>
            <w:proofErr w:type="spellEnd"/>
          </w:p>
          <w:p w:rsidR="0058426A" w:rsidRPr="0058426A" w:rsidRDefault="0058426A">
            <w:pPr>
              <w:pStyle w:val="agreedate"/>
            </w:pPr>
            <w:r w:rsidRPr="0058426A">
              <w:lastRenderedPageBreak/>
              <w:t>29.04.2011</w:t>
            </w:r>
          </w:p>
        </w:tc>
      </w:tr>
    </w:tbl>
    <w:p w:rsidR="0058426A" w:rsidRPr="0058426A" w:rsidRDefault="0058426A" w:rsidP="0058426A">
      <w:pPr>
        <w:pStyle w:val="newncpi"/>
      </w:pPr>
      <w:r w:rsidRPr="0058426A">
        <w:lastRenderedPageBreak/>
        <w:t> </w:t>
      </w:r>
    </w:p>
    <w:tbl>
      <w:tblPr>
        <w:tblStyle w:val="tablencpi"/>
        <w:tblW w:w="5000" w:type="pct"/>
        <w:tblLook w:val="04A0"/>
      </w:tblPr>
      <w:tblGrid>
        <w:gridCol w:w="7264"/>
        <w:gridCol w:w="3627"/>
      </w:tblGrid>
      <w:tr w:rsidR="0058426A" w:rsidRPr="0058426A" w:rsidTr="0058426A">
        <w:tc>
          <w:tcPr>
            <w:tcW w:w="3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newncpi"/>
            </w:pPr>
            <w:r w:rsidRPr="0058426A">
              <w:t> </w:t>
            </w:r>
          </w:p>
        </w:tc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capu1"/>
            </w:pPr>
            <w:r w:rsidRPr="0058426A">
              <w:t>УТВЕРЖДЕНО</w:t>
            </w:r>
          </w:p>
          <w:p w:rsidR="0058426A" w:rsidRPr="0058426A" w:rsidRDefault="0058426A">
            <w:pPr>
              <w:pStyle w:val="cap1"/>
            </w:pPr>
            <w:r w:rsidRPr="0058426A">
              <w:rPr>
                <w:rFonts w:eastAsiaTheme="majorEastAsia"/>
              </w:rPr>
              <w:t>Постановление</w:t>
            </w:r>
            <w:r w:rsidRPr="0058426A">
              <w:br/>
              <w:t>Министерства спорта и туризма</w:t>
            </w:r>
            <w:r w:rsidRPr="0058426A">
              <w:br/>
              <w:t>Республики Беларусь</w:t>
            </w:r>
          </w:p>
          <w:p w:rsidR="0058426A" w:rsidRPr="0058426A" w:rsidRDefault="0058426A">
            <w:pPr>
              <w:pStyle w:val="cap1"/>
            </w:pPr>
            <w:r w:rsidRPr="0058426A">
              <w:t>26.05.2011 № 9</w:t>
            </w:r>
          </w:p>
        </w:tc>
      </w:tr>
    </w:tbl>
    <w:p w:rsidR="0058426A" w:rsidRPr="0058426A" w:rsidRDefault="0058426A" w:rsidP="0058426A">
      <w:pPr>
        <w:pStyle w:val="titleu"/>
      </w:pPr>
      <w:bookmarkStart w:id="1" w:name="a2"/>
      <w:bookmarkEnd w:id="1"/>
      <w:r w:rsidRPr="0058426A">
        <w:t>ПОЛОЖЕНИЕ</w:t>
      </w:r>
      <w:r w:rsidRPr="0058426A">
        <w:br/>
        <w:t>о спортивно-оздоровительном лагере</w:t>
      </w:r>
    </w:p>
    <w:p w:rsidR="0058426A" w:rsidRPr="0058426A" w:rsidRDefault="0058426A" w:rsidP="0058426A">
      <w:pPr>
        <w:pStyle w:val="chapter"/>
      </w:pPr>
      <w:bookmarkStart w:id="2" w:name="a4"/>
      <w:bookmarkEnd w:id="2"/>
      <w:r w:rsidRPr="0058426A">
        <w:t>ГЛАВА 1</w:t>
      </w:r>
      <w:r w:rsidRPr="0058426A">
        <w:br/>
        <w:t>ОБЩИЕ ПОЛОЖЕНИЯ</w:t>
      </w:r>
    </w:p>
    <w:p w:rsidR="0058426A" w:rsidRPr="0058426A" w:rsidRDefault="0058426A" w:rsidP="0058426A">
      <w:pPr>
        <w:pStyle w:val="point"/>
      </w:pPr>
      <w:r w:rsidRPr="0058426A">
        <w:t>1. Настоящее Положение регулирует порядок создания и деятельности спортивно-оздоровительного лагеря, проводимого (организуемого) в целях обеспечения непрерывности учебно-тренировочного процесса и оздоровления спортивного резерва и (или) спортсменов высокого класса в каникулярные периоды.</w:t>
      </w:r>
    </w:p>
    <w:p w:rsidR="0058426A" w:rsidRPr="0058426A" w:rsidRDefault="0058426A" w:rsidP="0058426A">
      <w:pPr>
        <w:pStyle w:val="point"/>
      </w:pPr>
      <w:r w:rsidRPr="0058426A">
        <w:t>2. Спортивно-оздоровительный лагерь создается (организуется) государственными органами управления физической культуры, спорта и туризма, специализированными учебно-спортивными учреждениями (далее - спортивная школа), средними школами - училищами олимпийского резерва (далее - училище олимпийского резерва) или их учредителями, иными организациями в соответствии с законодательством.</w:t>
      </w:r>
    </w:p>
    <w:p w:rsidR="0058426A" w:rsidRPr="0058426A" w:rsidRDefault="0058426A" w:rsidP="0058426A">
      <w:pPr>
        <w:pStyle w:val="point"/>
      </w:pPr>
      <w:r w:rsidRPr="0058426A">
        <w:t>3. Спортивно-оздоровительный лагерь может создаваться (организовываться) как:</w:t>
      </w:r>
    </w:p>
    <w:p w:rsidR="0058426A" w:rsidRPr="0058426A" w:rsidRDefault="0058426A" w:rsidP="0058426A">
      <w:pPr>
        <w:pStyle w:val="newncpi"/>
      </w:pPr>
      <w:r w:rsidRPr="0058426A">
        <w:t xml:space="preserve">организация физической культуры и спорта, которая проходит государственную регистрацию и государственную аттестацию в </w:t>
      </w:r>
      <w:r w:rsidRPr="0058426A">
        <w:rPr>
          <w:rFonts w:eastAsiaTheme="majorEastAsia"/>
        </w:rPr>
        <w:t>порядке</w:t>
      </w:r>
      <w:r w:rsidRPr="0058426A">
        <w:t>, установленном законодательством Республики Беларусь, осуществляет свою деятельность на основании утвержденного учредителем устава, разработанного в соответствии с настоящим Положением;</w:t>
      </w:r>
    </w:p>
    <w:p w:rsidR="0058426A" w:rsidRPr="0058426A" w:rsidRDefault="0058426A" w:rsidP="0058426A">
      <w:pPr>
        <w:pStyle w:val="newncpi"/>
      </w:pPr>
      <w:r w:rsidRPr="0058426A">
        <w:t>структурное подразделение организации физической культуры и спорта, училища олимпийского резерва, которое осуществляет свою деятельность на основании утвержденного руководителем организации положения о структурном подразделении, разработанного в соответствии с настоящим Положением.</w:t>
      </w:r>
    </w:p>
    <w:p w:rsidR="0058426A" w:rsidRPr="0058426A" w:rsidRDefault="0058426A" w:rsidP="0058426A">
      <w:pPr>
        <w:pStyle w:val="point"/>
      </w:pPr>
      <w:r w:rsidRPr="0058426A">
        <w:t>4. Спортивно-оздоровительный лагерь может быть следующих типов:</w:t>
      </w:r>
    </w:p>
    <w:p w:rsidR="0058426A" w:rsidRPr="0058426A" w:rsidRDefault="0058426A" w:rsidP="0058426A">
      <w:pPr>
        <w:pStyle w:val="newncpi"/>
      </w:pPr>
      <w:r w:rsidRPr="0058426A">
        <w:t>по периоду пребывания в нем учащихся - круглосуточного пребывания, дневного пребывания;</w:t>
      </w:r>
    </w:p>
    <w:p w:rsidR="0058426A" w:rsidRPr="0058426A" w:rsidRDefault="0058426A" w:rsidP="0058426A">
      <w:pPr>
        <w:pStyle w:val="newncpi"/>
      </w:pPr>
      <w:r w:rsidRPr="0058426A">
        <w:t xml:space="preserve">по времени осуществления своей деятельности - </w:t>
      </w:r>
      <w:proofErr w:type="gramStart"/>
      <w:r w:rsidRPr="0058426A">
        <w:t>сезонный</w:t>
      </w:r>
      <w:proofErr w:type="gramEnd"/>
      <w:r w:rsidRPr="0058426A">
        <w:t>.</w:t>
      </w:r>
    </w:p>
    <w:p w:rsidR="0058426A" w:rsidRPr="0058426A" w:rsidRDefault="0058426A" w:rsidP="0058426A">
      <w:pPr>
        <w:pStyle w:val="point"/>
      </w:pPr>
      <w:r w:rsidRPr="0058426A">
        <w:t>5. Спортивно-оздоровительный лагерь в зависимости от используемой материальной базы может быть следующих видов:</w:t>
      </w:r>
    </w:p>
    <w:p w:rsidR="0058426A" w:rsidRPr="0058426A" w:rsidRDefault="0058426A" w:rsidP="0058426A">
      <w:pPr>
        <w:pStyle w:val="newncpi"/>
      </w:pPr>
      <w:proofErr w:type="gramStart"/>
      <w:r w:rsidRPr="0058426A">
        <w:t>стационарный - функционирующий на стационарной, специально предназначенной для оздоровления базе, в том числе с использованием арендованных помещений;</w:t>
      </w:r>
      <w:proofErr w:type="gramEnd"/>
    </w:p>
    <w:p w:rsidR="0058426A" w:rsidRPr="0058426A" w:rsidRDefault="0058426A" w:rsidP="0058426A">
      <w:pPr>
        <w:pStyle w:val="newncpi"/>
      </w:pPr>
      <w:proofErr w:type="gramStart"/>
      <w:r w:rsidRPr="0058426A">
        <w:t>приспособленный</w:t>
      </w:r>
      <w:proofErr w:type="gramEnd"/>
      <w:r w:rsidRPr="0058426A">
        <w:t> - функционирующий на базе спортивной школы, училища олимпийского резерва и других организаций, используемой для целей оздоровления и организации учебно-тренировочного процесса;</w:t>
      </w:r>
    </w:p>
    <w:p w:rsidR="0058426A" w:rsidRPr="0058426A" w:rsidRDefault="0058426A" w:rsidP="0058426A">
      <w:pPr>
        <w:pStyle w:val="newncpi"/>
      </w:pPr>
      <w:proofErr w:type="gramStart"/>
      <w:r w:rsidRPr="0058426A">
        <w:t>передвижной</w:t>
      </w:r>
      <w:proofErr w:type="gramEnd"/>
      <w:r w:rsidRPr="0058426A">
        <w:t> - с использованием палаток для размещения учащихся.</w:t>
      </w:r>
    </w:p>
    <w:p w:rsidR="0058426A" w:rsidRPr="0058426A" w:rsidRDefault="0058426A" w:rsidP="0058426A">
      <w:pPr>
        <w:pStyle w:val="point"/>
      </w:pPr>
      <w:r w:rsidRPr="0058426A">
        <w:t>6. Функционирование спортивно-оздоровительного лагеря осуществляется посменно.</w:t>
      </w:r>
    </w:p>
    <w:p w:rsidR="0058426A" w:rsidRPr="0058426A" w:rsidRDefault="0058426A" w:rsidP="0058426A">
      <w:pPr>
        <w:pStyle w:val="newncpi"/>
      </w:pPr>
      <w:r w:rsidRPr="0058426A">
        <w:t>Под сменой понимается период нахождения учащихся в спортивно-оздоровительном лагере. Продолжительность смен определяется руководителем спортивно-оздоровительного лагеря с учетом его типа и вида, возраста учащихся, рекомендаций органов здравоохранения, природно-климатических условий и иных факторов и составляет:</w:t>
      </w:r>
    </w:p>
    <w:p w:rsidR="0058426A" w:rsidRPr="0058426A" w:rsidRDefault="0058426A" w:rsidP="0058426A">
      <w:pPr>
        <w:pStyle w:val="newncpi"/>
      </w:pPr>
      <w:r w:rsidRPr="0058426A">
        <w:t>в период летних каникул - 18-21 день;</w:t>
      </w:r>
    </w:p>
    <w:p w:rsidR="0058426A" w:rsidRPr="0058426A" w:rsidRDefault="0058426A" w:rsidP="0058426A">
      <w:pPr>
        <w:pStyle w:val="newncpi"/>
      </w:pPr>
      <w:r w:rsidRPr="0058426A">
        <w:t>в период весенних, осенних, зимних каникул - не менее 6 дней;</w:t>
      </w:r>
    </w:p>
    <w:p w:rsidR="0058426A" w:rsidRPr="0058426A" w:rsidRDefault="0058426A" w:rsidP="0058426A">
      <w:pPr>
        <w:pStyle w:val="newncpi"/>
      </w:pPr>
      <w:r w:rsidRPr="0058426A">
        <w:t xml:space="preserve">в </w:t>
      </w:r>
      <w:proofErr w:type="gramStart"/>
      <w:r w:rsidRPr="0058426A">
        <w:t>передвижном</w:t>
      </w:r>
      <w:proofErr w:type="gramEnd"/>
      <w:r w:rsidRPr="0058426A">
        <w:t> - 9-12 дней.</w:t>
      </w:r>
    </w:p>
    <w:p w:rsidR="0058426A" w:rsidRPr="0058426A" w:rsidRDefault="0058426A" w:rsidP="0058426A">
      <w:pPr>
        <w:pStyle w:val="point"/>
      </w:pPr>
      <w:r w:rsidRPr="0058426A">
        <w:t>7. Основными задачами спортивно-оздоровительного лагеря являются:</w:t>
      </w:r>
    </w:p>
    <w:p w:rsidR="0058426A" w:rsidRPr="0058426A" w:rsidRDefault="0058426A" w:rsidP="0058426A">
      <w:pPr>
        <w:pStyle w:val="newncpi"/>
      </w:pPr>
      <w:r w:rsidRPr="0058426A">
        <w:lastRenderedPageBreak/>
        <w:t>продолжение учебно-тренировочного и воспитательного процесса в каникулярные периоды с учащимися спортивных школ, училищ олимпийского резерва, иных организаций, осуществляющих деятельность в сфере физической культуры и спорта по подготовке спортивного резерва и (или) спортсменов высокого класса;</w:t>
      </w:r>
    </w:p>
    <w:p w:rsidR="0058426A" w:rsidRPr="0058426A" w:rsidRDefault="0058426A" w:rsidP="0058426A">
      <w:pPr>
        <w:pStyle w:val="newncpi"/>
      </w:pPr>
      <w:r w:rsidRPr="0058426A">
        <w:t>оздоровление учащихся спортивных школ, училищ олимпийского резерва, иных организаций, осуществляющих деятельность в сфере физической культуры и спорта по подготовке спортивного резерва и (или) спортсменов высокого класса;</w:t>
      </w:r>
    </w:p>
    <w:p w:rsidR="0058426A" w:rsidRPr="0058426A" w:rsidRDefault="0058426A" w:rsidP="0058426A">
      <w:pPr>
        <w:pStyle w:val="newncpi"/>
      </w:pPr>
      <w:r w:rsidRPr="0058426A">
        <w:t>обеспечение выполнения учебных программ по отдельным видам спорта;</w:t>
      </w:r>
    </w:p>
    <w:p w:rsidR="0058426A" w:rsidRPr="0058426A" w:rsidRDefault="0058426A" w:rsidP="0058426A">
      <w:pPr>
        <w:pStyle w:val="newncpi"/>
      </w:pPr>
      <w:r w:rsidRPr="0058426A">
        <w:t>повышение спортивного мастерства;</w:t>
      </w:r>
    </w:p>
    <w:p w:rsidR="0058426A" w:rsidRPr="0058426A" w:rsidRDefault="0058426A" w:rsidP="0058426A">
      <w:pPr>
        <w:pStyle w:val="newncpi"/>
      </w:pPr>
      <w:r w:rsidRPr="0058426A">
        <w:t>совершенствование двигательной активности, направленной на укрепление здоровья и способствующей гармоничному развитию личности.</w:t>
      </w:r>
    </w:p>
    <w:p w:rsidR="0058426A" w:rsidRPr="0058426A" w:rsidRDefault="0058426A" w:rsidP="0058426A">
      <w:pPr>
        <w:pStyle w:val="chapter"/>
      </w:pPr>
      <w:bookmarkStart w:id="3" w:name="a5"/>
      <w:bookmarkEnd w:id="3"/>
      <w:r w:rsidRPr="0058426A">
        <w:t>ГЛАВА 2</w:t>
      </w:r>
      <w:r w:rsidRPr="0058426A">
        <w:br/>
        <w:t>ОРГАНИЗАЦИОННЫЕ ОСНОВЫ ДЕЯТЕЛЬНОСТИ СПОРТИВНО-ОЗДОРОВИТЕЛЬНОГО ЛАГЕРЯ</w:t>
      </w:r>
    </w:p>
    <w:p w:rsidR="0058426A" w:rsidRPr="0058426A" w:rsidRDefault="0058426A" w:rsidP="0058426A">
      <w:pPr>
        <w:pStyle w:val="point"/>
      </w:pPr>
      <w:r w:rsidRPr="0058426A">
        <w:t>8. Спортивно-оздоровительный лагерь организуется при наличии в местах его организации физкультурно-спортивных сооружений, комплексных спортивных площадок и (или) спортивных залов, помещений спортивного назначения, обеспечивающих проведение учебно-тренировочных занятий по виду (видам) спорта.</w:t>
      </w:r>
    </w:p>
    <w:p w:rsidR="0058426A" w:rsidRPr="0058426A" w:rsidRDefault="0058426A" w:rsidP="0058426A">
      <w:pPr>
        <w:pStyle w:val="point"/>
      </w:pPr>
      <w:r w:rsidRPr="0058426A">
        <w:t>9. </w:t>
      </w:r>
      <w:proofErr w:type="gramStart"/>
      <w:r w:rsidRPr="0058426A">
        <w:t>Спортивные школы, училища олимпийского резерва и иные организации с учетом специфики проведения учебно-тренировочного процесса могут создавать (организовывать) спортивно-оздоровительный лагерь преимущественно в экологически благоприятной местности, вблизи зеленых массивов и водоемов, на базах спортивных школ, училищ олимпийского резерва, стационарных оздоровительных лагерей, стационарных спортивно-оздоровительных лагерей, санаторно-курортных, оздоровительных и иных организаций, используемых для этих целей, а также с использованием палаток.</w:t>
      </w:r>
      <w:proofErr w:type="gramEnd"/>
    </w:p>
    <w:p w:rsidR="0058426A" w:rsidRPr="0058426A" w:rsidRDefault="0058426A" w:rsidP="0058426A">
      <w:pPr>
        <w:pStyle w:val="point"/>
      </w:pPr>
      <w:r w:rsidRPr="0058426A">
        <w:t>10. Обеспечение спортивно-оздоровительного лагеря спортивным инвентарем и спортивным оборудованием для проведения учебно-тренировочного процесса по виду (видам) спорта осуществляется спортивной школой, училищем олимпийского резерва, иной организацией, создавшей (организовавшей) спортивно-оздоровительный лагерь.</w:t>
      </w:r>
    </w:p>
    <w:p w:rsidR="0058426A" w:rsidRPr="0058426A" w:rsidRDefault="0058426A" w:rsidP="0058426A">
      <w:pPr>
        <w:pStyle w:val="point"/>
      </w:pPr>
      <w:r w:rsidRPr="0058426A">
        <w:t>11. Готовность спортивно-оздоровительного лагеря к открытию (приему учащихся) определяется в установленном законодательством Республики Беларусь порядке.</w:t>
      </w:r>
    </w:p>
    <w:p w:rsidR="0058426A" w:rsidRPr="0058426A" w:rsidRDefault="0058426A" w:rsidP="0058426A">
      <w:pPr>
        <w:pStyle w:val="point"/>
      </w:pPr>
      <w:r w:rsidRPr="0058426A">
        <w:t>12. </w:t>
      </w:r>
      <w:proofErr w:type="gramStart"/>
      <w:r w:rsidRPr="0058426A">
        <w:t>Проведение учебно-тренировочного процесса в спортивно-оздоровительных лагерях планируется в календарном плане спортивных мероприятий спортивной школы, училища олимпийского резерва, иной организации, создавшей (организовавшей) спортивно-оздоровительный лагерь, на основании которого соответствующие управления (отделы) физической культуры, спорта и туризма областных, городских и районных исполкомов информируются о потребности в проведении учебно-тренировочного процесса и оздоровлении учащихся в спортивно-оздоровительных лагерях с использованием средств государственного социального страхования.</w:t>
      </w:r>
      <w:proofErr w:type="gramEnd"/>
    </w:p>
    <w:p w:rsidR="0058426A" w:rsidRPr="0058426A" w:rsidRDefault="0058426A" w:rsidP="0058426A">
      <w:pPr>
        <w:pStyle w:val="point"/>
      </w:pPr>
      <w:r w:rsidRPr="0058426A">
        <w:t>13. Учащиеся спортивной школы, переданные в высшее звено подготовки, в целях создания оптимальных условий для спортивной подготовки сборных команд по видам спорта могут направляться в спортивно-оздоровительный лагерь соответствующей спортивной школой.</w:t>
      </w:r>
    </w:p>
    <w:p w:rsidR="0058426A" w:rsidRPr="0058426A" w:rsidRDefault="0058426A" w:rsidP="0058426A">
      <w:pPr>
        <w:pStyle w:val="point"/>
      </w:pPr>
      <w:r w:rsidRPr="0058426A">
        <w:t>14. </w:t>
      </w:r>
      <w:proofErr w:type="gramStart"/>
      <w:r w:rsidRPr="0058426A">
        <w:t xml:space="preserve">Направление учащихся, в том числе указанных в пункте 13 настоящего Положения, спортивной школы, училища олимпийского резерва, иной организации, создавшей (организовавшей) спортивно-оздоровительный лагерь, с использованием средств государственного социального страхования в спортивно-оздоровительный лагерь осуществляется в соответствии с </w:t>
      </w:r>
      <w:r w:rsidRPr="0058426A">
        <w:rPr>
          <w:rFonts w:eastAsiaTheme="majorEastAsia"/>
        </w:rPr>
        <w:t>Положением</w:t>
      </w:r>
      <w:r w:rsidRPr="0058426A">
        <w:t xml:space="preserve"> о порядке организации оздоровления детей в оздоровительных, спортивно-оздоровительных лагерях, утвержденным постановлением Совета Министров Республики Беларусь от 2 июня 2004 г. № 662 «О некоторых вопросах</w:t>
      </w:r>
      <w:proofErr w:type="gramEnd"/>
      <w:r w:rsidRPr="0058426A">
        <w:t xml:space="preserve"> организации оздоровления и санаторно-курортного лечения детей» (Национальный реестр правовых актов Республики Беларусь, 2004 г., № 90, 5/14341).</w:t>
      </w:r>
    </w:p>
    <w:p w:rsidR="0058426A" w:rsidRPr="0058426A" w:rsidRDefault="0058426A" w:rsidP="0058426A">
      <w:pPr>
        <w:pStyle w:val="point"/>
      </w:pPr>
      <w:r w:rsidRPr="0058426A">
        <w:t>15. В спортивно-оздоровительном лагере создаются отделения по виду (видам) спорта, которые формируются из учебных групп.</w:t>
      </w:r>
    </w:p>
    <w:p w:rsidR="0058426A" w:rsidRPr="0058426A" w:rsidRDefault="0058426A" w:rsidP="0058426A">
      <w:pPr>
        <w:pStyle w:val="newncpi"/>
      </w:pPr>
      <w:r w:rsidRPr="0058426A">
        <w:t xml:space="preserve">Наполняемость учебных групп должна соответствовать требованиям </w:t>
      </w:r>
      <w:r w:rsidRPr="0058426A">
        <w:rPr>
          <w:rFonts w:eastAsiaTheme="majorEastAsia"/>
        </w:rPr>
        <w:t>Инструкции</w:t>
      </w:r>
      <w:r w:rsidRPr="0058426A">
        <w:t xml:space="preserve"> об особенностях </w:t>
      </w:r>
      <w:proofErr w:type="gramStart"/>
      <w:r w:rsidRPr="0058426A">
        <w:t>регулирования труда работников организаций физической культуры</w:t>
      </w:r>
      <w:proofErr w:type="gramEnd"/>
      <w:r w:rsidRPr="0058426A">
        <w:t xml:space="preserve"> и спорта, утвержденной </w:t>
      </w:r>
      <w:r w:rsidRPr="0058426A">
        <w:lastRenderedPageBreak/>
        <w:t>постановлением Министерства спорта и туризма Республики Беларусь от 14 апреля 2008 г. № 14 (Национальный реестр правовых актов Республики Беларусь, 2008 г., № 108, 8/18682).</w:t>
      </w:r>
    </w:p>
    <w:p w:rsidR="0058426A" w:rsidRPr="0058426A" w:rsidRDefault="0058426A" w:rsidP="0058426A">
      <w:pPr>
        <w:pStyle w:val="point"/>
      </w:pPr>
      <w:r w:rsidRPr="0058426A">
        <w:t>16. В целях максимального удовлетворения запросов учащихся в различных видах деятельности в спортивно-оздоровительном лагере могут проводиться занятия и мероприятия по интересам.</w:t>
      </w:r>
    </w:p>
    <w:p w:rsidR="0058426A" w:rsidRPr="0058426A" w:rsidRDefault="0058426A" w:rsidP="0058426A">
      <w:pPr>
        <w:pStyle w:val="point"/>
      </w:pPr>
      <w:r w:rsidRPr="0058426A">
        <w:t>17. Продолжительность нахождения учащихся в спортивно-оздоровительном лагере дневного пребывания устанавливается, как правило, 7-8 часов в день в зависимости от режима учебно-тренировочного процесса и этапа подготовки учащихся.</w:t>
      </w:r>
    </w:p>
    <w:p w:rsidR="0058426A" w:rsidRPr="0058426A" w:rsidRDefault="0058426A" w:rsidP="0058426A">
      <w:pPr>
        <w:pStyle w:val="newncpi"/>
      </w:pPr>
      <w:r w:rsidRPr="0058426A">
        <w:t>Допускается сокращение пребывания учащихся в спортивно-оздоровительном лагере дневного пребывания на 1-2 часа в дни проведения одноразовой тренировки, спортивных соревнований, восстановительных мероприятий, выходные от тренировочных занятий дни.</w:t>
      </w:r>
    </w:p>
    <w:p w:rsidR="0058426A" w:rsidRPr="0058426A" w:rsidRDefault="0058426A" w:rsidP="0058426A">
      <w:pPr>
        <w:pStyle w:val="newncpi"/>
      </w:pPr>
      <w:r w:rsidRPr="0058426A">
        <w:t>Распорядок дня в спортивно-оздоровительном лагере дневного пребывания устанавливается руководителем спортивно-оздоровительного лагеря при условии благоприятного сочетания учебно-тренировочной и воспитательной работы, отдыха учащихся с учетом их возраста, материально-технической базы.</w:t>
      </w:r>
    </w:p>
    <w:p w:rsidR="0058426A" w:rsidRPr="0058426A" w:rsidRDefault="0058426A" w:rsidP="0058426A">
      <w:pPr>
        <w:pStyle w:val="point"/>
      </w:pPr>
      <w:r w:rsidRPr="0058426A">
        <w:t xml:space="preserve">18. В распорядок дня в спортивно-оздоровительном лагере включаются учебно-тренировочные занятия, спортивные соревнования, а также </w:t>
      </w:r>
      <w:proofErr w:type="spellStart"/>
      <w:r w:rsidRPr="0058426A">
        <w:t>культурно-досуговые</w:t>
      </w:r>
      <w:proofErr w:type="spellEnd"/>
      <w:r w:rsidRPr="0058426A">
        <w:t>, массовые, оздоровительные и иные воспитательные мероприятия с учетом возрастных и индивидуальных особенностей учащихся.</w:t>
      </w:r>
    </w:p>
    <w:p w:rsidR="0058426A" w:rsidRPr="0058426A" w:rsidRDefault="0058426A" w:rsidP="0058426A">
      <w:pPr>
        <w:pStyle w:val="point"/>
      </w:pPr>
      <w:r w:rsidRPr="0058426A">
        <w:t>19. </w:t>
      </w:r>
      <w:proofErr w:type="gramStart"/>
      <w:r w:rsidRPr="0058426A">
        <w:t xml:space="preserve">В спортивно-оздоровительном лагере должны соблюдаться </w:t>
      </w:r>
      <w:r w:rsidRPr="0058426A">
        <w:rPr>
          <w:rFonts w:eastAsiaTheme="majorEastAsia"/>
        </w:rPr>
        <w:t>Правила</w:t>
      </w:r>
      <w:r w:rsidRPr="0058426A">
        <w:t xml:space="preserve"> безопасности проведения занятий физической культурой и спортом, утвержденные постановлением Министерства спорта и туризма Республики Беларусь от 21 декабря 2004 г. № 10 (Национальный реестр правовых актов Республики Беларусь, 2005 г., № 5, 8/11918), а также требования, предусмотренные законодательством по охране жизни и здоровья учащихся, охране труда работников, находящихся в учреждениях с круглосуточным пребыванием.</w:t>
      </w:r>
      <w:proofErr w:type="gramEnd"/>
    </w:p>
    <w:p w:rsidR="0058426A" w:rsidRPr="0058426A" w:rsidRDefault="0058426A" w:rsidP="0058426A">
      <w:pPr>
        <w:pStyle w:val="point"/>
      </w:pPr>
      <w:r w:rsidRPr="0058426A">
        <w:t>20. Спортивно-оздоровительный лагерь с дневным пребыванием организуется на базе спортивной школы, училища олимпийского резерва, иной организации, создавшей (организовавшей) спортивно-оздоровительный лагерь.</w:t>
      </w:r>
    </w:p>
    <w:p w:rsidR="0058426A" w:rsidRPr="0058426A" w:rsidRDefault="0058426A" w:rsidP="0058426A">
      <w:pPr>
        <w:pStyle w:val="newncpi"/>
      </w:pPr>
      <w:proofErr w:type="gramStart"/>
      <w:r w:rsidRPr="0058426A">
        <w:t>При отсутствии столовых или других объектов питания в спортивной школе, училище олимпийского резерва, иной организации, осуществляющей деятельность в сфере физической культуры и спорта по подготовке спортивного резерва и (или) спортсменов высокого класса, питание учащихся в спортивно-оздоровительном лагере дневного пребывания организуется в столовых или других объектах питания, расположенных, как правило, вблизи от места проведения спортивно-оздоровительного лагеря.</w:t>
      </w:r>
      <w:proofErr w:type="gramEnd"/>
    </w:p>
    <w:p w:rsidR="0058426A" w:rsidRPr="0058426A" w:rsidRDefault="0058426A" w:rsidP="0058426A">
      <w:pPr>
        <w:pStyle w:val="chapter"/>
      </w:pPr>
      <w:bookmarkStart w:id="4" w:name="a6"/>
      <w:bookmarkEnd w:id="4"/>
      <w:r w:rsidRPr="0058426A">
        <w:t>ГЛАВА 3</w:t>
      </w:r>
      <w:r w:rsidRPr="0058426A">
        <w:br/>
        <w:t>УПРАВЛЕНИЕ СПОРТИВНО-ОЗДОРОВИТЕЛЬНЫМ ЛАГЕРЕМ. РАБОТНИКИ СПОРТИВНО-ОЗДОРОВИТЕЛЬНОГО ЛАГЕРЯ</w:t>
      </w:r>
    </w:p>
    <w:p w:rsidR="0058426A" w:rsidRPr="0058426A" w:rsidRDefault="0058426A" w:rsidP="0058426A">
      <w:pPr>
        <w:pStyle w:val="point"/>
      </w:pPr>
      <w:r w:rsidRPr="0058426A">
        <w:t>21. Управление спортивно-оздоровительным лагерем осуществляется в соответствии с уставом (положением) и строится на сочетании принципов единоначалия и самоуправления.</w:t>
      </w:r>
    </w:p>
    <w:p w:rsidR="0058426A" w:rsidRPr="0058426A" w:rsidRDefault="0058426A" w:rsidP="0058426A">
      <w:pPr>
        <w:pStyle w:val="newncpi"/>
      </w:pPr>
      <w:r w:rsidRPr="0058426A">
        <w:t>Руководство спортивно-оздоровительным лагерем осуществляет директор (начальник), назначаемый на должность учредителем (руководителем организации, в которой создан (организован) спортивно-оздоровительный лагерь).</w:t>
      </w:r>
    </w:p>
    <w:p w:rsidR="0058426A" w:rsidRPr="0058426A" w:rsidRDefault="0058426A" w:rsidP="0058426A">
      <w:pPr>
        <w:pStyle w:val="point"/>
      </w:pPr>
      <w:r w:rsidRPr="0058426A">
        <w:t>22. </w:t>
      </w:r>
      <w:proofErr w:type="gramStart"/>
      <w:r w:rsidRPr="0058426A">
        <w:t>Директор (начальник) спортивно-оздоровительного лагеря осуществляет руководство его деятельностью, прием и увольнение работников, применяет к ним меры поощрения и накладывает дисциплинарные взыскания, обеспечивает охрану труда работников, эффективность работы спортивно-оздоровительного лагеря, соблюдение установленных санитарных норм, правил и гигиенических нормативов, организацию учебно-тренировочного и воспитательного процесса, питания, утверждает график работы, распорядок дня, несет ответственность в установленном законодательством порядке за:</w:t>
      </w:r>
      <w:proofErr w:type="gramEnd"/>
    </w:p>
    <w:p w:rsidR="0058426A" w:rsidRPr="0058426A" w:rsidRDefault="0058426A" w:rsidP="0058426A">
      <w:pPr>
        <w:pStyle w:val="newncpi"/>
      </w:pPr>
      <w:r w:rsidRPr="0058426A">
        <w:t>невыполнение функций, отнесенных к компетенции спортивно-оздоровительного лагеря;</w:t>
      </w:r>
    </w:p>
    <w:p w:rsidR="0058426A" w:rsidRPr="0058426A" w:rsidRDefault="0058426A" w:rsidP="0058426A">
      <w:pPr>
        <w:pStyle w:val="newncpi"/>
      </w:pPr>
      <w:r w:rsidRPr="0058426A">
        <w:t>действия, повлекшие нарушение норм по охране здоровья и безопасности жизни учащихся;</w:t>
      </w:r>
    </w:p>
    <w:p w:rsidR="0058426A" w:rsidRPr="0058426A" w:rsidRDefault="0058426A" w:rsidP="0058426A">
      <w:pPr>
        <w:pStyle w:val="newncpi"/>
      </w:pPr>
      <w:r w:rsidRPr="0058426A">
        <w:t>нарушение прав и свобод учащихся и работников;</w:t>
      </w:r>
    </w:p>
    <w:p w:rsidR="0058426A" w:rsidRPr="0058426A" w:rsidRDefault="0058426A" w:rsidP="0058426A">
      <w:pPr>
        <w:pStyle w:val="newncpi"/>
      </w:pPr>
      <w:r w:rsidRPr="0058426A">
        <w:t>несоблюдение требований по охране труда, санитарных норм, правил и гигиенических нормативов;</w:t>
      </w:r>
    </w:p>
    <w:p w:rsidR="0058426A" w:rsidRPr="0058426A" w:rsidRDefault="0058426A" w:rsidP="0058426A">
      <w:pPr>
        <w:pStyle w:val="newncpi"/>
      </w:pPr>
      <w:proofErr w:type="spellStart"/>
      <w:r w:rsidRPr="0058426A">
        <w:t>необеспечение</w:t>
      </w:r>
      <w:proofErr w:type="spellEnd"/>
      <w:r w:rsidRPr="0058426A">
        <w:t xml:space="preserve"> сохранности и рационального использования материально-технической базы, имущества, финансовых средств.</w:t>
      </w:r>
    </w:p>
    <w:p w:rsidR="0058426A" w:rsidRPr="0058426A" w:rsidRDefault="0058426A" w:rsidP="0058426A">
      <w:pPr>
        <w:pStyle w:val="point"/>
      </w:pPr>
      <w:r w:rsidRPr="0058426A">
        <w:lastRenderedPageBreak/>
        <w:t>23. </w:t>
      </w:r>
      <w:proofErr w:type="gramStart"/>
      <w:r w:rsidRPr="0058426A">
        <w:t>В целях развития и совершенствования демократических форм управления, взаимодействия участников в спортивно-оздоровительном лагере (педагогических работников, учащихся, их законных представителей и иных) создается педагогический (тренерский) совет, который организует работу по изучению и использованию современных форм, методов и средств тренировки, воспитания, принимает решения по всем вопросам организации учебно-тренировочного и воспитательного процесса в условиях спортивно-оздоровительного лагеря.</w:t>
      </w:r>
      <w:proofErr w:type="gramEnd"/>
    </w:p>
    <w:p w:rsidR="0058426A" w:rsidRPr="0058426A" w:rsidRDefault="0058426A" w:rsidP="0058426A">
      <w:pPr>
        <w:pStyle w:val="point"/>
      </w:pPr>
      <w:r w:rsidRPr="0058426A">
        <w:t xml:space="preserve">24. По инициативе учащихся при поддержке педагогических работников могут создаваться органы самоуправления (совет спортсменов, редакционная коллегия стенной газеты и </w:t>
      </w:r>
      <w:proofErr w:type="gramStart"/>
      <w:r w:rsidRPr="0058426A">
        <w:t>другое</w:t>
      </w:r>
      <w:proofErr w:type="gramEnd"/>
      <w:r w:rsidRPr="0058426A">
        <w:t>).</w:t>
      </w:r>
    </w:p>
    <w:p w:rsidR="0058426A" w:rsidRPr="0058426A" w:rsidRDefault="0058426A" w:rsidP="0058426A">
      <w:pPr>
        <w:pStyle w:val="point"/>
      </w:pPr>
      <w:r w:rsidRPr="0058426A">
        <w:t xml:space="preserve">25. Штатная численность работников спортивно-оздоровительного лагеря, являющегося юридическим лицом, утверждается его руководителем по согласованию с учредителем, а спортивно-оздоровительного лагеря как структурного подразделения - руководителем организации, в структуре которой создан спортивно-оздоровительный лагерь в соответствии с типовыми штатами работников спортивно-оздоровительного лагеря согласно </w:t>
      </w:r>
      <w:r w:rsidRPr="0058426A">
        <w:rPr>
          <w:rFonts w:eastAsiaTheme="majorEastAsia"/>
        </w:rPr>
        <w:t>приложению</w:t>
      </w:r>
      <w:r w:rsidRPr="0058426A">
        <w:t xml:space="preserve"> к настоящему Положению.</w:t>
      </w:r>
    </w:p>
    <w:p w:rsidR="0058426A" w:rsidRPr="0058426A" w:rsidRDefault="0058426A" w:rsidP="0058426A">
      <w:pPr>
        <w:pStyle w:val="point"/>
      </w:pPr>
      <w:r w:rsidRPr="0058426A">
        <w:t>26. В штатное расписание спортивно-оздоровительного лагеря по согласованию с учредителем и финансовыми органами могут вводиться дополнительные должности и численность работников к нормативам, установленным в типовых штатах работников спортивно-оздоровительного лагеря. Расходы по содержанию дополнительных должностей и численности работников осуществляются в пределах бюджетных средств, выделенных на функционирование спортивно-оздоровительного лагеря, и (или) за счет средств, остающихся в распоряжении спортивно-оздоровительного лагеря, спортивной школы, училища олимпийского резерва от приносящей доходы деятельности, иных источников, не запрещенных законодательством.</w:t>
      </w:r>
    </w:p>
    <w:p w:rsidR="0058426A" w:rsidRPr="0058426A" w:rsidRDefault="0058426A" w:rsidP="0058426A">
      <w:pPr>
        <w:pStyle w:val="point"/>
      </w:pPr>
      <w:r w:rsidRPr="0058426A">
        <w:t>27. Педагогические, медицинские и другие работники могут приниматься на работу на период подготовки к открытию сезонного спортивно-оздоровительного лагеря с круглосуточным пребыванием (в зависимости от конкретных условий работы), но не ранее чем за месяц до открытия лагеря.</w:t>
      </w:r>
    </w:p>
    <w:p w:rsidR="0058426A" w:rsidRPr="0058426A" w:rsidRDefault="0058426A" w:rsidP="0058426A">
      <w:pPr>
        <w:pStyle w:val="point"/>
      </w:pPr>
      <w:r w:rsidRPr="0058426A">
        <w:t>28. Штат работников стационарного спортивно-оздоровительного лагеря сезонного функционирования на период консервации определяется руководителем спортивно-оздоровительного лагеря или руководителем организации, в структуре которой создан спортивно-оздоровительный лагерь, по согласованию с учредителем и финансовыми органами.</w:t>
      </w:r>
    </w:p>
    <w:p w:rsidR="0058426A" w:rsidRPr="0058426A" w:rsidRDefault="0058426A" w:rsidP="0058426A">
      <w:pPr>
        <w:pStyle w:val="point"/>
      </w:pPr>
      <w:r w:rsidRPr="0058426A">
        <w:t>29. Права и обязанности работников спортивно-оздоровительного лагеря, режим их работы и материальное обеспечение определяются нормативными правовыми актами Республики Беларусь, уставом (положением) спортивно-оздоровительного лагеря и должностными инструкциями, утвержденными в установленном законодательством порядке.</w:t>
      </w:r>
    </w:p>
    <w:p w:rsidR="0058426A" w:rsidRPr="0058426A" w:rsidRDefault="0058426A" w:rsidP="0058426A">
      <w:pPr>
        <w:pStyle w:val="point"/>
      </w:pPr>
      <w:r w:rsidRPr="0058426A">
        <w:t>30. Руководитель спортивно-оздоровительного лагеря перед его открытием обеспечивает изучение работниками вопросов деятельности спортивно-оздоровительного лагеря.</w:t>
      </w:r>
    </w:p>
    <w:p w:rsidR="0058426A" w:rsidRPr="0058426A" w:rsidRDefault="0058426A" w:rsidP="0058426A">
      <w:pPr>
        <w:pStyle w:val="chapter"/>
      </w:pPr>
      <w:bookmarkStart w:id="5" w:name="a7"/>
      <w:bookmarkEnd w:id="5"/>
      <w:r w:rsidRPr="0058426A">
        <w:t>ГЛАВА 4</w:t>
      </w:r>
      <w:r w:rsidRPr="0058426A">
        <w:br/>
        <w:t>ПОРЯДОК И УСЛОВИЯ НАПРАВЛЕНИЯ ТРЕНЕРОВ-ПРЕПОДАВАТЕЛЕЙ ПО СПОРТУ ДЛЯ ПРОВЕДЕНИЯ УЧЕБНО-ТРЕНИРОВОЧНОГО ПРОЦЕССА В СПОРТИВНО-ОЗДОРОВИТЕЛЬНОМ ЛАГЕРЕ</w:t>
      </w:r>
    </w:p>
    <w:p w:rsidR="0058426A" w:rsidRPr="0058426A" w:rsidRDefault="0058426A" w:rsidP="0058426A">
      <w:pPr>
        <w:pStyle w:val="point"/>
      </w:pPr>
      <w:r w:rsidRPr="0058426A">
        <w:t>31. В спортивно-оздоровительный лагерь для проведения учебно-тренировочного процесса направляются в соответствии с законодательством о труде тренеры-преподаватели по спорту спортивной школы, училища олимпийского резерва, иной организации, направивших учащихся в спортивно-оздоровительный лагерь.</w:t>
      </w:r>
    </w:p>
    <w:p w:rsidR="0058426A" w:rsidRPr="0058426A" w:rsidRDefault="0058426A" w:rsidP="0058426A">
      <w:pPr>
        <w:pStyle w:val="point"/>
      </w:pPr>
      <w:r w:rsidRPr="0058426A">
        <w:t>32. Численный состав тренеров-преподавателей по спорту, направляемых с учащимися в спортивно-оздоровительный лагерь, определяется руководителем спортивной школы, училища олимпийского резерва, иной организации исходя из необходимой численности тренеров-преподавателей по спорту для выполнения учебных планов, режима работы учебных групп и обеспечения безопасности учащихся.</w:t>
      </w:r>
    </w:p>
    <w:p w:rsidR="0058426A" w:rsidRPr="0058426A" w:rsidRDefault="0058426A" w:rsidP="0058426A">
      <w:pPr>
        <w:pStyle w:val="point"/>
      </w:pPr>
      <w:r w:rsidRPr="0058426A">
        <w:t>33. Направление тренеров-преподавателей по спорту с учащимися оформляется приказом спортивной школы, училища олимпийского резерва, иной организации, направивших учащихся в спортивно-оздоровительный лагерь.</w:t>
      </w:r>
    </w:p>
    <w:p w:rsidR="0058426A" w:rsidRPr="0058426A" w:rsidRDefault="0058426A" w:rsidP="0058426A">
      <w:pPr>
        <w:pStyle w:val="newncpi"/>
      </w:pPr>
      <w:r w:rsidRPr="0058426A">
        <w:lastRenderedPageBreak/>
        <w:t>В спортивно-оздоровительный лагерь с правами юридического лица тренер-преподаватель по спорту направляется спортивной школой, училищем олимпийского резерва, иной организацией для проведения учебно-тренировочного процесса с учащимися. В спортивно-оздоровительном лагере, созданном в структуре спортивной школы, училища олимпийского резерва, иной организации, тренер-преподаватель по спорту выполняет учебно-тренировочную работу с учащимися в условиях спортивно-оздоровительного лагеря.</w:t>
      </w:r>
    </w:p>
    <w:p w:rsidR="0058426A" w:rsidRPr="0058426A" w:rsidRDefault="0058426A" w:rsidP="0058426A">
      <w:pPr>
        <w:pStyle w:val="point"/>
      </w:pPr>
      <w:r w:rsidRPr="0058426A">
        <w:t>34. Тренеру-преподавателю по спорту, направленному в спортивно-оздоровительный лагерь для проведения учебно-тренировочного процесса (выполнения учебно-тренировочной работы с учащимися в условиях спортивно-оздоровительного лагеря), выплачивается заработная плата, установленная в соответствии с законодательством Республики Беларусь за учебную (преподавательскую) нагрузку в спортивной школе, училище олимпийского резерва, иной организации.</w:t>
      </w:r>
    </w:p>
    <w:p w:rsidR="0058426A" w:rsidRPr="0058426A" w:rsidRDefault="0058426A" w:rsidP="0058426A">
      <w:pPr>
        <w:pStyle w:val="point"/>
      </w:pPr>
      <w:r w:rsidRPr="0058426A">
        <w:t>35. </w:t>
      </w:r>
      <w:proofErr w:type="gramStart"/>
      <w:r w:rsidRPr="0058426A">
        <w:t>В период трудового отпуска тренер-преподаватель по спорту спортивной школы, училища олимпийского резерва, иной организации может проводить учебно-тренировочный процесс (выполнять учебно-тренировочную работу с учащимися в условиях спортивно-оздоровительного лагеря) в соответствии с законодательством о труде, а также вправе оказывать услуги по проведению учебно-тренировочного процесса (выполнению учебно-тренировочной работы в условиях спортивно-оздоровительного лагеря) с учащимися, направленными в спортивно-оздоровительный лагерь с круглосуточным, дневным пребыванием, в</w:t>
      </w:r>
      <w:proofErr w:type="gramEnd"/>
      <w:r w:rsidRPr="0058426A">
        <w:t xml:space="preserve"> </w:t>
      </w:r>
      <w:proofErr w:type="gramStart"/>
      <w:r w:rsidRPr="0058426A">
        <w:t>соответствии</w:t>
      </w:r>
      <w:proofErr w:type="gramEnd"/>
      <w:r w:rsidRPr="0058426A">
        <w:t xml:space="preserve"> с заключаемыми гражданско-правовыми договорами.</w:t>
      </w:r>
    </w:p>
    <w:p w:rsidR="0058426A" w:rsidRPr="0058426A" w:rsidRDefault="0058426A" w:rsidP="0058426A">
      <w:pPr>
        <w:pStyle w:val="newncpi"/>
      </w:pPr>
      <w:r w:rsidRPr="0058426A">
        <w:t>Тренером-преподавателем по спорту, направленным в спортивно-оздоровительный лагерь в период трудового отпуска, выполняется учебная (преподавательская) нагрузка с учебной группой (группами), утвержденной приказом руководителя спортивной школы, училища олимпийского резерва, иной организации на данную смену спортивно-оздоровительного лагеря.</w:t>
      </w:r>
    </w:p>
    <w:p w:rsidR="0058426A" w:rsidRPr="0058426A" w:rsidRDefault="0058426A" w:rsidP="0058426A">
      <w:pPr>
        <w:pStyle w:val="newncpi"/>
      </w:pPr>
      <w:proofErr w:type="gramStart"/>
      <w:r w:rsidRPr="0058426A">
        <w:t>Вознаграждение за оказанные им услуги выплачивается спортивной школой, училищем олимпийского резерва, иной организацией, направившей тренера-преподавателя по спорту в спортивно-оздоровительный лагерь для проведения учебно-тренировочного процесса, из средств, предусмотренных бюджетной сметой спортивной школы, училища олимпийского резерва, иной организации на создание (организацию) спортивно-оздоровительных лагерей, и иных источников, не запрещенных законодательством.</w:t>
      </w:r>
      <w:proofErr w:type="gramEnd"/>
    </w:p>
    <w:p w:rsidR="0058426A" w:rsidRPr="0058426A" w:rsidRDefault="0058426A" w:rsidP="0058426A">
      <w:pPr>
        <w:pStyle w:val="point"/>
      </w:pPr>
      <w:r w:rsidRPr="0058426A">
        <w:t>36. В период каждой смены спортивно-оздоровительного лагеря в установленном законодательством порядке спортивной школой, училищем олимпийского резерва, иной организацией ведется учет учебно-преподавательской работы, учебной (преподавательской) нагрузки тренеров-преподавателей по спорту, направленных в спортивно-оздоровительный лагерь.</w:t>
      </w:r>
    </w:p>
    <w:p w:rsidR="0058426A" w:rsidRPr="0058426A" w:rsidRDefault="0058426A" w:rsidP="0058426A">
      <w:pPr>
        <w:pStyle w:val="point"/>
      </w:pPr>
      <w:r w:rsidRPr="0058426A">
        <w:t>37. Должностные обязанности тренеров-преподавателей по спорту, направленных в спортивно-оздоровительный лагерь, требования к их квалификации определяются согласно квалификационным характеристикам по соответствующей должности.</w:t>
      </w:r>
    </w:p>
    <w:p w:rsidR="0058426A" w:rsidRPr="0058426A" w:rsidRDefault="0058426A" w:rsidP="0058426A">
      <w:pPr>
        <w:pStyle w:val="point"/>
      </w:pPr>
      <w:r w:rsidRPr="0058426A">
        <w:t>38. Тренеры-преподаватели по спорту спортивной школы, училища олимпийского резерва, иной организации, направленные для проведения учебно-тренировочного процесса (выполнения учебно-тренировочной работы с учащимися в условиях спортивно-оздоровительного лагеря), обязаны руководствоваться общим режимом рабочего времени и отдыха, правилами внутреннего трудового распорядка, утвержденными руководителем спортивно-оздоровительного лагеря.</w:t>
      </w:r>
    </w:p>
    <w:p w:rsidR="0058426A" w:rsidRPr="0058426A" w:rsidRDefault="0058426A" w:rsidP="0058426A">
      <w:pPr>
        <w:pStyle w:val="point"/>
      </w:pPr>
      <w:r w:rsidRPr="0058426A">
        <w:t>39. Тренеры-преподаватели по спорту спортивной школы, училища олимпийского резерва, иной организации направляются в спортивно-оздоровительный лагерь с круглосуточным пребыванием для проведения учебно-тренировочного процесса с учащимися (выполнения учебно-тренировочной работы с учащимися в условиях спортивно-оздоровительного лагеря) на следующих условиях:</w:t>
      </w:r>
    </w:p>
    <w:p w:rsidR="0058426A" w:rsidRPr="0058426A" w:rsidRDefault="0058426A" w:rsidP="0058426A">
      <w:pPr>
        <w:pStyle w:val="newncpi"/>
      </w:pPr>
      <w:r w:rsidRPr="0058426A">
        <w:t>расходы по обеспечению тренеров-преподавателей по спорту питанием, проживанием, а также по проезду и обеспечению учебно-тренировочного процесса производятся за счет средств, предусмотренных бюджетной сметой спортивной школы, училища олимпийского резерва, иной организации на создание (организацию) спортивно-оздоровительных лагерей;</w:t>
      </w:r>
    </w:p>
    <w:p w:rsidR="0058426A" w:rsidRPr="0058426A" w:rsidRDefault="0058426A" w:rsidP="0058426A">
      <w:pPr>
        <w:pStyle w:val="newncpi"/>
      </w:pPr>
      <w:proofErr w:type="gramStart"/>
      <w:r w:rsidRPr="0058426A">
        <w:t>питание тренеров-преподавателей по спорту производится по денежным нормам расходов на питание для учащихся специализированных учебно-спортивных учреждений и средних школ - училищ олимпийского резерва, тренирующихся в спортивно-оздоровительных лагерях, утвержденным в установленном законодательством Республики Беларусь порядке.</w:t>
      </w:r>
      <w:proofErr w:type="gramEnd"/>
      <w:r w:rsidRPr="0058426A">
        <w:t xml:space="preserve"> Норматив определяется по </w:t>
      </w:r>
      <w:r w:rsidRPr="0058426A">
        <w:lastRenderedPageBreak/>
        <w:t>наименьшей возрастной категории учащихся учебных групп тренера-преподавателя по спорту, скомплектованных на данную смену спортивно-оздоровительного лагеря;</w:t>
      </w:r>
    </w:p>
    <w:p w:rsidR="0058426A" w:rsidRPr="0058426A" w:rsidRDefault="0058426A" w:rsidP="0058426A">
      <w:pPr>
        <w:pStyle w:val="newncpi"/>
      </w:pPr>
      <w:r w:rsidRPr="0058426A">
        <w:t>проживание оплачивается в размере стоимости в соответствии с представленными подлинными документами (счетами, квитанциями и другими), подтверждающими оплату расходов, но не выше стоимости одноместного номера (одного места в номерах с количеством мест для проживания два и более).</w:t>
      </w:r>
    </w:p>
    <w:p w:rsidR="0058426A" w:rsidRPr="0058426A" w:rsidRDefault="0058426A" w:rsidP="0058426A">
      <w:pPr>
        <w:pStyle w:val="chapter"/>
      </w:pPr>
      <w:bookmarkStart w:id="6" w:name="a8"/>
      <w:bookmarkEnd w:id="6"/>
      <w:r w:rsidRPr="0058426A">
        <w:t>ГЛАВА 5</w:t>
      </w:r>
      <w:r w:rsidRPr="0058426A">
        <w:br/>
        <w:t>МАТЕРИАЛЬНО-ТЕХНИЧЕСКАЯ БАЗА, ФИНАНСИРОВАНИЕ, ОТЧЕТНОСТЬ</w:t>
      </w:r>
    </w:p>
    <w:p w:rsidR="0058426A" w:rsidRPr="0058426A" w:rsidRDefault="0058426A" w:rsidP="0058426A">
      <w:pPr>
        <w:pStyle w:val="point"/>
      </w:pPr>
      <w:r w:rsidRPr="0058426A">
        <w:t>40. Материально-техническую базу спортивно-оздоровительного лагеря, имеющего статус юридического лица, составляют здания, сооружения, машины и оборудование, транспортные средства, а также иное имущество, используемое для воспитания, оздоровления, спортивной подготовки, питания, проживания и восстановления учащихся, закрепленное за ним учредителем на праве оперативного управления для выполнения уставных задач. </w:t>
      </w:r>
    </w:p>
    <w:p w:rsidR="0058426A" w:rsidRPr="0058426A" w:rsidRDefault="0058426A" w:rsidP="0058426A">
      <w:pPr>
        <w:pStyle w:val="point"/>
      </w:pPr>
      <w:r w:rsidRPr="0058426A">
        <w:t>41. Учредитель формирует, укрепляет, обновляет и развивает материально-техническую базу спортивно-оздоровительного лагеря.</w:t>
      </w:r>
    </w:p>
    <w:p w:rsidR="0058426A" w:rsidRPr="0058426A" w:rsidRDefault="0058426A" w:rsidP="0058426A">
      <w:pPr>
        <w:pStyle w:val="point"/>
      </w:pPr>
      <w:r w:rsidRPr="0058426A">
        <w:t>42. </w:t>
      </w:r>
      <w:proofErr w:type="gramStart"/>
      <w:r w:rsidRPr="0058426A">
        <w:t>Финансовые средства спортивно-оздоровительного лагеря могут включать: бюджетные средства, средства, полученные от приносящей доходы деятельности, средства государственного социального страхования на удешевление стоимости путевки, родительскую плату за путевку или за пребывание учащегося в спортивно-оздоровительном лагере, средства, поступившие от общественных организаций (объединений), физических лиц, из иных источников, не запрещенных законодательством.</w:t>
      </w:r>
      <w:proofErr w:type="gramEnd"/>
    </w:p>
    <w:p w:rsidR="0058426A" w:rsidRPr="0058426A" w:rsidRDefault="0058426A" w:rsidP="0058426A">
      <w:pPr>
        <w:pStyle w:val="point"/>
      </w:pPr>
      <w:r w:rsidRPr="0058426A">
        <w:t>43. Финансово-хозяйственная деятельность спортивно-оздоровительного лагеря осуществляется в соответствии с законодательством Республики Беларусь.</w:t>
      </w:r>
    </w:p>
    <w:p w:rsidR="0058426A" w:rsidRPr="0058426A" w:rsidRDefault="0058426A" w:rsidP="0058426A">
      <w:pPr>
        <w:pStyle w:val="point"/>
      </w:pPr>
      <w:r w:rsidRPr="0058426A">
        <w:t>44. Смета получения бюджетных сре</w:t>
      </w:r>
      <w:proofErr w:type="gramStart"/>
      <w:r w:rsidRPr="0058426A">
        <w:t>дств сп</w:t>
      </w:r>
      <w:proofErr w:type="gramEnd"/>
      <w:r w:rsidRPr="0058426A">
        <w:t>ортивно-оздоровительного лагеря с правами юридического лица, финансируемого из бюджета, утверждается распорядителем бюджетных средств.</w:t>
      </w:r>
    </w:p>
    <w:p w:rsidR="0058426A" w:rsidRPr="0058426A" w:rsidRDefault="0058426A" w:rsidP="0058426A">
      <w:pPr>
        <w:pStyle w:val="newncpi"/>
      </w:pPr>
      <w:r w:rsidRPr="0058426A">
        <w:t>Расходы на проведение спортивно-оздоровительного лагеря, созданного в структуре юридического лица, утверждаются руководителем организации, в которой создан спортивно-оздоровительный лагерь.</w:t>
      </w:r>
    </w:p>
    <w:p w:rsidR="0058426A" w:rsidRPr="0058426A" w:rsidRDefault="0058426A" w:rsidP="0058426A">
      <w:pPr>
        <w:pStyle w:val="point"/>
      </w:pPr>
      <w:r w:rsidRPr="0058426A">
        <w:t>45. </w:t>
      </w:r>
      <w:proofErr w:type="gramStart"/>
      <w:r w:rsidRPr="0058426A">
        <w:t xml:space="preserve">Расходы на питание учащихся в спортивно-оздоровительном лагере осуществляются по денежным нормам расходов на питание для учащихся специализированных учебно-спортивных учреждений и средних школ - училищ олимпийского резерва, тренирующихся в спортивно-оздоровительных лагерях, утвержденным </w:t>
      </w:r>
      <w:r w:rsidRPr="0058426A">
        <w:rPr>
          <w:rFonts w:eastAsiaTheme="majorEastAsia"/>
        </w:rPr>
        <w:t>постановлением</w:t>
      </w:r>
      <w:r w:rsidRPr="0058426A">
        <w:t xml:space="preserve"> Министерства спорта и туризма Республики Беларусь от 31 марта 2011 г. № 5 (Национальный реестр правовых актов Республики Беларусь, 2011 г., № 49, 8/23600).</w:t>
      </w:r>
      <w:proofErr w:type="gramEnd"/>
    </w:p>
    <w:p w:rsidR="0058426A" w:rsidRPr="0058426A" w:rsidRDefault="0058426A" w:rsidP="0058426A">
      <w:pPr>
        <w:pStyle w:val="newncpi"/>
      </w:pPr>
      <w:r w:rsidRPr="0058426A">
        <w:t>При организации спортивно-оздоровительного лагеря на базах оздоровительных лагерей, санаторно-курортных, оздоровительных и иных организаций, предназначенных для этих целей, находящихся в собственности юридических лиц Республики Беларусь, оплата питания по денежным нормам, указанным в части первой настоящего пункта, может производиться по договору.</w:t>
      </w:r>
    </w:p>
    <w:p w:rsidR="0058426A" w:rsidRPr="0058426A" w:rsidRDefault="0058426A" w:rsidP="0058426A">
      <w:pPr>
        <w:pStyle w:val="point"/>
      </w:pPr>
      <w:r w:rsidRPr="0058426A">
        <w:t>46. По решению местных исполнительных и распорядительных органов на оказание помощи в подготовке спортивно-оздоровительных лагерей к летнему оздоровительному периоду, удешевление стоимости путевки в спортивно-оздоровительные лагеря с круглосуточным пребыванием учащимся, являющимся детьми работников бюджетных организаций, могут направляться средства местных бюджетов.</w:t>
      </w:r>
    </w:p>
    <w:p w:rsidR="0058426A" w:rsidRPr="0058426A" w:rsidRDefault="0058426A" w:rsidP="0058426A">
      <w:pPr>
        <w:pStyle w:val="point"/>
      </w:pPr>
      <w:r w:rsidRPr="0058426A">
        <w:t xml:space="preserve">47. Спортивно-оздоровительный лагерь, организации, имеющие в своей структуре спортивно-оздоровительный лагерь (в том числе спортивные школы и училища олимпийского резерва), представляют в орган государственной статистики по месту нахождения спортивно-оздоровительного лагеря государственную статистическую отчетность по форме и в порядке, </w:t>
      </w:r>
      <w:proofErr w:type="gramStart"/>
      <w:r w:rsidRPr="0058426A">
        <w:t>утвержденных</w:t>
      </w:r>
      <w:proofErr w:type="gramEnd"/>
      <w:r w:rsidRPr="0058426A">
        <w:t xml:space="preserve"> Национальным статистическим комитетом Республики Беларусь.</w:t>
      </w:r>
    </w:p>
    <w:p w:rsidR="0058426A" w:rsidRPr="0058426A" w:rsidRDefault="0058426A" w:rsidP="0058426A">
      <w:pPr>
        <w:pStyle w:val="point"/>
      </w:pPr>
      <w:r w:rsidRPr="0058426A">
        <w:t>48. </w:t>
      </w:r>
      <w:proofErr w:type="gramStart"/>
      <w:r w:rsidRPr="0058426A">
        <w:t xml:space="preserve">Управления физической культуры, спорта и туризма областных, Минского городского исполнительных комитетов представляют в Министерство спорта и туризма Республики Беларусь сводную информацию о проведении спортивно-оздоровительных лагерей спортивными школами, училищами олимпийского резерва, иными организациями, расположенными на территории соответствующей административной единицы, в соответствии с Государственной </w:t>
      </w:r>
      <w:r w:rsidRPr="0058426A">
        <w:rPr>
          <w:rFonts w:eastAsiaTheme="majorEastAsia"/>
        </w:rPr>
        <w:t>программой</w:t>
      </w:r>
      <w:r w:rsidRPr="0058426A">
        <w:t xml:space="preserve"> развития </w:t>
      </w:r>
      <w:r w:rsidRPr="0058426A">
        <w:lastRenderedPageBreak/>
        <w:t>физической культуры и спорта в Республике Беларусь на 2011-2015 годы, утвержденной постановлением Совета Министров Республики Беларусь</w:t>
      </w:r>
      <w:proofErr w:type="gramEnd"/>
      <w:r w:rsidRPr="0058426A">
        <w:t xml:space="preserve"> от 24 марта 2011 г. № 372 (Национальный реестр правовых актов Республики Беларусь, 2011 г., № 38, 5/33537).</w:t>
      </w:r>
    </w:p>
    <w:p w:rsidR="0058426A" w:rsidRPr="0058426A" w:rsidRDefault="0058426A" w:rsidP="0058426A">
      <w:pPr>
        <w:pStyle w:val="newncpi"/>
      </w:pPr>
      <w:r w:rsidRPr="0058426A">
        <w:t> </w:t>
      </w:r>
    </w:p>
    <w:tbl>
      <w:tblPr>
        <w:tblStyle w:val="tablencpi"/>
        <w:tblW w:w="5000" w:type="pct"/>
        <w:tblLook w:val="04A0"/>
      </w:tblPr>
      <w:tblGrid>
        <w:gridCol w:w="7404"/>
        <w:gridCol w:w="3487"/>
      </w:tblGrid>
      <w:tr w:rsidR="0058426A" w:rsidRPr="0058426A" w:rsidTr="0058426A">
        <w:tc>
          <w:tcPr>
            <w:tcW w:w="3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newncpi"/>
            </w:pPr>
            <w:r w:rsidRPr="0058426A">
              <w:t> </w:t>
            </w:r>
          </w:p>
        </w:tc>
        <w:tc>
          <w:tcPr>
            <w:tcW w:w="16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append1"/>
            </w:pPr>
            <w:bookmarkStart w:id="7" w:name="a3"/>
            <w:bookmarkEnd w:id="7"/>
            <w:r w:rsidRPr="0058426A">
              <w:t>Приложение</w:t>
            </w:r>
          </w:p>
          <w:p w:rsidR="0058426A" w:rsidRPr="0058426A" w:rsidRDefault="0058426A">
            <w:pPr>
              <w:pStyle w:val="append"/>
            </w:pPr>
            <w:r w:rsidRPr="0058426A">
              <w:t xml:space="preserve">к </w:t>
            </w:r>
            <w:r w:rsidRPr="0058426A">
              <w:rPr>
                <w:rFonts w:eastAsiaTheme="majorEastAsia"/>
              </w:rPr>
              <w:t>Положению</w:t>
            </w:r>
            <w:r w:rsidRPr="0058426A">
              <w:t xml:space="preserve"> о спортивно-</w:t>
            </w:r>
            <w:r w:rsidRPr="0058426A">
              <w:br/>
              <w:t xml:space="preserve">оздоровительном лагере </w:t>
            </w:r>
          </w:p>
        </w:tc>
      </w:tr>
    </w:tbl>
    <w:p w:rsidR="0058426A" w:rsidRPr="0058426A" w:rsidRDefault="0058426A" w:rsidP="0058426A">
      <w:pPr>
        <w:pStyle w:val="titlep"/>
      </w:pPr>
      <w:r w:rsidRPr="0058426A">
        <w:t>ТИПОВЫЕ ШТАТЫ</w:t>
      </w:r>
      <w:r w:rsidRPr="0058426A">
        <w:br/>
        <w:t>работников спортивно-оздоровительного лагеря</w:t>
      </w:r>
    </w:p>
    <w:p w:rsidR="0058426A" w:rsidRPr="0058426A" w:rsidRDefault="0058426A" w:rsidP="0058426A">
      <w:pPr>
        <w:pStyle w:val="newncpi0"/>
        <w:jc w:val="center"/>
      </w:pPr>
      <w:r w:rsidRPr="0058426A">
        <w:t>I. Руководители, педагогические работники, специалисты</w:t>
      </w:r>
    </w:p>
    <w:p w:rsidR="0058426A" w:rsidRPr="0058426A" w:rsidRDefault="0058426A" w:rsidP="0058426A">
      <w:pPr>
        <w:pStyle w:val="newncpi"/>
      </w:pPr>
      <w:r w:rsidRPr="0058426A">
        <w:t> </w:t>
      </w:r>
    </w:p>
    <w:tbl>
      <w:tblPr>
        <w:tblStyle w:val="tablencpi"/>
        <w:tblW w:w="5000" w:type="pct"/>
        <w:tblLook w:val="04A0"/>
      </w:tblPr>
      <w:tblGrid>
        <w:gridCol w:w="6707"/>
        <w:gridCol w:w="1396"/>
        <w:gridCol w:w="1396"/>
        <w:gridCol w:w="1392"/>
      </w:tblGrid>
      <w:tr w:rsidR="0058426A" w:rsidRPr="0058426A" w:rsidTr="0058426A">
        <w:trPr>
          <w:trHeight w:val="240"/>
        </w:trPr>
        <w:tc>
          <w:tcPr>
            <w:tcW w:w="307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Наименование должности</w:t>
            </w:r>
          </w:p>
        </w:tc>
        <w:tc>
          <w:tcPr>
            <w:tcW w:w="1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Количество штатных единиц в зависимости от числа учащихся в смену</w:t>
            </w:r>
          </w:p>
        </w:tc>
      </w:tr>
      <w:tr w:rsidR="0058426A" w:rsidRPr="0058426A" w:rsidTr="0058426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6A" w:rsidRPr="0058426A" w:rsidRDefault="0058426A">
            <w:pPr>
              <w:rPr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до 280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от 281 до 400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от 401 до 880</w:t>
            </w:r>
          </w:p>
        </w:tc>
      </w:tr>
      <w:tr w:rsidR="0058426A" w:rsidRPr="0058426A" w:rsidTr="0058426A">
        <w:trPr>
          <w:trHeight w:val="240"/>
        </w:trPr>
        <w:tc>
          <w:tcPr>
            <w:tcW w:w="30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t xml:space="preserve">Директор (начальник) </w:t>
            </w:r>
          </w:p>
        </w:tc>
        <w:tc>
          <w:tcPr>
            <w:tcW w:w="64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64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63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</w:tr>
      <w:tr w:rsidR="0058426A" w:rsidRPr="0058426A" w:rsidTr="0058426A">
        <w:trPr>
          <w:trHeight w:val="240"/>
        </w:trPr>
        <w:tc>
          <w:tcPr>
            <w:tcW w:w="30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t>Заместитель директора (начальника)</w:t>
            </w:r>
          </w:p>
        </w:tc>
        <w:tc>
          <w:tcPr>
            <w:tcW w:w="6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6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6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</w:tr>
      <w:tr w:rsidR="0058426A" w:rsidRPr="0058426A" w:rsidTr="0058426A">
        <w:trPr>
          <w:trHeight w:val="240"/>
        </w:trPr>
        <w:tc>
          <w:tcPr>
            <w:tcW w:w="30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t>Главный бухгалтер</w:t>
            </w:r>
          </w:p>
        </w:tc>
        <w:tc>
          <w:tcPr>
            <w:tcW w:w="6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6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6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</w:tr>
      <w:tr w:rsidR="0058426A" w:rsidRPr="0058426A" w:rsidTr="0058426A">
        <w:trPr>
          <w:trHeight w:val="240"/>
        </w:trPr>
        <w:tc>
          <w:tcPr>
            <w:tcW w:w="30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t>Бухгалтер</w:t>
            </w:r>
          </w:p>
        </w:tc>
        <w:tc>
          <w:tcPr>
            <w:tcW w:w="6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6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2</w:t>
            </w:r>
          </w:p>
        </w:tc>
        <w:tc>
          <w:tcPr>
            <w:tcW w:w="6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2</w:t>
            </w:r>
          </w:p>
        </w:tc>
      </w:tr>
      <w:tr w:rsidR="0058426A" w:rsidRPr="0058426A" w:rsidTr="0058426A">
        <w:trPr>
          <w:trHeight w:val="240"/>
        </w:trPr>
        <w:tc>
          <w:tcPr>
            <w:tcW w:w="30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t>Воспитатель (одна группа учащихся - 15-20 человек)</w:t>
            </w:r>
          </w:p>
        </w:tc>
        <w:tc>
          <w:tcPr>
            <w:tcW w:w="192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4 ставки на каждую группу с круглосуточным пребыванием</w:t>
            </w:r>
          </w:p>
        </w:tc>
      </w:tr>
      <w:tr w:rsidR="0058426A" w:rsidRPr="0058426A" w:rsidTr="0058426A">
        <w:trPr>
          <w:trHeight w:val="240"/>
        </w:trPr>
        <w:tc>
          <w:tcPr>
            <w:tcW w:w="30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t>Педагог социальный</w:t>
            </w:r>
          </w:p>
        </w:tc>
        <w:tc>
          <w:tcPr>
            <w:tcW w:w="6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0,5</w:t>
            </w:r>
          </w:p>
        </w:tc>
        <w:tc>
          <w:tcPr>
            <w:tcW w:w="6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6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</w:tr>
      <w:tr w:rsidR="0058426A" w:rsidRPr="0058426A" w:rsidTr="0058426A">
        <w:trPr>
          <w:trHeight w:val="240"/>
        </w:trPr>
        <w:tc>
          <w:tcPr>
            <w:tcW w:w="30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t>Педагог-психолог</w:t>
            </w:r>
          </w:p>
        </w:tc>
        <w:tc>
          <w:tcPr>
            <w:tcW w:w="6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0,5</w:t>
            </w:r>
          </w:p>
        </w:tc>
        <w:tc>
          <w:tcPr>
            <w:tcW w:w="6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6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</w:tr>
      <w:tr w:rsidR="0058426A" w:rsidRPr="0058426A" w:rsidTr="0058426A">
        <w:trPr>
          <w:trHeight w:val="240"/>
        </w:trPr>
        <w:tc>
          <w:tcPr>
            <w:tcW w:w="30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t>Педагог-организатор</w:t>
            </w:r>
          </w:p>
        </w:tc>
        <w:tc>
          <w:tcPr>
            <w:tcW w:w="6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6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6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</w:tr>
      <w:tr w:rsidR="0058426A" w:rsidRPr="0058426A" w:rsidTr="0058426A">
        <w:trPr>
          <w:trHeight w:val="240"/>
        </w:trPr>
        <w:tc>
          <w:tcPr>
            <w:tcW w:w="30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t>Инструктор по плаванию (при наличии бассейна, купальни (пляжа) на водоеме)</w:t>
            </w:r>
          </w:p>
        </w:tc>
        <w:tc>
          <w:tcPr>
            <w:tcW w:w="6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6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6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</w:tr>
      <w:tr w:rsidR="0058426A" w:rsidRPr="0058426A" w:rsidTr="0058426A">
        <w:trPr>
          <w:trHeight w:val="240"/>
        </w:trPr>
        <w:tc>
          <w:tcPr>
            <w:tcW w:w="30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t>Аккомпаниатор</w:t>
            </w:r>
          </w:p>
        </w:tc>
        <w:tc>
          <w:tcPr>
            <w:tcW w:w="6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6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6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</w:tr>
      <w:tr w:rsidR="0058426A" w:rsidRPr="0058426A" w:rsidTr="0058426A">
        <w:trPr>
          <w:trHeight w:val="240"/>
        </w:trPr>
        <w:tc>
          <w:tcPr>
            <w:tcW w:w="30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t>Библиотекарь (при наличии библиотеки)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0,5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0,5</w:t>
            </w:r>
          </w:p>
        </w:tc>
        <w:tc>
          <w:tcPr>
            <w:tcW w:w="63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</w:tr>
    </w:tbl>
    <w:p w:rsidR="0058426A" w:rsidRPr="0058426A" w:rsidRDefault="0058426A" w:rsidP="0058426A">
      <w:pPr>
        <w:pStyle w:val="newncpi"/>
      </w:pPr>
      <w:r w:rsidRPr="0058426A">
        <w:t> </w:t>
      </w:r>
    </w:p>
    <w:p w:rsidR="0058426A" w:rsidRPr="0058426A" w:rsidRDefault="0058426A" w:rsidP="0058426A">
      <w:pPr>
        <w:pStyle w:val="newncpi0"/>
        <w:jc w:val="center"/>
      </w:pPr>
      <w:r w:rsidRPr="0058426A">
        <w:t>II. Медицинский персонал</w:t>
      </w:r>
    </w:p>
    <w:p w:rsidR="0058426A" w:rsidRPr="0058426A" w:rsidRDefault="0058426A" w:rsidP="0058426A">
      <w:pPr>
        <w:pStyle w:val="newncpi"/>
      </w:pPr>
      <w:r w:rsidRPr="0058426A">
        <w:t> </w:t>
      </w:r>
    </w:p>
    <w:tbl>
      <w:tblPr>
        <w:tblStyle w:val="tablencpi"/>
        <w:tblW w:w="5000" w:type="pct"/>
        <w:tblLook w:val="04A0"/>
      </w:tblPr>
      <w:tblGrid>
        <w:gridCol w:w="1817"/>
        <w:gridCol w:w="684"/>
        <w:gridCol w:w="1076"/>
        <w:gridCol w:w="1076"/>
        <w:gridCol w:w="1076"/>
        <w:gridCol w:w="1076"/>
        <w:gridCol w:w="1076"/>
        <w:gridCol w:w="1076"/>
        <w:gridCol w:w="1076"/>
        <w:gridCol w:w="858"/>
      </w:tblGrid>
      <w:tr w:rsidR="0058426A" w:rsidRPr="0058426A" w:rsidTr="0058426A">
        <w:trPr>
          <w:trHeight w:val="240"/>
        </w:trPr>
        <w:tc>
          <w:tcPr>
            <w:tcW w:w="83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Наименование должности</w:t>
            </w:r>
          </w:p>
        </w:tc>
        <w:tc>
          <w:tcPr>
            <w:tcW w:w="4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Количество штатных единиц в зависимости от числа учащихся в смену</w:t>
            </w:r>
          </w:p>
        </w:tc>
      </w:tr>
      <w:tr w:rsidR="0058426A" w:rsidRPr="0058426A" w:rsidTr="0058426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6A" w:rsidRPr="0058426A" w:rsidRDefault="0058426A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до 120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121-160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161-200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201-240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241-280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281-320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321-360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361-400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свыше 400</w:t>
            </w:r>
          </w:p>
        </w:tc>
      </w:tr>
      <w:tr w:rsidR="0058426A" w:rsidRPr="0058426A" w:rsidTr="0058426A">
        <w:trPr>
          <w:trHeight w:val="240"/>
        </w:trPr>
        <w:tc>
          <w:tcPr>
            <w:tcW w:w="83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t xml:space="preserve">Врач </w:t>
            </w:r>
          </w:p>
        </w:tc>
        <w:tc>
          <w:tcPr>
            <w:tcW w:w="31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2</w:t>
            </w:r>
          </w:p>
        </w:tc>
        <w:tc>
          <w:tcPr>
            <w:tcW w:w="4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2</w:t>
            </w:r>
          </w:p>
        </w:tc>
        <w:tc>
          <w:tcPr>
            <w:tcW w:w="4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2</w:t>
            </w:r>
          </w:p>
        </w:tc>
        <w:tc>
          <w:tcPr>
            <w:tcW w:w="4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2</w:t>
            </w:r>
          </w:p>
        </w:tc>
        <w:tc>
          <w:tcPr>
            <w:tcW w:w="4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2</w:t>
            </w:r>
          </w:p>
        </w:tc>
        <w:tc>
          <w:tcPr>
            <w:tcW w:w="3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2</w:t>
            </w:r>
          </w:p>
        </w:tc>
      </w:tr>
      <w:tr w:rsidR="0058426A" w:rsidRPr="0058426A" w:rsidTr="0058426A">
        <w:trPr>
          <w:trHeight w:val="240"/>
        </w:trPr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t>Медицинская сестра</w:t>
            </w:r>
          </w:p>
        </w:tc>
        <w:tc>
          <w:tcPr>
            <w:tcW w:w="31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4,5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4,5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4,5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4,5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4,5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4,5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4,5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4,5</w:t>
            </w:r>
          </w:p>
        </w:tc>
        <w:tc>
          <w:tcPr>
            <w:tcW w:w="39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4,5</w:t>
            </w:r>
          </w:p>
        </w:tc>
      </w:tr>
      <w:tr w:rsidR="0058426A" w:rsidRPr="0058426A" w:rsidTr="0058426A">
        <w:trPr>
          <w:trHeight w:val="240"/>
        </w:trPr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t>Медицинская сестра-диетолог</w:t>
            </w:r>
          </w:p>
        </w:tc>
        <w:tc>
          <w:tcPr>
            <w:tcW w:w="31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0,5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0,5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1,5</w:t>
            </w:r>
          </w:p>
        </w:tc>
        <w:tc>
          <w:tcPr>
            <w:tcW w:w="39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1,5</w:t>
            </w:r>
          </w:p>
        </w:tc>
      </w:tr>
      <w:tr w:rsidR="0058426A" w:rsidRPr="0058426A" w:rsidTr="0058426A">
        <w:trPr>
          <w:trHeight w:val="240"/>
        </w:trPr>
        <w:tc>
          <w:tcPr>
            <w:tcW w:w="83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t>Санитарка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0,5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0,5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0,5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0,5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0,5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0,5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0,5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0,5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0,5</w:t>
            </w:r>
          </w:p>
        </w:tc>
      </w:tr>
    </w:tbl>
    <w:p w:rsidR="0058426A" w:rsidRPr="0058426A" w:rsidRDefault="0058426A" w:rsidP="0058426A">
      <w:pPr>
        <w:pStyle w:val="newncpi"/>
      </w:pPr>
      <w:r w:rsidRPr="0058426A">
        <w:t> </w:t>
      </w:r>
    </w:p>
    <w:p w:rsidR="0058426A" w:rsidRPr="0058426A" w:rsidRDefault="0058426A" w:rsidP="0058426A">
      <w:pPr>
        <w:pStyle w:val="newncpi0"/>
        <w:jc w:val="center"/>
      </w:pPr>
      <w:r w:rsidRPr="0058426A">
        <w:t>III. Другие работники</w:t>
      </w:r>
    </w:p>
    <w:p w:rsidR="0058426A" w:rsidRPr="0058426A" w:rsidRDefault="0058426A" w:rsidP="0058426A">
      <w:pPr>
        <w:pStyle w:val="newncpi"/>
      </w:pPr>
      <w:r w:rsidRPr="0058426A">
        <w:t> </w:t>
      </w:r>
    </w:p>
    <w:tbl>
      <w:tblPr>
        <w:tblStyle w:val="tablencpi"/>
        <w:tblW w:w="5000" w:type="pct"/>
        <w:tblLook w:val="04A0"/>
      </w:tblPr>
      <w:tblGrid>
        <w:gridCol w:w="1813"/>
        <w:gridCol w:w="703"/>
        <w:gridCol w:w="1072"/>
        <w:gridCol w:w="1072"/>
        <w:gridCol w:w="1072"/>
        <w:gridCol w:w="1072"/>
        <w:gridCol w:w="1072"/>
        <w:gridCol w:w="1072"/>
        <w:gridCol w:w="893"/>
        <w:gridCol w:w="1050"/>
      </w:tblGrid>
      <w:tr w:rsidR="0058426A" w:rsidRPr="0058426A" w:rsidTr="0058426A">
        <w:trPr>
          <w:trHeight w:val="240"/>
        </w:trPr>
        <w:tc>
          <w:tcPr>
            <w:tcW w:w="83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Наименование должности (профессии)</w:t>
            </w:r>
          </w:p>
        </w:tc>
        <w:tc>
          <w:tcPr>
            <w:tcW w:w="41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Количество штатных единиц в зависимости от числа учащихся в смену</w:t>
            </w:r>
          </w:p>
        </w:tc>
      </w:tr>
      <w:tr w:rsidR="0058426A" w:rsidRPr="0058426A" w:rsidTr="0058426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6A" w:rsidRPr="0058426A" w:rsidRDefault="0058426A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до 120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121-160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161-200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201-240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241-280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281-320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321-360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361-400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свыше 400</w:t>
            </w:r>
          </w:p>
        </w:tc>
      </w:tr>
      <w:tr w:rsidR="0058426A" w:rsidRPr="0058426A" w:rsidTr="0058426A">
        <w:trPr>
          <w:trHeight w:val="240"/>
        </w:trPr>
        <w:tc>
          <w:tcPr>
            <w:tcW w:w="83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t>Заведующий хозяйством</w:t>
            </w:r>
          </w:p>
        </w:tc>
        <w:tc>
          <w:tcPr>
            <w:tcW w:w="3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1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</w:tr>
      <w:tr w:rsidR="0058426A" w:rsidRPr="0058426A" w:rsidTr="0058426A">
        <w:trPr>
          <w:trHeight w:val="240"/>
        </w:trPr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t>Заведующий складом</w:t>
            </w:r>
          </w:p>
        </w:tc>
        <w:tc>
          <w:tcPr>
            <w:tcW w:w="32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 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 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 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 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 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 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 </w:t>
            </w:r>
          </w:p>
        </w:tc>
        <w:tc>
          <w:tcPr>
            <w:tcW w:w="4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</w:tr>
      <w:tr w:rsidR="0058426A" w:rsidRPr="0058426A" w:rsidTr="0058426A">
        <w:trPr>
          <w:trHeight w:val="240"/>
        </w:trPr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lastRenderedPageBreak/>
              <w:t>Кладовщик</w:t>
            </w:r>
          </w:p>
        </w:tc>
        <w:tc>
          <w:tcPr>
            <w:tcW w:w="32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</w:tr>
      <w:tr w:rsidR="0058426A" w:rsidRPr="0058426A" w:rsidTr="0058426A">
        <w:trPr>
          <w:trHeight w:val="240"/>
        </w:trPr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t>Агент по снабжению</w:t>
            </w:r>
          </w:p>
        </w:tc>
        <w:tc>
          <w:tcPr>
            <w:tcW w:w="32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0,5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0,5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0,5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</w:tr>
      <w:tr w:rsidR="0058426A" w:rsidRPr="0058426A" w:rsidTr="0058426A">
        <w:trPr>
          <w:trHeight w:val="240"/>
        </w:trPr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t>Кастелянша</w:t>
            </w:r>
          </w:p>
        </w:tc>
        <w:tc>
          <w:tcPr>
            <w:tcW w:w="32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</w:tr>
      <w:tr w:rsidR="0058426A" w:rsidRPr="0058426A" w:rsidTr="0058426A">
        <w:trPr>
          <w:trHeight w:val="240"/>
        </w:trPr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t>Заведующий производством (шеф-повар)</w:t>
            </w:r>
          </w:p>
        </w:tc>
        <w:tc>
          <w:tcPr>
            <w:tcW w:w="32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</w:tr>
      <w:tr w:rsidR="0058426A" w:rsidRPr="0058426A" w:rsidTr="0058426A">
        <w:trPr>
          <w:trHeight w:val="240"/>
        </w:trPr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t>Заместитель заведующего производством (шеф-повара)</w:t>
            </w:r>
          </w:p>
        </w:tc>
        <w:tc>
          <w:tcPr>
            <w:tcW w:w="32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</w:tr>
      <w:tr w:rsidR="0058426A" w:rsidRPr="0058426A" w:rsidTr="0058426A">
        <w:trPr>
          <w:trHeight w:val="240"/>
        </w:trPr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t xml:space="preserve">Повар </w:t>
            </w:r>
          </w:p>
        </w:tc>
        <w:tc>
          <w:tcPr>
            <w:tcW w:w="32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3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4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4,5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5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6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6,5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7,5</w:t>
            </w:r>
          </w:p>
        </w:tc>
        <w:tc>
          <w:tcPr>
            <w:tcW w:w="4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8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Свыше 8</w:t>
            </w:r>
          </w:p>
        </w:tc>
      </w:tr>
      <w:tr w:rsidR="0058426A" w:rsidRPr="0058426A" w:rsidTr="0058426A">
        <w:trPr>
          <w:trHeight w:val="240"/>
        </w:trPr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t>Мойщик посуды</w:t>
            </w:r>
          </w:p>
        </w:tc>
        <w:tc>
          <w:tcPr>
            <w:tcW w:w="32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2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2,5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3,5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4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5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5,5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6</w:t>
            </w:r>
          </w:p>
        </w:tc>
        <w:tc>
          <w:tcPr>
            <w:tcW w:w="4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7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Свыше 7</w:t>
            </w:r>
          </w:p>
        </w:tc>
      </w:tr>
      <w:tr w:rsidR="0058426A" w:rsidRPr="0058426A" w:rsidTr="0058426A">
        <w:trPr>
          <w:trHeight w:val="240"/>
        </w:trPr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t>Кухонный рабочий</w:t>
            </w:r>
          </w:p>
        </w:tc>
        <w:tc>
          <w:tcPr>
            <w:tcW w:w="32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2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2,5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3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3,5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4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4,5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5</w:t>
            </w:r>
          </w:p>
        </w:tc>
        <w:tc>
          <w:tcPr>
            <w:tcW w:w="4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6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Свыше 6</w:t>
            </w:r>
          </w:p>
        </w:tc>
      </w:tr>
      <w:tr w:rsidR="0058426A" w:rsidRPr="0058426A" w:rsidTr="0058426A">
        <w:trPr>
          <w:trHeight w:val="240"/>
        </w:trPr>
        <w:tc>
          <w:tcPr>
            <w:tcW w:w="83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t>Рабочий по стирке и ремонту спецодежды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</w:tr>
    </w:tbl>
    <w:p w:rsidR="0058426A" w:rsidRPr="0058426A" w:rsidRDefault="0058426A" w:rsidP="0058426A">
      <w:pPr>
        <w:pStyle w:val="newncpi"/>
      </w:pPr>
      <w:r w:rsidRPr="0058426A">
        <w:t> </w:t>
      </w:r>
    </w:p>
    <w:p w:rsidR="0058426A" w:rsidRPr="0058426A" w:rsidRDefault="0058426A" w:rsidP="0058426A">
      <w:pPr>
        <w:pStyle w:val="comment"/>
        <w:ind w:firstLine="601"/>
      </w:pPr>
      <w:r w:rsidRPr="0058426A">
        <w:t>Примечание. </w:t>
      </w:r>
      <w:proofErr w:type="gramStart"/>
      <w:r w:rsidRPr="0058426A">
        <w:t xml:space="preserve">Наименования профессий рабочих и должностей служащих, их количество в спортивно-оздоровительных лагерях, обслуживающих физкультурно-спортивные сооружения, находящиеся на балансе спортивно-оздоровительного лагеря, вводятся в соответствии с типовыми штатами специализированных учебно-спортивных учреждений, утвержденными </w:t>
      </w:r>
      <w:r w:rsidRPr="0058426A">
        <w:rPr>
          <w:rFonts w:eastAsiaTheme="majorEastAsia"/>
        </w:rPr>
        <w:t>постановлением</w:t>
      </w:r>
      <w:r w:rsidRPr="0058426A">
        <w:t xml:space="preserve"> Министерства спорта и туризма Республики Беларусь от 24 сентября 2007 г. № 22 (Национальный реестр правовых актов Республики Беларусь, 2007 г., № 251, 8/17204), для соответствующих сооружений.</w:t>
      </w:r>
      <w:proofErr w:type="gramEnd"/>
    </w:p>
    <w:p w:rsidR="00AA517A" w:rsidRDefault="00AA517A"/>
    <w:sectPr w:rsidR="00AA517A" w:rsidSect="002F6D9D">
      <w:pgSz w:w="12240" w:h="15840"/>
      <w:pgMar w:top="567" w:right="510" w:bottom="567" w:left="85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58426A"/>
    <w:rsid w:val="000218F9"/>
    <w:rsid w:val="000420BD"/>
    <w:rsid w:val="00154D45"/>
    <w:rsid w:val="00217906"/>
    <w:rsid w:val="002C0A12"/>
    <w:rsid w:val="002F6D9D"/>
    <w:rsid w:val="00415D7F"/>
    <w:rsid w:val="0042414C"/>
    <w:rsid w:val="00480BF1"/>
    <w:rsid w:val="005113D2"/>
    <w:rsid w:val="0058426A"/>
    <w:rsid w:val="00865B5B"/>
    <w:rsid w:val="00897C88"/>
    <w:rsid w:val="008D1FE3"/>
    <w:rsid w:val="0099163D"/>
    <w:rsid w:val="00A808C4"/>
    <w:rsid w:val="00AA517A"/>
    <w:rsid w:val="00B3298B"/>
    <w:rsid w:val="00B6338B"/>
    <w:rsid w:val="00BC14CB"/>
    <w:rsid w:val="00C2390E"/>
    <w:rsid w:val="00CA2435"/>
    <w:rsid w:val="00D3396C"/>
    <w:rsid w:val="00D67666"/>
    <w:rsid w:val="00DB0421"/>
    <w:rsid w:val="00DC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5B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65B5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18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218F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218F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218F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218F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0218F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0218F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8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218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0218F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0218F9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Title"/>
    <w:basedOn w:val="a"/>
    <w:next w:val="a"/>
    <w:link w:val="a4"/>
    <w:qFormat/>
    <w:rsid w:val="000218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218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0218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0218F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5">
    <w:name w:val="No Spacing"/>
    <w:uiPriority w:val="1"/>
    <w:qFormat/>
    <w:rsid w:val="000218F9"/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0218F9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0218F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0218F9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caption"/>
    <w:basedOn w:val="a"/>
    <w:next w:val="a"/>
    <w:semiHidden/>
    <w:unhideWhenUsed/>
    <w:qFormat/>
    <w:rsid w:val="000218F9"/>
    <w:rPr>
      <w:b/>
      <w:bCs/>
      <w:sz w:val="20"/>
      <w:szCs w:val="20"/>
    </w:rPr>
  </w:style>
  <w:style w:type="paragraph" w:styleId="a7">
    <w:name w:val="Subtitle"/>
    <w:basedOn w:val="a"/>
    <w:next w:val="a"/>
    <w:link w:val="a8"/>
    <w:qFormat/>
    <w:rsid w:val="000218F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rsid w:val="000218F9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qFormat/>
    <w:rsid w:val="000218F9"/>
    <w:rPr>
      <w:b/>
      <w:bCs/>
    </w:rPr>
  </w:style>
  <w:style w:type="character" w:styleId="aa">
    <w:name w:val="Emphasis"/>
    <w:basedOn w:val="a0"/>
    <w:qFormat/>
    <w:rsid w:val="000218F9"/>
    <w:rPr>
      <w:i/>
      <w:iCs/>
    </w:rPr>
  </w:style>
  <w:style w:type="paragraph" w:styleId="ab">
    <w:name w:val="List Paragraph"/>
    <w:basedOn w:val="a"/>
    <w:uiPriority w:val="34"/>
    <w:qFormat/>
    <w:rsid w:val="000218F9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0218F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218F9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218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218F9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0218F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218F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218F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218F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218F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218F9"/>
    <w:pPr>
      <w:outlineLvl w:val="9"/>
    </w:pPr>
  </w:style>
  <w:style w:type="character" w:styleId="af4">
    <w:name w:val="Hyperlink"/>
    <w:basedOn w:val="a0"/>
    <w:uiPriority w:val="99"/>
    <w:semiHidden/>
    <w:unhideWhenUsed/>
    <w:rsid w:val="0058426A"/>
    <w:rPr>
      <w:color w:val="0038C8"/>
      <w:u w:val="single"/>
    </w:rPr>
  </w:style>
  <w:style w:type="paragraph" w:customStyle="1" w:styleId="title">
    <w:name w:val="title"/>
    <w:basedOn w:val="a"/>
    <w:rsid w:val="0058426A"/>
    <w:pPr>
      <w:spacing w:before="240" w:after="240"/>
      <w:ind w:right="2268"/>
    </w:pPr>
    <w:rPr>
      <w:b/>
      <w:bCs/>
    </w:rPr>
  </w:style>
  <w:style w:type="paragraph" w:customStyle="1" w:styleId="chapter">
    <w:name w:val="chapter"/>
    <w:basedOn w:val="a"/>
    <w:rsid w:val="0058426A"/>
    <w:pPr>
      <w:spacing w:before="240" w:after="240"/>
      <w:jc w:val="center"/>
    </w:pPr>
    <w:rPr>
      <w:caps/>
    </w:rPr>
  </w:style>
  <w:style w:type="paragraph" w:customStyle="1" w:styleId="agree">
    <w:name w:val="agree"/>
    <w:basedOn w:val="a"/>
    <w:rsid w:val="0058426A"/>
    <w:pPr>
      <w:spacing w:after="28"/>
    </w:pPr>
    <w:rPr>
      <w:i/>
      <w:iCs/>
      <w:sz w:val="22"/>
      <w:szCs w:val="22"/>
    </w:rPr>
  </w:style>
  <w:style w:type="paragraph" w:customStyle="1" w:styleId="titlep">
    <w:name w:val="titlep"/>
    <w:basedOn w:val="a"/>
    <w:rsid w:val="0058426A"/>
    <w:pPr>
      <w:spacing w:before="240" w:after="240"/>
      <w:jc w:val="center"/>
    </w:pPr>
    <w:rPr>
      <w:b/>
      <w:bCs/>
    </w:rPr>
  </w:style>
  <w:style w:type="paragraph" w:customStyle="1" w:styleId="titleu">
    <w:name w:val="titleu"/>
    <w:basedOn w:val="a"/>
    <w:rsid w:val="0058426A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58426A"/>
    <w:pPr>
      <w:ind w:firstLine="567"/>
      <w:jc w:val="both"/>
    </w:pPr>
  </w:style>
  <w:style w:type="paragraph" w:customStyle="1" w:styleId="comment">
    <w:name w:val="comment"/>
    <w:basedOn w:val="a"/>
    <w:rsid w:val="0058426A"/>
    <w:pPr>
      <w:ind w:firstLine="709"/>
      <w:jc w:val="both"/>
    </w:pPr>
    <w:rPr>
      <w:sz w:val="20"/>
      <w:szCs w:val="20"/>
    </w:rPr>
  </w:style>
  <w:style w:type="paragraph" w:customStyle="1" w:styleId="preamble">
    <w:name w:val="preamble"/>
    <w:basedOn w:val="a"/>
    <w:rsid w:val="0058426A"/>
    <w:pPr>
      <w:ind w:firstLine="567"/>
      <w:jc w:val="both"/>
    </w:pPr>
  </w:style>
  <w:style w:type="paragraph" w:customStyle="1" w:styleId="table10">
    <w:name w:val="table10"/>
    <w:basedOn w:val="a"/>
    <w:rsid w:val="0058426A"/>
    <w:rPr>
      <w:sz w:val="20"/>
      <w:szCs w:val="20"/>
    </w:rPr>
  </w:style>
  <w:style w:type="paragraph" w:customStyle="1" w:styleId="append">
    <w:name w:val="append"/>
    <w:basedOn w:val="a"/>
    <w:rsid w:val="0058426A"/>
    <w:rPr>
      <w:i/>
      <w:iCs/>
      <w:sz w:val="22"/>
      <w:szCs w:val="22"/>
    </w:rPr>
  </w:style>
  <w:style w:type="paragraph" w:customStyle="1" w:styleId="agreefio">
    <w:name w:val="agreefio"/>
    <w:basedOn w:val="a"/>
    <w:rsid w:val="0058426A"/>
    <w:pPr>
      <w:ind w:firstLine="1021"/>
      <w:jc w:val="both"/>
    </w:pPr>
    <w:rPr>
      <w:i/>
      <w:iCs/>
      <w:sz w:val="22"/>
      <w:szCs w:val="22"/>
    </w:rPr>
  </w:style>
  <w:style w:type="paragraph" w:customStyle="1" w:styleId="agreedate">
    <w:name w:val="agreedate"/>
    <w:basedOn w:val="a"/>
    <w:rsid w:val="0058426A"/>
    <w:pPr>
      <w:jc w:val="both"/>
    </w:pPr>
    <w:rPr>
      <w:i/>
      <w:iCs/>
      <w:sz w:val="22"/>
      <w:szCs w:val="22"/>
    </w:rPr>
  </w:style>
  <w:style w:type="paragraph" w:customStyle="1" w:styleId="append1">
    <w:name w:val="append1"/>
    <w:basedOn w:val="a"/>
    <w:rsid w:val="0058426A"/>
    <w:pPr>
      <w:spacing w:after="28"/>
    </w:pPr>
    <w:rPr>
      <w:i/>
      <w:iCs/>
      <w:sz w:val="22"/>
      <w:szCs w:val="22"/>
    </w:rPr>
  </w:style>
  <w:style w:type="paragraph" w:customStyle="1" w:styleId="cap1">
    <w:name w:val="cap1"/>
    <w:basedOn w:val="a"/>
    <w:rsid w:val="0058426A"/>
    <w:rPr>
      <w:i/>
      <w:iCs/>
      <w:sz w:val="22"/>
      <w:szCs w:val="22"/>
    </w:rPr>
  </w:style>
  <w:style w:type="paragraph" w:customStyle="1" w:styleId="capu1">
    <w:name w:val="capu1"/>
    <w:basedOn w:val="a"/>
    <w:rsid w:val="0058426A"/>
    <w:pPr>
      <w:spacing w:after="120"/>
    </w:pPr>
    <w:rPr>
      <w:i/>
      <w:iCs/>
      <w:sz w:val="22"/>
      <w:szCs w:val="22"/>
    </w:rPr>
  </w:style>
  <w:style w:type="paragraph" w:customStyle="1" w:styleId="newncpi">
    <w:name w:val="newncpi"/>
    <w:basedOn w:val="a"/>
    <w:rsid w:val="0058426A"/>
    <w:pPr>
      <w:ind w:firstLine="567"/>
      <w:jc w:val="both"/>
    </w:pPr>
  </w:style>
  <w:style w:type="paragraph" w:customStyle="1" w:styleId="newncpi0">
    <w:name w:val="newncpi0"/>
    <w:basedOn w:val="a"/>
    <w:rsid w:val="0058426A"/>
    <w:pPr>
      <w:jc w:val="both"/>
    </w:pPr>
  </w:style>
  <w:style w:type="character" w:customStyle="1" w:styleId="name">
    <w:name w:val="name"/>
    <w:basedOn w:val="a0"/>
    <w:rsid w:val="0058426A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8426A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8426A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8426A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8426A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8426A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5842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4120</Words>
  <Characters>23487</Characters>
  <Application>Microsoft Office Word</Application>
  <DocSecurity>0</DocSecurity>
  <Lines>195</Lines>
  <Paragraphs>55</Paragraphs>
  <ScaleCrop>false</ScaleCrop>
  <Company>Grizli777</Company>
  <LinksUpToDate>false</LinksUpToDate>
  <CharactersWithSpaces>27552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Admin</cp:lastModifiedBy>
  <cp:revision>2</cp:revision>
  <dcterms:created xsi:type="dcterms:W3CDTF">2017-07-05T09:48:00Z</dcterms:created>
  <dcterms:modified xsi:type="dcterms:W3CDTF">2017-07-05T09:48:00Z</dcterms:modified>
</cp:coreProperties>
</file>