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E30F" w14:textId="0C0E14C9" w:rsidR="00C86F94" w:rsidRPr="00C86F94" w:rsidRDefault="00C86F94" w:rsidP="00F37102">
      <w:pPr>
        <w:shd w:val="clear" w:color="auto" w:fill="FFE599" w:themeFill="accent4" w:themeFillTint="66"/>
        <w:spacing w:line="240" w:lineRule="auto"/>
        <w:ind w:left="0" w:right="0"/>
        <w:jc w:val="center"/>
        <w:outlineLvl w:val="0"/>
        <w:rPr>
          <w:rFonts w:eastAsia="Times New Roman"/>
          <w:b/>
          <w:bCs/>
          <w:color w:val="002060"/>
          <w:kern w:val="36"/>
          <w:sz w:val="48"/>
          <w:szCs w:val="48"/>
          <w:lang w:eastAsia="ru-RU"/>
        </w:rPr>
      </w:pPr>
      <w:r w:rsidRPr="00C86F94">
        <w:rPr>
          <w:rFonts w:eastAsia="Times New Roman"/>
          <w:b/>
          <w:bCs/>
          <w:color w:val="002060"/>
          <w:kern w:val="36"/>
          <w:sz w:val="48"/>
          <w:szCs w:val="48"/>
          <w:lang w:eastAsia="ru-RU"/>
        </w:rPr>
        <w:t>Как вязать туристические веревочные узлы</w:t>
      </w:r>
    </w:p>
    <w:p w14:paraId="1CA778DF" w14:textId="3798F39D" w:rsidR="00C86F94" w:rsidRPr="00C86F94" w:rsidRDefault="00C86F94" w:rsidP="00C86F94">
      <w:pPr>
        <w:spacing w:before="0" w:beforeAutospacing="0" w:after="0" w:afterAutospacing="0" w:line="240" w:lineRule="auto"/>
        <w:ind w:left="0" w:right="0"/>
        <w:jc w:val="left"/>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2BA5DDB5" wp14:editId="76DAAF1A">
            <wp:extent cx="5857875" cy="2084070"/>
            <wp:effectExtent l="0" t="0" r="9525" b="0"/>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2084070"/>
                    </a:xfrm>
                    <a:prstGeom prst="rect">
                      <a:avLst/>
                    </a:prstGeom>
                    <a:noFill/>
                    <a:ln>
                      <a:noFill/>
                    </a:ln>
                  </pic:spPr>
                </pic:pic>
              </a:graphicData>
            </a:graphic>
          </wp:inline>
        </w:drawing>
      </w:r>
    </w:p>
    <w:p w14:paraId="5FD4D030"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Веревка - незаменимая вещь не только в быту, но и в походе. Применение ее достаточно широко: от элементарного приспособления для сушки белья до организации переправ, страховок и прочих жизненно необходимых устройств. А потому каждый серьезный походник должен знать, как вязать узлы на веревке. И не простые, а туристические веревочные узлы на все случаи жизни.</w:t>
      </w:r>
    </w:p>
    <w:p w14:paraId="772CFE83"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И начнем мы с того, что разберемся, как завязать самый простой узел.</w:t>
      </w:r>
    </w:p>
    <w:p w14:paraId="142CE999" w14:textId="77777777"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t>Вяжем прямой узел</w:t>
      </w:r>
    </w:p>
    <w:p w14:paraId="1A0A3C52"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Завязать прямой узел очень просто, однако он предназначен для тех случаев, когда от него не зависит чья-то жизнь. Т.е. для страховки он не подойдет, потому как, может развязаться, соскользнуть. При завязывании прямого узла требуются, так называемые, контрольные фиксирующие узлы. Чем хорош этот узел? Он легко развязывается, достаточно потянуть за два конца веревки с одной стороны от узла. И, кроме того, он быстро и легко вяжется. Т.е. если вам нужно быстро связать две веревки одинакового диаметра для нетяжелых грузов, прямой узел подойдет как нельзя лучше.</w:t>
      </w:r>
    </w:p>
    <w:p w14:paraId="15B8CFF0"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Схема прямого узла:</w:t>
      </w:r>
    </w:p>
    <w:p w14:paraId="6E0DDBDD"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7F202B25" wp14:editId="0B2A1E64">
            <wp:extent cx="5600700" cy="1836295"/>
            <wp:effectExtent l="0" t="0" r="0" b="0"/>
            <wp:docPr id="37" name="Рисунок 23" descr="Вяжем прямо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яжем прямой узе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089" cy="1844619"/>
                    </a:xfrm>
                    <a:prstGeom prst="rect">
                      <a:avLst/>
                    </a:prstGeom>
                    <a:noFill/>
                    <a:ln>
                      <a:noFill/>
                    </a:ln>
                  </pic:spPr>
                </pic:pic>
              </a:graphicData>
            </a:graphic>
          </wp:inline>
        </w:drawing>
      </w:r>
    </w:p>
    <w:p w14:paraId="24B89789"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lastRenderedPageBreak/>
        <w:t>Один из вариантов контрольного узла:</w:t>
      </w:r>
    </w:p>
    <w:p w14:paraId="589A2C20"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54E40084" wp14:editId="49F49F05">
            <wp:extent cx="5753100" cy="1685925"/>
            <wp:effectExtent l="0" t="0" r="0" b="9525"/>
            <wp:docPr id="24" name="Рисунок 24" descr="контрольны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нтрольный узе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685925"/>
                    </a:xfrm>
                    <a:prstGeom prst="rect">
                      <a:avLst/>
                    </a:prstGeom>
                    <a:noFill/>
                    <a:ln>
                      <a:noFill/>
                    </a:ln>
                  </pic:spPr>
                </pic:pic>
              </a:graphicData>
            </a:graphic>
          </wp:inline>
        </w:drawing>
      </w:r>
    </w:p>
    <w:p w14:paraId="2D9B9ACC" w14:textId="77777777" w:rsidR="00C86F94" w:rsidRPr="00C86F94" w:rsidRDefault="00C86F94" w:rsidP="00FB4B29">
      <w:pPr>
        <w:spacing w:line="240" w:lineRule="auto"/>
        <w:ind w:left="0" w:right="0"/>
        <w:jc w:val="center"/>
        <w:outlineLvl w:val="1"/>
        <w:rPr>
          <w:rFonts w:eastAsia="Times New Roman"/>
          <w:b/>
          <w:bCs/>
          <w:color w:val="002060"/>
          <w:sz w:val="32"/>
          <w:szCs w:val="32"/>
          <w:lang w:eastAsia="ru-RU"/>
        </w:rPr>
      </w:pPr>
      <w:r w:rsidRPr="00C86F94">
        <w:rPr>
          <w:rFonts w:eastAsia="Times New Roman"/>
          <w:b/>
          <w:bCs/>
          <w:color w:val="002060"/>
          <w:sz w:val="32"/>
          <w:szCs w:val="32"/>
          <w:lang w:eastAsia="ru-RU"/>
        </w:rPr>
        <w:t>Туристские узлы: проводник, швейцарский проводник, восьмерка</w:t>
      </w:r>
    </w:p>
    <w:p w14:paraId="458E4F6A"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Как правильно завязать узел проводник и восьмерка? Отличия при их завязывании незначительные. Они предназначены для создания прочной петли, используется в страховочной системе скалолазов. Проводник и восьмерка очень надежные узлы, потому повсеместно используются в туризме. Восьмерка при этом считается более надежной, а потому не требует контрольных узлов, в отличие от проводника.</w:t>
      </w:r>
    </w:p>
    <w:p w14:paraId="7F895E09"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Схема узла проводник:</w:t>
      </w:r>
    </w:p>
    <w:p w14:paraId="53E978E1"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48855F34" wp14:editId="6A39E06A">
            <wp:extent cx="5076610" cy="4282310"/>
            <wp:effectExtent l="0" t="0" r="0" b="4445"/>
            <wp:docPr id="25" name="Рисунок 25" descr="узел проводни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зел проводник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6476" cy="4299068"/>
                    </a:xfrm>
                    <a:prstGeom prst="rect">
                      <a:avLst/>
                    </a:prstGeom>
                    <a:noFill/>
                    <a:ln>
                      <a:noFill/>
                    </a:ln>
                  </pic:spPr>
                </pic:pic>
              </a:graphicData>
            </a:graphic>
          </wp:inline>
        </w:drawing>
      </w:r>
    </w:p>
    <w:p w14:paraId="3ECF2216"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lastRenderedPageBreak/>
        <w:t>Как взять узел восьмерка? Схема:</w:t>
      </w:r>
    </w:p>
    <w:p w14:paraId="2B5B715F"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4AA46510" wp14:editId="3E29A000">
            <wp:extent cx="5127625" cy="3923748"/>
            <wp:effectExtent l="0" t="0" r="0" b="635"/>
            <wp:docPr id="26" name="Рисунок 26" descr="Как взять узел восьм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к взять узел восьмер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0849" cy="3933867"/>
                    </a:xfrm>
                    <a:prstGeom prst="rect">
                      <a:avLst/>
                    </a:prstGeom>
                    <a:noFill/>
                    <a:ln>
                      <a:noFill/>
                    </a:ln>
                  </pic:spPr>
                </pic:pic>
              </a:graphicData>
            </a:graphic>
          </wp:inline>
        </w:drawing>
      </w:r>
    </w:p>
    <w:p w14:paraId="6E191902" w14:textId="77777777"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t>Как вязать узел булинь?</w:t>
      </w:r>
    </w:p>
    <w:p w14:paraId="53E15737" w14:textId="6704DD14"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 xml:space="preserve">Узел булинь является не менее популярным в туризме, чем проводник. Связано это с тем, что он многофункционален и надежен. </w:t>
      </w:r>
      <w:r>
        <w:rPr>
          <w:rFonts w:eastAsia="Times New Roman"/>
          <w:color w:val="auto"/>
          <w:lang w:eastAsia="ru-RU"/>
        </w:rPr>
        <w:t xml:space="preserve">Тренеры по спортивному туризму нашего центра </w:t>
      </w:r>
      <w:r w:rsidRPr="00C86F94">
        <w:rPr>
          <w:rFonts w:eastAsia="Times New Roman"/>
          <w:color w:val="auto"/>
          <w:lang w:eastAsia="ru-RU"/>
        </w:rPr>
        <w:t xml:space="preserve"> особенно любят этот узел. Однако для серьезных случаев с повышенной нагрузкой требуется контрольный узел. Используется булинь при необходимости обвязать веревку вокруг опоры, для связывания двух веревок, для создания незатягивающейся петли.</w:t>
      </w:r>
    </w:p>
    <w:p w14:paraId="06DBABA1"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07D92667" wp14:editId="30A2FF5B">
            <wp:extent cx="3257550" cy="2895600"/>
            <wp:effectExtent l="0" t="0" r="0" b="0"/>
            <wp:docPr id="27" name="Рисунок 27" descr="узел були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зел булин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2895600"/>
                    </a:xfrm>
                    <a:prstGeom prst="rect">
                      <a:avLst/>
                    </a:prstGeom>
                    <a:noFill/>
                    <a:ln>
                      <a:noFill/>
                    </a:ln>
                  </pic:spPr>
                </pic:pic>
              </a:graphicData>
            </a:graphic>
          </wp:inline>
        </w:drawing>
      </w:r>
    </w:p>
    <w:p w14:paraId="34540061" w14:textId="77777777"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lastRenderedPageBreak/>
        <w:t>Узел грейпван</w:t>
      </w:r>
    </w:p>
    <w:p w14:paraId="159F4842"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Грейпван – более сложный узел, чем приведенные ранее. Это надежный узел, предназначенный для связывания двух веревок, лент и проч. Он не требует страховочных узлов, однако сильно затягивается при повышенной нагрузке.</w:t>
      </w:r>
    </w:p>
    <w:p w14:paraId="1AA3B63D"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782B19E6" wp14:editId="288D9693">
            <wp:extent cx="5419725" cy="3848100"/>
            <wp:effectExtent l="0" t="0" r="9525" b="0"/>
            <wp:docPr id="28" name="Рисунок 28" descr="Узел грейп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зел грейпва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3848100"/>
                    </a:xfrm>
                    <a:prstGeom prst="rect">
                      <a:avLst/>
                    </a:prstGeom>
                    <a:noFill/>
                    <a:ln>
                      <a:noFill/>
                    </a:ln>
                  </pic:spPr>
                </pic:pic>
              </a:graphicData>
            </a:graphic>
          </wp:inline>
        </w:drawing>
      </w:r>
    </w:p>
    <w:p w14:paraId="159306B9" w14:textId="77777777"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t>Схватывающие туристические узлы: узел Пруссика</w:t>
      </w:r>
    </w:p>
    <w:p w14:paraId="4475A267"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Схватывающие узлы используются для организации переправ, для страховки при подъеме или спуске по наклонной поверхности. Этот узел легко перемещается, при нагрузке затягивается. Он незаменим для туристов и альпинистов. Однако перед тем как завязать узел Пруссика убедитесь, что все его составные части расправлены, иначе он может скользить по веревке.</w:t>
      </w:r>
    </w:p>
    <w:p w14:paraId="6FE40FEC"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color w:val="auto"/>
          <w:sz w:val="24"/>
          <w:szCs w:val="24"/>
          <w:lang w:eastAsia="ru-RU"/>
        </w:rPr>
        <w:t>Вариант 1</w:t>
      </w:r>
    </w:p>
    <w:p w14:paraId="1B43CE04" w14:textId="77777777"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5AD64F5B" wp14:editId="6AAF3A9C">
            <wp:extent cx="5800725" cy="1409700"/>
            <wp:effectExtent l="0" t="0" r="9525" b="0"/>
            <wp:docPr id="29" name="Рисунок 29" descr="как завязать узел Прусси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к завязать узел Пруссика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725" cy="1409700"/>
                    </a:xfrm>
                    <a:prstGeom prst="rect">
                      <a:avLst/>
                    </a:prstGeom>
                    <a:noFill/>
                    <a:ln>
                      <a:noFill/>
                    </a:ln>
                  </pic:spPr>
                </pic:pic>
              </a:graphicData>
            </a:graphic>
          </wp:inline>
        </w:drawing>
      </w:r>
    </w:p>
    <w:p w14:paraId="466D439C" w14:textId="77777777" w:rsidR="00FB4B29" w:rsidRDefault="00FB4B29" w:rsidP="00FB4B29">
      <w:pPr>
        <w:spacing w:line="240" w:lineRule="auto"/>
        <w:ind w:left="0" w:right="0"/>
        <w:rPr>
          <w:rFonts w:eastAsia="Times New Roman"/>
          <w:color w:val="auto"/>
          <w:sz w:val="24"/>
          <w:szCs w:val="24"/>
          <w:lang w:eastAsia="ru-RU"/>
        </w:rPr>
      </w:pPr>
      <w:r>
        <w:rPr>
          <w:rFonts w:eastAsia="Times New Roman"/>
          <w:color w:val="auto"/>
          <w:sz w:val="24"/>
          <w:szCs w:val="24"/>
          <w:lang w:eastAsia="ru-RU"/>
        </w:rPr>
        <w:t>\</w:t>
      </w:r>
    </w:p>
    <w:p w14:paraId="13433DE8" w14:textId="7A811E1D" w:rsidR="00C86F94" w:rsidRPr="00C86F94" w:rsidRDefault="00C86F94" w:rsidP="00FB4B29">
      <w:pPr>
        <w:spacing w:line="240" w:lineRule="auto"/>
        <w:ind w:left="0" w:right="0"/>
        <w:rPr>
          <w:rFonts w:eastAsia="Times New Roman"/>
          <w:color w:val="auto"/>
          <w:sz w:val="24"/>
          <w:szCs w:val="24"/>
          <w:lang w:eastAsia="ru-RU"/>
        </w:rPr>
      </w:pPr>
      <w:r w:rsidRPr="00C86F94">
        <w:rPr>
          <w:rFonts w:eastAsia="Times New Roman"/>
          <w:color w:val="auto"/>
          <w:sz w:val="24"/>
          <w:szCs w:val="24"/>
          <w:lang w:eastAsia="ru-RU"/>
        </w:rPr>
        <w:lastRenderedPageBreak/>
        <w:t>Вариант 2</w:t>
      </w:r>
    </w:p>
    <w:p w14:paraId="15AAA794" w14:textId="77777777" w:rsidR="00C86F94" w:rsidRPr="00C86F94" w:rsidRDefault="00C86F94" w:rsidP="00FB4B29">
      <w:pPr>
        <w:spacing w:line="240" w:lineRule="auto"/>
        <w:ind w:left="0" w:right="0"/>
        <w:jc w:val="center"/>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5F6869BB" wp14:editId="43AD1CD3">
            <wp:extent cx="5972175" cy="1666875"/>
            <wp:effectExtent l="0" t="0" r="9525" b="9525"/>
            <wp:docPr id="30" name="Рисунок 30" descr="узел Прусс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зел Пруссика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1666875"/>
                    </a:xfrm>
                    <a:prstGeom prst="rect">
                      <a:avLst/>
                    </a:prstGeom>
                    <a:noFill/>
                    <a:ln>
                      <a:noFill/>
                    </a:ln>
                  </pic:spPr>
                </pic:pic>
              </a:graphicData>
            </a:graphic>
          </wp:inline>
        </w:drawing>
      </w:r>
    </w:p>
    <w:p w14:paraId="4EEB9861" w14:textId="77777777"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t>Пиратский узел: быстроразвязывающийся</w:t>
      </w:r>
    </w:p>
    <w:p w14:paraId="3F41A33F" w14:textId="31CDF696"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 xml:space="preserve">Используется для временного крепления, либо для тех случаев, когда после спуска нужно вернуть веревку. Один конец веревки при завязывании данного узла служит для удержания веса, другой – для развязывания узла. </w:t>
      </w:r>
    </w:p>
    <w:p w14:paraId="542071D7" w14:textId="77E5467C" w:rsidR="00C86F94" w:rsidRPr="00C86F94" w:rsidRDefault="00C86F94" w:rsidP="00FB4B29">
      <w:pPr>
        <w:spacing w:line="240" w:lineRule="auto"/>
        <w:ind w:left="0" w:right="0"/>
        <w:jc w:val="center"/>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6337A816" wp14:editId="1269AF6C">
            <wp:extent cx="5731510" cy="5500048"/>
            <wp:effectExtent l="0" t="0" r="2540" b="5715"/>
            <wp:docPr id="31" name="Рисунок 31" descr="Пиратский узел: быстроразвязывающий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иратский узел: быстроразвязывающийс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206" cy="5508392"/>
                    </a:xfrm>
                    <a:prstGeom prst="rect">
                      <a:avLst/>
                    </a:prstGeom>
                    <a:noFill/>
                    <a:ln>
                      <a:noFill/>
                    </a:ln>
                  </pic:spPr>
                </pic:pic>
              </a:graphicData>
            </a:graphic>
          </wp:inline>
        </w:drawing>
      </w:r>
    </w:p>
    <w:p w14:paraId="7BBC29A8" w14:textId="7A345F55"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lastRenderedPageBreak/>
        <w:t>Как завязать ткацкий узел?</w:t>
      </w:r>
    </w:p>
    <w:p w14:paraId="7C970917"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Ткацкий узел используется для связывания двух веревок одинакового диаметра. Состоит он из ряда страховочных узлов и, поскольку имеет тенденцию сползать, требует дополнительно контрольных узлов. Как завязать ткацкий узел? Накладываем две веревки одна на другую, вяжем контрольный узел сначала с одной стороны, потом с другой, стягиваем два узла, а на концах завязываем еще по одному страховочному узлу.</w:t>
      </w:r>
    </w:p>
    <w:p w14:paraId="4944A952" w14:textId="7995E646" w:rsidR="00C86F94" w:rsidRDefault="00C86F94" w:rsidP="00FB4B29">
      <w:pPr>
        <w:spacing w:line="240" w:lineRule="auto"/>
        <w:ind w:left="0" w:right="0"/>
        <w:jc w:val="center"/>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2E2B948F" wp14:editId="58EEEBCB">
            <wp:extent cx="5238750" cy="1362075"/>
            <wp:effectExtent l="0" t="0" r="0" b="9525"/>
            <wp:docPr id="32" name="Рисунок 32" descr="ткацки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ткацкий узел"/>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1362075"/>
                    </a:xfrm>
                    <a:prstGeom prst="rect">
                      <a:avLst/>
                    </a:prstGeom>
                    <a:noFill/>
                    <a:ln>
                      <a:noFill/>
                    </a:ln>
                  </pic:spPr>
                </pic:pic>
              </a:graphicData>
            </a:graphic>
          </wp:inline>
        </w:drawing>
      </w:r>
    </w:p>
    <w:p w14:paraId="6A209344" w14:textId="77777777" w:rsidR="00C86F94" w:rsidRPr="00C86F94" w:rsidRDefault="00C86F94" w:rsidP="00FB4B29">
      <w:pPr>
        <w:spacing w:line="240" w:lineRule="auto"/>
        <w:ind w:left="0" w:right="0"/>
        <w:outlineLvl w:val="1"/>
        <w:rPr>
          <w:rFonts w:eastAsia="Times New Roman"/>
          <w:b/>
          <w:bCs/>
          <w:color w:val="002060"/>
          <w:sz w:val="32"/>
          <w:szCs w:val="32"/>
          <w:lang w:eastAsia="ru-RU"/>
        </w:rPr>
      </w:pPr>
      <w:r w:rsidRPr="00C86F94">
        <w:rPr>
          <w:rFonts w:eastAsia="Times New Roman"/>
          <w:b/>
          <w:bCs/>
          <w:color w:val="002060"/>
          <w:sz w:val="32"/>
          <w:szCs w:val="32"/>
          <w:lang w:eastAsia="ru-RU"/>
        </w:rPr>
        <w:t>Как вязать шкотовый узел?</w:t>
      </w:r>
    </w:p>
    <w:p w14:paraId="7EBE87CB"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Что делать, если нам нужна одна длинная веревка, а у нас есть лишь куски веревок разной толщины? Для этого нам понадобится шкотовый узел. Он подходит для постоянных нагрузок, т.е. при отпускании может развязываться.</w:t>
      </w:r>
    </w:p>
    <w:p w14:paraId="6E6C6CC1" w14:textId="77777777" w:rsidR="00C86F94" w:rsidRPr="00C86F94" w:rsidRDefault="00C86F94" w:rsidP="00FB4B29">
      <w:pPr>
        <w:spacing w:line="240" w:lineRule="auto"/>
        <w:ind w:left="0" w:right="0"/>
        <w:jc w:val="center"/>
        <w:rPr>
          <w:rFonts w:eastAsia="Times New Roman"/>
          <w:color w:val="auto"/>
          <w:sz w:val="24"/>
          <w:szCs w:val="24"/>
          <w:lang w:eastAsia="ru-RU"/>
        </w:rPr>
      </w:pPr>
      <w:r w:rsidRPr="00C86F94">
        <w:rPr>
          <w:rFonts w:eastAsia="Times New Roman"/>
          <w:noProof/>
          <w:color w:val="auto"/>
          <w:sz w:val="24"/>
          <w:szCs w:val="24"/>
          <w:lang w:eastAsia="ru-RU"/>
        </w:rPr>
        <w:drawing>
          <wp:inline distT="0" distB="0" distL="0" distR="0" wp14:anchorId="60D8AD46" wp14:editId="0E29668B">
            <wp:extent cx="4752975" cy="1800225"/>
            <wp:effectExtent l="0" t="0" r="9525" b="9525"/>
            <wp:docPr id="33" name="Рисунок 33" descr="шкотовы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шкотовый узел"/>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1800225"/>
                    </a:xfrm>
                    <a:prstGeom prst="rect">
                      <a:avLst/>
                    </a:prstGeom>
                    <a:noFill/>
                    <a:ln>
                      <a:noFill/>
                    </a:ln>
                  </pic:spPr>
                </pic:pic>
              </a:graphicData>
            </a:graphic>
          </wp:inline>
        </w:drawing>
      </w:r>
    </w:p>
    <w:p w14:paraId="50952B9D" w14:textId="6BFA59AB" w:rsidR="00C86F94" w:rsidRDefault="00C86F94" w:rsidP="00FB4B29">
      <w:pPr>
        <w:spacing w:line="240" w:lineRule="auto"/>
        <w:ind w:left="0" w:right="0"/>
        <w:rPr>
          <w:rFonts w:eastAsia="Times New Roman"/>
          <w:noProof/>
          <w:color w:val="auto"/>
          <w:sz w:val="24"/>
          <w:szCs w:val="24"/>
          <w:lang w:eastAsia="ru-RU"/>
        </w:rPr>
      </w:pPr>
      <w:r w:rsidRPr="00C86F94">
        <w:rPr>
          <w:rFonts w:eastAsia="Times New Roman"/>
          <w:color w:val="auto"/>
          <w:lang w:eastAsia="ru-RU"/>
        </w:rPr>
        <w:t>Усиленный вариант шкотового – брамшкотовый узел (тонкая веревка наматывается).</w:t>
      </w:r>
      <w:r w:rsidR="00F37102" w:rsidRPr="00F37102">
        <w:rPr>
          <w:rFonts w:eastAsia="Times New Roman"/>
          <w:noProof/>
          <w:color w:val="auto"/>
          <w:sz w:val="24"/>
          <w:szCs w:val="24"/>
          <w:lang w:eastAsia="ru-RU"/>
        </w:rPr>
        <w:t xml:space="preserve"> </w:t>
      </w:r>
    </w:p>
    <w:p w14:paraId="7E4EEBBB" w14:textId="6D203B58" w:rsidR="00FB4B29" w:rsidRPr="00C86F94" w:rsidRDefault="00FB4B29" w:rsidP="00FB4B29">
      <w:pPr>
        <w:spacing w:line="240" w:lineRule="auto"/>
        <w:ind w:left="0" w:right="0"/>
        <w:jc w:val="center"/>
        <w:rPr>
          <w:rFonts w:eastAsia="Times New Roman"/>
          <w:color w:val="auto"/>
          <w:lang w:eastAsia="ru-RU"/>
        </w:rPr>
      </w:pPr>
      <w:r w:rsidRPr="00C86F94">
        <w:rPr>
          <w:rFonts w:eastAsia="Times New Roman"/>
          <w:noProof/>
          <w:color w:val="auto"/>
          <w:sz w:val="24"/>
          <w:szCs w:val="24"/>
          <w:lang w:eastAsia="ru-RU"/>
        </w:rPr>
        <w:drawing>
          <wp:inline distT="0" distB="0" distL="0" distR="0" wp14:anchorId="08919E94" wp14:editId="368BBB2B">
            <wp:extent cx="3788773" cy="1624084"/>
            <wp:effectExtent l="0" t="0" r="2540" b="0"/>
            <wp:docPr id="34" name="Рисунок 34" descr="брамшкотовы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брамшкотовый узел"/>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9376" cy="1628629"/>
                    </a:xfrm>
                    <a:prstGeom prst="rect">
                      <a:avLst/>
                    </a:prstGeom>
                    <a:noFill/>
                    <a:ln>
                      <a:noFill/>
                    </a:ln>
                  </pic:spPr>
                </pic:pic>
              </a:graphicData>
            </a:graphic>
          </wp:inline>
        </w:drawing>
      </w:r>
    </w:p>
    <w:p w14:paraId="05B6F77C" w14:textId="29B47758" w:rsidR="00C86F94" w:rsidRPr="00C86F94" w:rsidRDefault="00C86F94" w:rsidP="00FB4B29">
      <w:pPr>
        <w:spacing w:line="240" w:lineRule="auto"/>
        <w:ind w:left="0" w:right="0"/>
        <w:rPr>
          <w:rFonts w:eastAsia="Times New Roman"/>
          <w:color w:val="auto"/>
          <w:sz w:val="24"/>
          <w:szCs w:val="24"/>
          <w:lang w:eastAsia="ru-RU"/>
        </w:rPr>
      </w:pPr>
    </w:p>
    <w:p w14:paraId="57411488" w14:textId="77777777" w:rsidR="00C86F94" w:rsidRPr="00C86F94" w:rsidRDefault="00C86F94" w:rsidP="00FB4B29">
      <w:pPr>
        <w:spacing w:line="240" w:lineRule="auto"/>
        <w:ind w:left="0" w:right="0"/>
        <w:outlineLvl w:val="1"/>
        <w:rPr>
          <w:rFonts w:eastAsia="Times New Roman"/>
          <w:b/>
          <w:bCs/>
          <w:color w:val="002060"/>
          <w:sz w:val="36"/>
          <w:szCs w:val="36"/>
          <w:lang w:eastAsia="ru-RU"/>
        </w:rPr>
      </w:pPr>
      <w:r w:rsidRPr="00C86F94">
        <w:rPr>
          <w:rFonts w:eastAsia="Times New Roman"/>
          <w:b/>
          <w:bCs/>
          <w:color w:val="002060"/>
          <w:sz w:val="36"/>
          <w:szCs w:val="36"/>
          <w:lang w:eastAsia="ru-RU"/>
        </w:rPr>
        <w:lastRenderedPageBreak/>
        <w:t>Как вязать туристические узлы правильно? Итоги</w:t>
      </w:r>
    </w:p>
    <w:p w14:paraId="76BD7FFE"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Подведем итоги. Все виды веревочных туристических узлов можно разделить на ряд условных категорий в зависимости от сферы их применения. Выделим основные:</w:t>
      </w:r>
    </w:p>
    <w:p w14:paraId="5EE42444" w14:textId="77777777" w:rsidR="00C86F94" w:rsidRPr="00C86F94" w:rsidRDefault="00C86F94" w:rsidP="00FB4B29">
      <w:pPr>
        <w:numPr>
          <w:ilvl w:val="0"/>
          <w:numId w:val="1"/>
        </w:numPr>
        <w:spacing w:line="240" w:lineRule="auto"/>
        <w:ind w:right="0"/>
        <w:rPr>
          <w:rFonts w:eastAsia="Times New Roman"/>
          <w:color w:val="auto"/>
          <w:lang w:eastAsia="ru-RU"/>
        </w:rPr>
      </w:pPr>
      <w:r w:rsidRPr="00C86F94">
        <w:rPr>
          <w:rFonts w:eastAsia="Times New Roman"/>
          <w:color w:val="auto"/>
          <w:lang w:eastAsia="ru-RU"/>
        </w:rPr>
        <w:t>для завязывания двух веревок одинакового диаметра;</w:t>
      </w:r>
    </w:p>
    <w:p w14:paraId="71501B3E" w14:textId="77777777" w:rsidR="00C86F94" w:rsidRPr="00C86F94" w:rsidRDefault="00C86F94" w:rsidP="00FB4B29">
      <w:pPr>
        <w:numPr>
          <w:ilvl w:val="0"/>
          <w:numId w:val="1"/>
        </w:numPr>
        <w:spacing w:line="240" w:lineRule="auto"/>
        <w:ind w:right="0"/>
        <w:rPr>
          <w:rFonts w:eastAsia="Times New Roman"/>
          <w:color w:val="auto"/>
          <w:lang w:eastAsia="ru-RU"/>
        </w:rPr>
      </w:pPr>
      <w:r w:rsidRPr="00C86F94">
        <w:rPr>
          <w:rFonts w:eastAsia="Times New Roman"/>
          <w:color w:val="auto"/>
          <w:lang w:eastAsia="ru-RU"/>
        </w:rPr>
        <w:t>для связывания веревок разного диаметра;</w:t>
      </w:r>
    </w:p>
    <w:p w14:paraId="293211DC" w14:textId="77777777" w:rsidR="00C86F94" w:rsidRPr="00C86F94" w:rsidRDefault="00C86F94" w:rsidP="00FB4B29">
      <w:pPr>
        <w:numPr>
          <w:ilvl w:val="0"/>
          <w:numId w:val="1"/>
        </w:numPr>
        <w:spacing w:line="240" w:lineRule="auto"/>
        <w:ind w:right="0"/>
        <w:rPr>
          <w:rFonts w:eastAsia="Times New Roman"/>
          <w:color w:val="auto"/>
          <w:lang w:eastAsia="ru-RU"/>
        </w:rPr>
      </w:pPr>
      <w:r w:rsidRPr="00C86F94">
        <w:rPr>
          <w:rFonts w:eastAsia="Times New Roman"/>
          <w:color w:val="auto"/>
          <w:lang w:eastAsia="ru-RU"/>
        </w:rPr>
        <w:t>для создания петель;</w:t>
      </w:r>
    </w:p>
    <w:p w14:paraId="00E3F3FA" w14:textId="77777777" w:rsidR="00C86F94" w:rsidRPr="00C86F94" w:rsidRDefault="00C86F94" w:rsidP="00FB4B29">
      <w:pPr>
        <w:numPr>
          <w:ilvl w:val="0"/>
          <w:numId w:val="1"/>
        </w:numPr>
        <w:spacing w:line="240" w:lineRule="auto"/>
        <w:ind w:right="0"/>
        <w:rPr>
          <w:rFonts w:eastAsia="Times New Roman"/>
          <w:color w:val="auto"/>
          <w:lang w:eastAsia="ru-RU"/>
        </w:rPr>
      </w:pPr>
      <w:r w:rsidRPr="00C86F94">
        <w:rPr>
          <w:rFonts w:eastAsia="Times New Roman"/>
          <w:color w:val="auto"/>
          <w:lang w:eastAsia="ru-RU"/>
        </w:rPr>
        <w:t>для обвязывания веревки вокруг предмета (дерево, столб и т.д.);</w:t>
      </w:r>
    </w:p>
    <w:p w14:paraId="44136322" w14:textId="3CDC993A" w:rsidR="00C86F94" w:rsidRPr="00C86F94" w:rsidRDefault="00C86F94" w:rsidP="00FB4B29">
      <w:pPr>
        <w:numPr>
          <w:ilvl w:val="0"/>
          <w:numId w:val="1"/>
        </w:numPr>
        <w:spacing w:line="240" w:lineRule="auto"/>
        <w:ind w:right="0"/>
        <w:rPr>
          <w:rFonts w:eastAsia="Times New Roman"/>
          <w:color w:val="auto"/>
          <w:sz w:val="24"/>
          <w:szCs w:val="24"/>
          <w:lang w:eastAsia="ru-RU"/>
        </w:rPr>
      </w:pPr>
      <w:r w:rsidRPr="00C86F94">
        <w:rPr>
          <w:rFonts w:eastAsia="Times New Roman"/>
          <w:color w:val="auto"/>
          <w:lang w:eastAsia="ru-RU"/>
        </w:rPr>
        <w:t xml:space="preserve">для схватывания другой веревки (крепления страховки, организации переправы </w:t>
      </w:r>
      <w:r w:rsidR="00F37102">
        <w:rPr>
          <w:rFonts w:eastAsia="Times New Roman"/>
          <w:color w:val="auto"/>
          <w:lang w:eastAsia="ru-RU"/>
        </w:rPr>
        <w:t>)</w:t>
      </w:r>
    </w:p>
    <w:p w14:paraId="36CEFABA" w14:textId="77777777" w:rsidR="00C86F94" w:rsidRPr="00C86F94" w:rsidRDefault="00C86F94" w:rsidP="00FB4B29">
      <w:pPr>
        <w:spacing w:line="240" w:lineRule="auto"/>
        <w:ind w:left="0" w:right="0"/>
        <w:rPr>
          <w:rFonts w:eastAsia="Times New Roman"/>
          <w:color w:val="auto"/>
          <w:lang w:eastAsia="ru-RU"/>
        </w:rPr>
      </w:pPr>
      <w:r w:rsidRPr="00C86F94">
        <w:rPr>
          <w:rFonts w:eastAsia="Times New Roman"/>
          <w:color w:val="auto"/>
          <w:lang w:eastAsia="ru-RU"/>
        </w:rPr>
        <w:t>Это далеко не полный перечень назначения веревочных узлов для туризма. Однако, освоив приведенный выше набор узлов, вы станете гораздо эффективнее и полезнее в походной жизни. Важно помнить, что каждому узлу необходимо уделить особое внимание, чтобы правильно его вязать. Ведь от вашей внимательности может зависеть не только ваша жизнь, но и товарищей по походу. Пусть умение завязывать узлы поможет вам обезопасить себя и других.</w:t>
      </w:r>
    </w:p>
    <w:p w14:paraId="3D757BAD" w14:textId="77777777" w:rsidR="00C86F94" w:rsidRPr="00C86F94" w:rsidRDefault="00C86F94" w:rsidP="00FB4B29">
      <w:pPr>
        <w:spacing w:line="240" w:lineRule="auto"/>
        <w:ind w:left="0" w:right="0"/>
        <w:rPr>
          <w:rFonts w:eastAsia="Times New Roman"/>
          <w:b/>
          <w:bCs/>
          <w:i/>
          <w:iCs/>
          <w:color w:val="auto"/>
          <w:sz w:val="32"/>
          <w:szCs w:val="32"/>
          <w:lang w:eastAsia="ru-RU"/>
        </w:rPr>
      </w:pPr>
      <w:r w:rsidRPr="00C86F94">
        <w:rPr>
          <w:rFonts w:eastAsia="Times New Roman"/>
          <w:b/>
          <w:bCs/>
          <w:i/>
          <w:iCs/>
          <w:color w:val="auto"/>
          <w:sz w:val="32"/>
          <w:szCs w:val="32"/>
          <w:lang w:eastAsia="ru-RU"/>
        </w:rPr>
        <w:t>Больше информации об узлах на видео:</w:t>
      </w:r>
    </w:p>
    <w:p w14:paraId="43CE0E0F" w14:textId="122747F5" w:rsidR="00AE097A" w:rsidRDefault="00F37102" w:rsidP="00FB4B29">
      <w:pPr>
        <w:ind w:firstLine="993"/>
      </w:pPr>
      <w:hyperlink r:id="rId18" w:history="1">
        <w:r w:rsidRPr="004865DD">
          <w:rPr>
            <w:rStyle w:val="a3"/>
          </w:rPr>
          <w:t>https://youtu.be/rd_BqBPKUxs</w:t>
        </w:r>
      </w:hyperlink>
      <w:r>
        <w:t xml:space="preserve"> </w:t>
      </w:r>
    </w:p>
    <w:p w14:paraId="0764E166" w14:textId="1020CA6D" w:rsidR="006B0E2D" w:rsidRDefault="00F37102" w:rsidP="00FB4B29">
      <w:pPr>
        <w:ind w:firstLine="993"/>
      </w:pPr>
      <w:hyperlink r:id="rId19" w:history="1">
        <w:r w:rsidRPr="004865DD">
          <w:rPr>
            <w:rStyle w:val="a3"/>
          </w:rPr>
          <w:t>https://youtu.be/IRKWbtNLS-U</w:t>
        </w:r>
      </w:hyperlink>
      <w:r>
        <w:t xml:space="preserve"> </w:t>
      </w:r>
    </w:p>
    <w:p w14:paraId="550281A0" w14:textId="3C0344B9" w:rsidR="00F37102" w:rsidRPr="00FB4B29" w:rsidRDefault="00F37102" w:rsidP="00FB4B29">
      <w:pPr>
        <w:ind w:firstLine="993"/>
        <w:rPr>
          <w:b/>
          <w:bCs/>
          <w:i/>
          <w:iCs/>
          <w:color w:val="002060"/>
        </w:rPr>
      </w:pPr>
      <w:r w:rsidRPr="00FB4B29">
        <w:rPr>
          <w:b/>
          <w:bCs/>
          <w:i/>
          <w:iCs/>
          <w:color w:val="002060"/>
        </w:rPr>
        <w:t>Материал подготовлен педагогами дополнительного образования ГУДО «Центр туризма и краеведения  детей и молодёжи «Ветразь» Минского района»</w:t>
      </w:r>
    </w:p>
    <w:sectPr w:rsidR="00F37102" w:rsidRPr="00FB4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962BE"/>
    <w:multiLevelType w:val="multilevel"/>
    <w:tmpl w:val="DF4A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00EB1"/>
    <w:multiLevelType w:val="multilevel"/>
    <w:tmpl w:val="9760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72"/>
    <w:rsid w:val="00274172"/>
    <w:rsid w:val="006B0E2D"/>
    <w:rsid w:val="00AE097A"/>
    <w:rsid w:val="00C86F94"/>
    <w:rsid w:val="00F33141"/>
    <w:rsid w:val="00F37102"/>
    <w:rsid w:val="00FB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04C2"/>
  <w15:chartTrackingRefBased/>
  <w15:docId w15:val="{CEB9E64D-379C-4148-8E72-CF736D98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28"/>
        <w:lang w:val="ru-RU" w:eastAsia="en-US" w:bidi="ar-SA"/>
      </w:rPr>
    </w:rPrDefault>
    <w:pPrDefault>
      <w:pPr>
        <w:spacing w:before="100" w:beforeAutospacing="1" w:after="100" w:afterAutospacing="1" w:line="276" w:lineRule="auto"/>
        <w:ind w:left="-851" w:right="-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102"/>
    <w:rPr>
      <w:color w:val="0563C1" w:themeColor="hyperlink"/>
      <w:u w:val="single"/>
    </w:rPr>
  </w:style>
  <w:style w:type="character" w:styleId="a4">
    <w:name w:val="Unresolved Mention"/>
    <w:basedOn w:val="a0"/>
    <w:uiPriority w:val="99"/>
    <w:semiHidden/>
    <w:unhideWhenUsed/>
    <w:rsid w:val="00F37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6363">
      <w:bodyDiv w:val="1"/>
      <w:marLeft w:val="0"/>
      <w:marRight w:val="0"/>
      <w:marTop w:val="0"/>
      <w:marBottom w:val="0"/>
      <w:divBdr>
        <w:top w:val="none" w:sz="0" w:space="0" w:color="auto"/>
        <w:left w:val="none" w:sz="0" w:space="0" w:color="auto"/>
        <w:bottom w:val="none" w:sz="0" w:space="0" w:color="auto"/>
        <w:right w:val="none" w:sz="0" w:space="0" w:color="auto"/>
      </w:divBdr>
      <w:divsChild>
        <w:div w:id="407584009">
          <w:marLeft w:val="0"/>
          <w:marRight w:val="0"/>
          <w:marTop w:val="0"/>
          <w:marBottom w:val="0"/>
          <w:divBdr>
            <w:top w:val="none" w:sz="0" w:space="0" w:color="auto"/>
            <w:left w:val="none" w:sz="0" w:space="0" w:color="auto"/>
            <w:bottom w:val="none" w:sz="0" w:space="0" w:color="auto"/>
            <w:right w:val="none" w:sz="0" w:space="0" w:color="auto"/>
          </w:divBdr>
          <w:divsChild>
            <w:div w:id="634333131">
              <w:marLeft w:val="0"/>
              <w:marRight w:val="0"/>
              <w:marTop w:val="0"/>
              <w:marBottom w:val="0"/>
              <w:divBdr>
                <w:top w:val="none" w:sz="0" w:space="0" w:color="auto"/>
                <w:left w:val="none" w:sz="0" w:space="0" w:color="auto"/>
                <w:bottom w:val="none" w:sz="0" w:space="0" w:color="auto"/>
                <w:right w:val="none" w:sz="0" w:space="0" w:color="auto"/>
              </w:divBdr>
              <w:divsChild>
                <w:div w:id="18308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923">
          <w:marLeft w:val="0"/>
          <w:marRight w:val="0"/>
          <w:marTop w:val="0"/>
          <w:marBottom w:val="0"/>
          <w:divBdr>
            <w:top w:val="none" w:sz="0" w:space="0" w:color="auto"/>
            <w:left w:val="none" w:sz="0" w:space="0" w:color="auto"/>
            <w:bottom w:val="none" w:sz="0" w:space="0" w:color="auto"/>
            <w:right w:val="none" w:sz="0" w:space="0" w:color="auto"/>
          </w:divBdr>
          <w:divsChild>
            <w:div w:id="1115950328">
              <w:marLeft w:val="0"/>
              <w:marRight w:val="0"/>
              <w:marTop w:val="0"/>
              <w:marBottom w:val="0"/>
              <w:divBdr>
                <w:top w:val="none" w:sz="0" w:space="0" w:color="auto"/>
                <w:left w:val="none" w:sz="0" w:space="0" w:color="auto"/>
                <w:bottom w:val="none" w:sz="0" w:space="0" w:color="auto"/>
                <w:right w:val="none" w:sz="0" w:space="0" w:color="auto"/>
              </w:divBdr>
              <w:divsChild>
                <w:div w:id="4104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79045">
          <w:marLeft w:val="0"/>
          <w:marRight w:val="0"/>
          <w:marTop w:val="0"/>
          <w:marBottom w:val="0"/>
          <w:divBdr>
            <w:top w:val="none" w:sz="0" w:space="0" w:color="auto"/>
            <w:left w:val="none" w:sz="0" w:space="0" w:color="auto"/>
            <w:bottom w:val="none" w:sz="0" w:space="0" w:color="auto"/>
            <w:right w:val="none" w:sz="0" w:space="0" w:color="auto"/>
          </w:divBdr>
          <w:divsChild>
            <w:div w:id="741218925">
              <w:marLeft w:val="0"/>
              <w:marRight w:val="0"/>
              <w:marTop w:val="0"/>
              <w:marBottom w:val="0"/>
              <w:divBdr>
                <w:top w:val="none" w:sz="0" w:space="0" w:color="auto"/>
                <w:left w:val="none" w:sz="0" w:space="0" w:color="auto"/>
                <w:bottom w:val="none" w:sz="0" w:space="0" w:color="auto"/>
                <w:right w:val="none" w:sz="0" w:space="0" w:color="auto"/>
              </w:divBdr>
            </w:div>
          </w:divsChild>
        </w:div>
        <w:div w:id="35083035">
          <w:marLeft w:val="0"/>
          <w:marRight w:val="0"/>
          <w:marTop w:val="0"/>
          <w:marBottom w:val="0"/>
          <w:divBdr>
            <w:top w:val="none" w:sz="0" w:space="0" w:color="auto"/>
            <w:left w:val="none" w:sz="0" w:space="0" w:color="auto"/>
            <w:bottom w:val="none" w:sz="0" w:space="0" w:color="auto"/>
            <w:right w:val="none" w:sz="0" w:space="0" w:color="auto"/>
          </w:divBdr>
          <w:divsChild>
            <w:div w:id="1270551176">
              <w:marLeft w:val="0"/>
              <w:marRight w:val="0"/>
              <w:marTop w:val="0"/>
              <w:marBottom w:val="0"/>
              <w:divBdr>
                <w:top w:val="none" w:sz="0" w:space="0" w:color="auto"/>
                <w:left w:val="none" w:sz="0" w:space="0" w:color="auto"/>
                <w:bottom w:val="none" w:sz="0" w:space="0" w:color="auto"/>
                <w:right w:val="none" w:sz="0" w:space="0" w:color="auto"/>
              </w:divBdr>
            </w:div>
          </w:divsChild>
        </w:div>
        <w:div w:id="1144858021">
          <w:marLeft w:val="0"/>
          <w:marRight w:val="0"/>
          <w:marTop w:val="0"/>
          <w:marBottom w:val="0"/>
          <w:divBdr>
            <w:top w:val="none" w:sz="0" w:space="0" w:color="auto"/>
            <w:left w:val="none" w:sz="0" w:space="0" w:color="auto"/>
            <w:bottom w:val="none" w:sz="0" w:space="0" w:color="auto"/>
            <w:right w:val="none" w:sz="0" w:space="0" w:color="auto"/>
          </w:divBdr>
        </w:div>
        <w:div w:id="425804291">
          <w:marLeft w:val="0"/>
          <w:marRight w:val="0"/>
          <w:marTop w:val="0"/>
          <w:marBottom w:val="0"/>
          <w:divBdr>
            <w:top w:val="none" w:sz="0" w:space="0" w:color="auto"/>
            <w:left w:val="none" w:sz="0" w:space="0" w:color="auto"/>
            <w:bottom w:val="none" w:sz="0" w:space="0" w:color="auto"/>
            <w:right w:val="none" w:sz="0" w:space="0" w:color="auto"/>
          </w:divBdr>
          <w:divsChild>
            <w:div w:id="638388759">
              <w:marLeft w:val="0"/>
              <w:marRight w:val="0"/>
              <w:marTop w:val="0"/>
              <w:marBottom w:val="0"/>
              <w:divBdr>
                <w:top w:val="none" w:sz="0" w:space="0" w:color="auto"/>
                <w:left w:val="none" w:sz="0" w:space="0" w:color="auto"/>
                <w:bottom w:val="none" w:sz="0" w:space="0" w:color="auto"/>
                <w:right w:val="none" w:sz="0" w:space="0" w:color="auto"/>
              </w:divBdr>
              <w:divsChild>
                <w:div w:id="516577355">
                  <w:marLeft w:val="0"/>
                  <w:marRight w:val="0"/>
                  <w:marTop w:val="0"/>
                  <w:marBottom w:val="0"/>
                  <w:divBdr>
                    <w:top w:val="none" w:sz="0" w:space="0" w:color="auto"/>
                    <w:left w:val="none" w:sz="0" w:space="0" w:color="auto"/>
                    <w:bottom w:val="none" w:sz="0" w:space="0" w:color="auto"/>
                    <w:right w:val="none" w:sz="0" w:space="0" w:color="auto"/>
                  </w:divBdr>
                </w:div>
                <w:div w:id="11670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6723">
          <w:marLeft w:val="0"/>
          <w:marRight w:val="0"/>
          <w:marTop w:val="0"/>
          <w:marBottom w:val="0"/>
          <w:divBdr>
            <w:top w:val="none" w:sz="0" w:space="0" w:color="auto"/>
            <w:left w:val="none" w:sz="0" w:space="0" w:color="auto"/>
            <w:bottom w:val="none" w:sz="0" w:space="0" w:color="auto"/>
            <w:right w:val="none" w:sz="0" w:space="0" w:color="auto"/>
          </w:divBdr>
          <w:divsChild>
            <w:div w:id="447361594">
              <w:marLeft w:val="0"/>
              <w:marRight w:val="0"/>
              <w:marTop w:val="0"/>
              <w:marBottom w:val="0"/>
              <w:divBdr>
                <w:top w:val="none" w:sz="0" w:space="0" w:color="auto"/>
                <w:left w:val="none" w:sz="0" w:space="0" w:color="auto"/>
                <w:bottom w:val="none" w:sz="0" w:space="0" w:color="auto"/>
                <w:right w:val="none" w:sz="0" w:space="0" w:color="auto"/>
              </w:divBdr>
            </w:div>
          </w:divsChild>
        </w:div>
        <w:div w:id="279993010">
          <w:marLeft w:val="0"/>
          <w:marRight w:val="0"/>
          <w:marTop w:val="0"/>
          <w:marBottom w:val="0"/>
          <w:divBdr>
            <w:top w:val="none" w:sz="0" w:space="0" w:color="auto"/>
            <w:left w:val="none" w:sz="0" w:space="0" w:color="auto"/>
            <w:bottom w:val="none" w:sz="0" w:space="0" w:color="auto"/>
            <w:right w:val="none" w:sz="0" w:space="0" w:color="auto"/>
          </w:divBdr>
          <w:divsChild>
            <w:div w:id="33164438">
              <w:marLeft w:val="0"/>
              <w:marRight w:val="0"/>
              <w:marTop w:val="0"/>
              <w:marBottom w:val="0"/>
              <w:divBdr>
                <w:top w:val="none" w:sz="0" w:space="0" w:color="auto"/>
                <w:left w:val="none" w:sz="0" w:space="0" w:color="auto"/>
                <w:bottom w:val="none" w:sz="0" w:space="0" w:color="auto"/>
                <w:right w:val="none" w:sz="0" w:space="0" w:color="auto"/>
              </w:divBdr>
              <w:divsChild>
                <w:div w:id="627204403">
                  <w:marLeft w:val="0"/>
                  <w:marRight w:val="0"/>
                  <w:marTop w:val="0"/>
                  <w:marBottom w:val="0"/>
                  <w:divBdr>
                    <w:top w:val="none" w:sz="0" w:space="0" w:color="auto"/>
                    <w:left w:val="none" w:sz="0" w:space="0" w:color="auto"/>
                    <w:bottom w:val="none" w:sz="0" w:space="0" w:color="auto"/>
                    <w:right w:val="none" w:sz="0" w:space="0" w:color="auto"/>
                  </w:divBdr>
                  <w:divsChild>
                    <w:div w:id="1609582269">
                      <w:marLeft w:val="0"/>
                      <w:marRight w:val="0"/>
                      <w:marTop w:val="0"/>
                      <w:marBottom w:val="0"/>
                      <w:divBdr>
                        <w:top w:val="none" w:sz="0" w:space="0" w:color="auto"/>
                        <w:left w:val="none" w:sz="0" w:space="0" w:color="auto"/>
                        <w:bottom w:val="none" w:sz="0" w:space="0" w:color="auto"/>
                        <w:right w:val="none" w:sz="0" w:space="0" w:color="auto"/>
                      </w:divBdr>
                    </w:div>
                    <w:div w:id="528907470">
                      <w:marLeft w:val="0"/>
                      <w:marRight w:val="0"/>
                      <w:marTop w:val="0"/>
                      <w:marBottom w:val="0"/>
                      <w:divBdr>
                        <w:top w:val="none" w:sz="0" w:space="0" w:color="auto"/>
                        <w:left w:val="none" w:sz="0" w:space="0" w:color="auto"/>
                        <w:bottom w:val="none" w:sz="0" w:space="0" w:color="auto"/>
                        <w:right w:val="none" w:sz="0" w:space="0" w:color="auto"/>
                      </w:divBdr>
                      <w:divsChild>
                        <w:div w:id="17152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7667">
                  <w:marLeft w:val="0"/>
                  <w:marRight w:val="0"/>
                  <w:marTop w:val="0"/>
                  <w:marBottom w:val="0"/>
                  <w:divBdr>
                    <w:top w:val="none" w:sz="0" w:space="0" w:color="auto"/>
                    <w:left w:val="none" w:sz="0" w:space="0" w:color="auto"/>
                    <w:bottom w:val="none" w:sz="0" w:space="0" w:color="auto"/>
                    <w:right w:val="none" w:sz="0" w:space="0" w:color="auto"/>
                  </w:divBdr>
                  <w:divsChild>
                    <w:div w:id="2127499771">
                      <w:marLeft w:val="0"/>
                      <w:marRight w:val="0"/>
                      <w:marTop w:val="0"/>
                      <w:marBottom w:val="0"/>
                      <w:divBdr>
                        <w:top w:val="none" w:sz="0" w:space="0" w:color="auto"/>
                        <w:left w:val="none" w:sz="0" w:space="0" w:color="auto"/>
                        <w:bottom w:val="none" w:sz="0" w:space="0" w:color="auto"/>
                        <w:right w:val="none" w:sz="0" w:space="0" w:color="auto"/>
                      </w:divBdr>
                      <w:divsChild>
                        <w:div w:id="247421727">
                          <w:marLeft w:val="0"/>
                          <w:marRight w:val="0"/>
                          <w:marTop w:val="0"/>
                          <w:marBottom w:val="0"/>
                          <w:divBdr>
                            <w:top w:val="none" w:sz="0" w:space="0" w:color="auto"/>
                            <w:left w:val="none" w:sz="0" w:space="0" w:color="auto"/>
                            <w:bottom w:val="none" w:sz="0" w:space="0" w:color="auto"/>
                            <w:right w:val="none" w:sz="0" w:space="0" w:color="auto"/>
                          </w:divBdr>
                        </w:div>
                        <w:div w:id="1268192541">
                          <w:marLeft w:val="0"/>
                          <w:marRight w:val="0"/>
                          <w:marTop w:val="0"/>
                          <w:marBottom w:val="0"/>
                          <w:divBdr>
                            <w:top w:val="none" w:sz="0" w:space="0" w:color="auto"/>
                            <w:left w:val="none" w:sz="0" w:space="0" w:color="auto"/>
                            <w:bottom w:val="none" w:sz="0" w:space="0" w:color="auto"/>
                            <w:right w:val="none" w:sz="0" w:space="0" w:color="auto"/>
                          </w:divBdr>
                        </w:div>
                      </w:divsChild>
                    </w:div>
                    <w:div w:id="617763312">
                      <w:marLeft w:val="0"/>
                      <w:marRight w:val="0"/>
                      <w:marTop w:val="0"/>
                      <w:marBottom w:val="0"/>
                      <w:divBdr>
                        <w:top w:val="none" w:sz="0" w:space="0" w:color="auto"/>
                        <w:left w:val="none" w:sz="0" w:space="0" w:color="auto"/>
                        <w:bottom w:val="none" w:sz="0" w:space="0" w:color="auto"/>
                        <w:right w:val="none" w:sz="0" w:space="0" w:color="auto"/>
                      </w:divBdr>
                      <w:divsChild>
                        <w:div w:id="1021588995">
                          <w:marLeft w:val="0"/>
                          <w:marRight w:val="0"/>
                          <w:marTop w:val="0"/>
                          <w:marBottom w:val="0"/>
                          <w:divBdr>
                            <w:top w:val="none" w:sz="0" w:space="0" w:color="auto"/>
                            <w:left w:val="none" w:sz="0" w:space="0" w:color="auto"/>
                            <w:bottom w:val="none" w:sz="0" w:space="0" w:color="auto"/>
                            <w:right w:val="none" w:sz="0" w:space="0" w:color="auto"/>
                          </w:divBdr>
                          <w:divsChild>
                            <w:div w:id="1662539901">
                              <w:marLeft w:val="0"/>
                              <w:marRight w:val="0"/>
                              <w:marTop w:val="0"/>
                              <w:marBottom w:val="0"/>
                              <w:divBdr>
                                <w:top w:val="none" w:sz="0" w:space="0" w:color="auto"/>
                                <w:left w:val="none" w:sz="0" w:space="0" w:color="auto"/>
                                <w:bottom w:val="none" w:sz="0" w:space="0" w:color="auto"/>
                                <w:right w:val="none" w:sz="0" w:space="0" w:color="auto"/>
                              </w:divBdr>
                            </w:div>
                            <w:div w:id="1252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27880">
              <w:marLeft w:val="0"/>
              <w:marRight w:val="0"/>
              <w:marTop w:val="0"/>
              <w:marBottom w:val="0"/>
              <w:divBdr>
                <w:top w:val="none" w:sz="0" w:space="0" w:color="auto"/>
                <w:left w:val="none" w:sz="0" w:space="0" w:color="auto"/>
                <w:bottom w:val="none" w:sz="0" w:space="0" w:color="auto"/>
                <w:right w:val="none" w:sz="0" w:space="0" w:color="auto"/>
              </w:divBdr>
            </w:div>
            <w:div w:id="18635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hyperlink" Target="https://youtu.be/rd_BqBPKUx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hyperlink" Target="https://youtu.be/IRKWbtNLS-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2020-04-16T06:18:00Z</dcterms:created>
  <dcterms:modified xsi:type="dcterms:W3CDTF">2020-04-16T06:46:00Z</dcterms:modified>
</cp:coreProperties>
</file>