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5D" w:rsidRDefault="00315E5D" w:rsidP="00315E5D">
      <w:pPr>
        <w:pStyle w:val="a5"/>
        <w:ind w:firstLine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315E5D" w:rsidRDefault="00315E5D" w:rsidP="00315E5D">
      <w:pPr>
        <w:pStyle w:val="a5"/>
        <w:ind w:firstLine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ГУО «УПК</w:t>
      </w:r>
    </w:p>
    <w:p w:rsidR="00315E5D" w:rsidRDefault="00315E5D" w:rsidP="00315E5D">
      <w:pPr>
        <w:pStyle w:val="a5"/>
        <w:ind w:firstLine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Трокельские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315E5D" w:rsidRDefault="00315E5D" w:rsidP="00315E5D">
      <w:pPr>
        <w:pStyle w:val="a5"/>
        <w:ind w:firstLine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базовая школа»</w:t>
      </w:r>
    </w:p>
    <w:p w:rsidR="00315E5D" w:rsidRDefault="00315E5D" w:rsidP="00315E5D">
      <w:pPr>
        <w:pStyle w:val="a5"/>
        <w:ind w:firstLine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Р.Г.Кулик</w:t>
      </w:r>
      <w:proofErr w:type="spellEnd"/>
    </w:p>
    <w:p w:rsidR="00315E5D" w:rsidRDefault="00315E5D" w:rsidP="00315E5D">
      <w:pPr>
        <w:pStyle w:val="a5"/>
        <w:ind w:firstLine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E5D" w:rsidRDefault="00315E5D" w:rsidP="00315E5D">
      <w:pPr>
        <w:pStyle w:val="a5"/>
        <w:jc w:val="center"/>
        <w:rPr>
          <w:rFonts w:ascii="Times New Roman" w:hAnsi="Times New Roman" w:cs="Times New Roman"/>
          <w:color w:val="222222"/>
          <w:sz w:val="28"/>
          <w:szCs w:val="28"/>
          <w:lang w:val="be-BY" w:eastAsia="ru-RU"/>
        </w:rPr>
      </w:pPr>
      <w:r w:rsidRPr="00315E5D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315E5D" w:rsidRPr="00315E5D" w:rsidRDefault="00315E5D" w:rsidP="00315E5D">
      <w:pPr>
        <w:pStyle w:val="a5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sz w:val="28"/>
          <w:szCs w:val="28"/>
          <w:lang w:eastAsia="ru-RU"/>
        </w:rPr>
        <w:t>О РОДИТЕЛЬСКОМ УНИВЕРСИТЕТЕ</w:t>
      </w:r>
    </w:p>
    <w:p w:rsidR="00315E5D" w:rsidRPr="00315E5D" w:rsidRDefault="00315E5D" w:rsidP="00315E5D">
      <w:pPr>
        <w:pStyle w:val="a5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sz w:val="28"/>
          <w:szCs w:val="28"/>
          <w:lang w:eastAsia="ru-RU"/>
        </w:rPr>
        <w:t>ГОСУДАРСТВЕННОГО УТРЕЖДЕНИЯ ОБРАЗОВАНИЯ</w:t>
      </w:r>
    </w:p>
    <w:p w:rsidR="00315E5D" w:rsidRPr="00315E5D" w:rsidRDefault="00315E5D" w:rsidP="00315E5D">
      <w:pPr>
        <w:pStyle w:val="a5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УПК ТРОКЕЛЬСКИЕ ЯСЛИ-САД-БАЗОВАЯ ШКОЛА</w:t>
      </w:r>
      <w:r w:rsidRPr="00315E5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Общие положения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1.1. Настоящее Положение о </w:t>
      </w:r>
      <w:r w:rsidR="00A23D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Родительском университете</w:t>
      </w:r>
      <w:r w:rsidR="00A23D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ГУО «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УПК Трокельские ясли-са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д-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базовая школа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» (далее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Трокельский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УПК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) разработано на основании инструктивно-методического письма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образования» и определяет условия, порядок организации, направления деятельности, структуру Родительского университета.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1.2. Настоящее положение устанавливает цель, основные задачи и порядок функционирования </w:t>
      </w:r>
      <w:r w:rsidR="00A23D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Родительского университета</w:t>
      </w:r>
      <w:bookmarkStart w:id="0" w:name="_GoBack"/>
      <w:bookmarkEnd w:id="0"/>
      <w:r w:rsidR="00A23D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1.3. Родительский университет создан для развития взаимопонимания, сотрудничества семьи и школы.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1.4. Родительский университет осуществляет свою деятельность в соответствии с нормативными документами и методическими рекомендациями Министерства образования Республики Беларусь и настоящим Положением.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 xml:space="preserve">Цели, задачи </w:t>
      </w:r>
      <w:r w:rsidR="00A23D04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 w:rsidRPr="00315E5D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Родительского университета</w:t>
      </w:r>
      <w:r w:rsidR="00A23D04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2.1. Цель Родительского университета - создание условий для повышения педагогической и психологической культуры законных представителей учащихся, формирование ответственного, позитивного </w:t>
      </w:r>
      <w:proofErr w:type="spellStart"/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родительства</w:t>
      </w:r>
      <w:proofErr w:type="spellEnd"/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2.2. Задачи: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способствовать формированию ценностно-смысловых основ </w:t>
      </w:r>
      <w:proofErr w:type="spellStart"/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родительства</w:t>
      </w:r>
      <w:proofErr w:type="spellEnd"/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актуализировать чувства ответственности за выполнение родительских функций;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содействовать формированию и развитию психолого-педагогических компетенций законных представителей учащихся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содействовать  развитию навыков самообразования законных представителей учащихся;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обеспечить  целенаправленную работу по профилактике семейного неблагополучия и социального сиротства, снижению риска конфликтных 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ситуаций и кризисных состояний, возникновению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организовать эффективное сотрудничество и партнерство законных представителей учащихся и школы.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15E5D" w:rsidRPr="00F92919" w:rsidRDefault="00315E5D" w:rsidP="00315E5D">
      <w:pPr>
        <w:pStyle w:val="a5"/>
        <w:jc w:val="both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 w:rsidRPr="00F9291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 xml:space="preserve">Основные направления деятельности </w:t>
      </w:r>
      <w:r w:rsidR="00A23D04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 w:rsidRPr="00F9291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Родительского университета</w:t>
      </w:r>
      <w:r w:rsidR="00A23D04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3.1. Организация психолого-педагогического просвещения законных представителей учащихся по различным аспектам семейного воспитания: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правовое (о возможностях, правах и обязанностях в осуществлении образовательных потребностей семьи);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gramStart"/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психолого-педагогическое</w:t>
      </w:r>
      <w:proofErr w:type="gramEnd"/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(о методах и</w:t>
      </w:r>
      <w:r w:rsidRPr="00315E5D">
        <w:rPr>
          <w:rFonts w:ascii="Times New Roman" w:hAnsi="Times New Roman" w:cs="Times New Roman"/>
          <w:sz w:val="28"/>
          <w:szCs w:val="28"/>
          <w:lang w:eastAsia="ru-RU"/>
        </w:rPr>
        <w:t> формах 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воспитания, обучения учащегося).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3.2. Консультирование законных представителей учащихся по юридическим, психолого-педагогическим и другим проблемам.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3.3. Содействие формированию психолого-педагогической компетентности законных представителей учащихся в области воспитания и развития учащихся с учетом социокультурных традиций, современных проблем и особенностей развития общества.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3.4. Расширение воспитательного и творческого потенциала законных представителей учащихся и семьи в целом.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3.5. Построение системы распространения эффективного педагогического опыта (трансляция деятельности </w:t>
      </w:r>
      <w:r w:rsidR="00A23D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Родительского университета</w:t>
      </w:r>
      <w:r w:rsidR="00A23D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на сайте школы).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15E5D" w:rsidRPr="00A23D04" w:rsidRDefault="00315E5D" w:rsidP="00315E5D">
      <w:pPr>
        <w:pStyle w:val="a5"/>
        <w:jc w:val="both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 w:rsidRPr="00A23D04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 xml:space="preserve">Условия создания и управление деятельностью </w:t>
      </w:r>
      <w:r w:rsidR="00A23D04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 w:rsidRPr="00A23D04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Родительского университета</w:t>
      </w:r>
      <w:r w:rsidR="00A23D04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315E5D" w:rsidRPr="00315E5D" w:rsidRDefault="00A23D04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4.1</w:t>
      </w:r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Родительский университет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315E5D" w:rsidRPr="00315E5D">
        <w:rPr>
          <w:rFonts w:ascii="Times New Roman" w:hAnsi="Times New Roman" w:cs="Times New Roman"/>
          <w:sz w:val="28"/>
          <w:szCs w:val="28"/>
          <w:lang w:eastAsia="ru-RU"/>
        </w:rPr>
        <w:t>осуществляет взаимодействие </w:t>
      </w:r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классных руководителей с законными представителями учащихся.</w:t>
      </w:r>
    </w:p>
    <w:p w:rsidR="00315E5D" w:rsidRPr="00315E5D" w:rsidRDefault="00A23D04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4.2</w:t>
      </w:r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 На официальном интернет-сайте школы создается рубрика «Родительский университет» с возможностью </w:t>
      </w:r>
      <w:r w:rsidR="00F9291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размещения информации</w:t>
      </w:r>
    </w:p>
    <w:p w:rsidR="00315E5D" w:rsidRPr="00315E5D" w:rsidRDefault="00A23D04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86172"/>
          <w:sz w:val="28"/>
          <w:szCs w:val="28"/>
          <w:lang w:eastAsia="ru-RU"/>
        </w:rPr>
        <w:t>4.3</w:t>
      </w:r>
      <w:r w:rsidR="00315E5D" w:rsidRPr="00315E5D">
        <w:rPr>
          <w:rFonts w:ascii="Times New Roman" w:hAnsi="Times New Roman" w:cs="Times New Roman"/>
          <w:color w:val="586172"/>
          <w:sz w:val="28"/>
          <w:szCs w:val="28"/>
          <w:lang w:eastAsia="ru-RU"/>
        </w:rPr>
        <w:t>. </w:t>
      </w:r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Организация образовательного процесса в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Родительском университете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осуществляется исходя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рекомендаций Министерства образования и </w:t>
      </w:r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из запросов законных представителей учащихся.</w:t>
      </w:r>
    </w:p>
    <w:p w:rsidR="00315E5D" w:rsidRPr="00315E5D" w:rsidRDefault="00A23D04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86172"/>
          <w:sz w:val="28"/>
          <w:szCs w:val="28"/>
          <w:lang w:eastAsia="ru-RU"/>
        </w:rPr>
        <w:t>4.4</w:t>
      </w:r>
      <w:r w:rsidR="00315E5D" w:rsidRPr="00315E5D">
        <w:rPr>
          <w:rFonts w:ascii="Times New Roman" w:hAnsi="Times New Roman" w:cs="Times New Roman"/>
          <w:color w:val="586172"/>
          <w:sz w:val="28"/>
          <w:szCs w:val="28"/>
          <w:lang w:eastAsia="ru-RU"/>
        </w:rPr>
        <w:t>. </w:t>
      </w:r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Учебный год в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Родительском университете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начинается с 1 сентября и заканчивается не позднее 31 мая учебного года.</w:t>
      </w:r>
    </w:p>
    <w:p w:rsidR="00315E5D" w:rsidRPr="00315E5D" w:rsidRDefault="00A23D04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4.5</w:t>
      </w:r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К проведению занятий в Родительском университете могут привлекаться на добровольных началах педагоги, специалисты разных областей, а также представители родительской общественности, являющиеся признанными специалистами в своей профессиональной деятельности.</w:t>
      </w:r>
    </w:p>
    <w:p w:rsidR="00F92919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15E5D" w:rsidRPr="00F92919" w:rsidRDefault="00F92919" w:rsidP="00315E5D">
      <w:pPr>
        <w:pStyle w:val="a5"/>
        <w:jc w:val="both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 w:rsidRPr="00F9291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С</w:t>
      </w:r>
      <w:r w:rsidR="00315E5D" w:rsidRPr="00F9291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 xml:space="preserve">тупени в реализации </w:t>
      </w:r>
      <w:r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 w:rsidR="00315E5D" w:rsidRPr="00F9291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Родительского университета</w:t>
      </w:r>
      <w:r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Работа </w:t>
      </w:r>
      <w:r w:rsidR="00F9291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Родительского университета</w:t>
      </w:r>
      <w:r w:rsidR="00F9291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организуется с учетом возрастных закономерностей развития учащихся по ступеням: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I ступень – «Мой ребенок – младший школьник» - для законных представителей учащихся 1-4 классов;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II ступень «Мой ребенок – подросток» - для законных представителей учащихся 5-9 классов;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15E5D" w:rsidRPr="00F92919" w:rsidRDefault="00315E5D" w:rsidP="00315E5D">
      <w:pPr>
        <w:pStyle w:val="a5"/>
        <w:jc w:val="both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 w:rsidRPr="00F9291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Формы проведения занятий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6.1. Обучение законных представителей учащихся может осуществляться как в </w:t>
      </w:r>
      <w:proofErr w:type="gramStart"/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очной</w:t>
      </w:r>
      <w:proofErr w:type="gramEnd"/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так и в заочной (дистанционной) формах: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традиционные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  <w:proofErr w:type="gramEnd"/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дистанционные (</w:t>
      </w:r>
      <w:proofErr w:type="spellStart"/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вебинары</w:t>
      </w:r>
      <w:proofErr w:type="spellEnd"/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, форумы, </w:t>
      </w:r>
      <w:proofErr w:type="spellStart"/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on-line</w:t>
      </w:r>
      <w:proofErr w:type="spellEnd"/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консультации, размещение информации по актуальным вопросам семейного воспитания на сайте школы, участие в создании рекламных буклетов, листовок, оформление стендов, анкетирование родителей, привлечение законных представителей учащихся к участию в тематических выставках и других мероприятиях).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6.2. Дистанционная форма обучения применяется и в случае ухудшения эпидемиологической обстановки и, в связи с этим, запрещения очных встреч с законными представителями учащихся.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92919" w:rsidRPr="00F92919" w:rsidRDefault="00315E5D" w:rsidP="00315E5D">
      <w:pPr>
        <w:pStyle w:val="a5"/>
        <w:jc w:val="both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 w:rsidRPr="00F9291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 xml:space="preserve">Участники </w:t>
      </w:r>
      <w:r w:rsidR="00F92919" w:rsidRPr="00F9291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r w:rsidRPr="00F9291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Родительского университета</w:t>
      </w:r>
      <w:r w:rsidR="00F92919" w:rsidRPr="00F9291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»</w:t>
      </w:r>
      <w:r w:rsidRPr="00F9291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315E5D" w:rsidRPr="00F92919" w:rsidRDefault="00315E5D" w:rsidP="00315E5D">
      <w:pPr>
        <w:pStyle w:val="a5"/>
        <w:jc w:val="both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 w:rsidRPr="00F9291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Pr="00F92919">
        <w:rPr>
          <w:rFonts w:ascii="Times New Roman" w:hAnsi="Times New Roman" w:cs="Times New Roman"/>
          <w:b/>
          <w:color w:val="586172"/>
          <w:sz w:val="28"/>
          <w:szCs w:val="28"/>
          <w:lang w:eastAsia="ru-RU"/>
        </w:rPr>
        <w:t>П</w:t>
      </w:r>
      <w:r w:rsidRPr="00F9291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рава и ответственность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7.1. Все участники равноправны и могут вносить предложения по совершенствованию организации и содержания занятий; активно участвовать в работе университета; расширять тематику учебных модулей.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7.2. Ответственность за организацию, подготовку и проведение занятий, информирование законных представителей учащихся о работе университета несут классные руководители.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7.3. Все участники университета обязаны руководствоваться общепринятыми нормами культуры поведения.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15E5D" w:rsidRPr="00F92919" w:rsidRDefault="00315E5D" w:rsidP="00315E5D">
      <w:pPr>
        <w:pStyle w:val="a5"/>
        <w:jc w:val="both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 w:rsidRPr="00F92919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Документация Родительского университета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В работе </w:t>
      </w:r>
      <w:r w:rsidR="00A23D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Родительского университета</w:t>
      </w:r>
      <w:r w:rsidR="00A23D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предусмотрено наличие следующих документов: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586172"/>
          <w:sz w:val="28"/>
          <w:szCs w:val="28"/>
          <w:lang w:eastAsia="ru-RU"/>
        </w:rPr>
        <w:t>- п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оложение о </w:t>
      </w:r>
      <w:r w:rsidR="00A23D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Родительском университете</w:t>
      </w:r>
      <w:r w:rsidR="00A23D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план работы </w:t>
      </w:r>
      <w:r w:rsidR="00A23D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Родительского университета</w:t>
      </w:r>
      <w:r w:rsidR="00A23D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методические материалы проекта,</w:t>
      </w:r>
      <w:r w:rsidR="00A23D0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разработки, фотоотчеты и др.</w:t>
      </w:r>
    </w:p>
    <w:p w:rsidR="00315E5D" w:rsidRPr="00315E5D" w:rsidRDefault="00A23D04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(</w:t>
      </w:r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размещаются на сайте школы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="00315E5D"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хранятся в печатном или электронном виде).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15E5D" w:rsidRPr="00A23D04" w:rsidRDefault="00315E5D" w:rsidP="00315E5D">
      <w:pPr>
        <w:pStyle w:val="a5"/>
        <w:jc w:val="both"/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</w:pPr>
      <w:r w:rsidRPr="00A23D04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Порядок внесения изменений и дополнений в Положение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настоящее Положение могут быть внесены необходимые изменения и дополнения в установленном законодательством порядке.</w:t>
      </w:r>
    </w:p>
    <w:p w:rsidR="00315E5D" w:rsidRPr="00315E5D" w:rsidRDefault="00315E5D" w:rsidP="00315E5D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5E5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BA7DF1" w:rsidRPr="00315E5D" w:rsidRDefault="00A23D04" w:rsidP="00315E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5E5D" w:rsidRPr="00315E5D" w:rsidRDefault="00315E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15E5D" w:rsidRPr="0031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35E"/>
    <w:multiLevelType w:val="multilevel"/>
    <w:tmpl w:val="5678AB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23370"/>
    <w:multiLevelType w:val="multilevel"/>
    <w:tmpl w:val="3BC8F1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52E01"/>
    <w:multiLevelType w:val="multilevel"/>
    <w:tmpl w:val="1CE0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B0B91"/>
    <w:multiLevelType w:val="multilevel"/>
    <w:tmpl w:val="F3DCF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53754"/>
    <w:multiLevelType w:val="multilevel"/>
    <w:tmpl w:val="A61ACC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35DC2"/>
    <w:multiLevelType w:val="multilevel"/>
    <w:tmpl w:val="62246E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50B84"/>
    <w:multiLevelType w:val="multilevel"/>
    <w:tmpl w:val="D9FAC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4359C"/>
    <w:multiLevelType w:val="multilevel"/>
    <w:tmpl w:val="AD3AFA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68662E"/>
    <w:multiLevelType w:val="multilevel"/>
    <w:tmpl w:val="8B9A0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4D"/>
    <w:rsid w:val="000673CD"/>
    <w:rsid w:val="0017657E"/>
    <w:rsid w:val="00315E5D"/>
    <w:rsid w:val="0050444C"/>
    <w:rsid w:val="005622ED"/>
    <w:rsid w:val="008A6713"/>
    <w:rsid w:val="009724AD"/>
    <w:rsid w:val="00A23D04"/>
    <w:rsid w:val="00AE774D"/>
    <w:rsid w:val="00E32138"/>
    <w:rsid w:val="00F54492"/>
    <w:rsid w:val="00F9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E5D"/>
    <w:rPr>
      <w:b/>
      <w:bCs/>
    </w:rPr>
  </w:style>
  <w:style w:type="character" w:customStyle="1" w:styleId="apple-converted-space">
    <w:name w:val="apple-converted-space"/>
    <w:basedOn w:val="a0"/>
    <w:rsid w:val="00315E5D"/>
  </w:style>
  <w:style w:type="paragraph" w:styleId="a5">
    <w:name w:val="No Spacing"/>
    <w:uiPriority w:val="1"/>
    <w:qFormat/>
    <w:rsid w:val="00315E5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2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E5D"/>
    <w:rPr>
      <w:b/>
      <w:bCs/>
    </w:rPr>
  </w:style>
  <w:style w:type="character" w:customStyle="1" w:styleId="apple-converted-space">
    <w:name w:val="apple-converted-space"/>
    <w:basedOn w:val="a0"/>
    <w:rsid w:val="00315E5D"/>
  </w:style>
  <w:style w:type="paragraph" w:styleId="a5">
    <w:name w:val="No Spacing"/>
    <w:uiPriority w:val="1"/>
    <w:qFormat/>
    <w:rsid w:val="00315E5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2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2021-11-23T13:22:00Z</cp:lastPrinted>
  <dcterms:created xsi:type="dcterms:W3CDTF">2021-11-23T13:25:00Z</dcterms:created>
  <dcterms:modified xsi:type="dcterms:W3CDTF">2021-11-23T13:25:00Z</dcterms:modified>
</cp:coreProperties>
</file>