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1523A7" w:rsidRPr="001523A7" w:rsidTr="00DB3687">
        <w:tc>
          <w:tcPr>
            <w:tcW w:w="4927" w:type="dxa"/>
            <w:shd w:val="clear" w:color="auto" w:fill="auto"/>
          </w:tcPr>
          <w:p w:rsidR="001523A7" w:rsidRPr="001523A7" w:rsidRDefault="001523A7" w:rsidP="001523A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1523A7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ВОРАНАЎСКІ РАЁННЫ</w:t>
            </w:r>
          </w:p>
          <w:p w:rsidR="001523A7" w:rsidRPr="001523A7" w:rsidRDefault="001523A7" w:rsidP="001523A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1523A7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ВЫКАНАЎЧЫ КАМІТЭТ</w:t>
            </w:r>
          </w:p>
          <w:p w:rsidR="001523A7" w:rsidRPr="001523A7" w:rsidRDefault="001523A7" w:rsidP="001523A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</w:p>
          <w:p w:rsidR="001523A7" w:rsidRPr="001523A7" w:rsidRDefault="001523A7" w:rsidP="001523A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  <w:r w:rsidRPr="001523A7"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  <w:t>АДДЗЕЛ АДУКАЦЫІ</w:t>
            </w:r>
          </w:p>
          <w:p w:rsidR="001523A7" w:rsidRPr="001523A7" w:rsidRDefault="001523A7" w:rsidP="001523A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</w:p>
          <w:p w:rsidR="001523A7" w:rsidRPr="001523A7" w:rsidRDefault="001523A7" w:rsidP="001523A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  <w:r w:rsidRPr="001523A7"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  <w:t>ЗАГАД</w:t>
            </w:r>
          </w:p>
          <w:p w:rsidR="001523A7" w:rsidRPr="001523A7" w:rsidRDefault="001523A7" w:rsidP="001523A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</w:p>
          <w:p w:rsidR="001523A7" w:rsidRPr="001523A7" w:rsidRDefault="00D46DD6" w:rsidP="001523A7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01.06.2021</w:t>
            </w:r>
            <w:r w:rsidR="001523A7" w:rsidRPr="001523A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№ </w:t>
            </w:r>
            <w:r w:rsidR="009D014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202</w:t>
            </w:r>
            <w:bookmarkStart w:id="0" w:name="_GoBack"/>
            <w:bookmarkEnd w:id="0"/>
          </w:p>
          <w:p w:rsidR="001523A7" w:rsidRPr="001523A7" w:rsidRDefault="001523A7" w:rsidP="001523A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523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г.п</w:t>
            </w:r>
            <w:proofErr w:type="gramStart"/>
            <w:r w:rsidRPr="001523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1523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оранава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:rsidR="001523A7" w:rsidRPr="001523A7" w:rsidRDefault="001523A7" w:rsidP="001523A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1523A7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ВОРОНОВСКИЙ РАЙОННЫЙ ИСПОЛНИТЕЛЬНЫЙ КОМИТЕТ</w:t>
            </w:r>
          </w:p>
          <w:p w:rsidR="001523A7" w:rsidRPr="001523A7" w:rsidRDefault="001523A7" w:rsidP="001523A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</w:p>
          <w:p w:rsidR="001523A7" w:rsidRPr="001523A7" w:rsidRDefault="001523A7" w:rsidP="001523A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  <w:r w:rsidRPr="001523A7"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  <w:t xml:space="preserve">ОТДЕЛ ОБРАЗОВАНИЯ </w:t>
            </w:r>
          </w:p>
          <w:p w:rsidR="001523A7" w:rsidRPr="001523A7" w:rsidRDefault="001523A7" w:rsidP="001523A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</w:p>
          <w:p w:rsidR="001523A7" w:rsidRPr="001523A7" w:rsidRDefault="001523A7" w:rsidP="001523A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  <w:r w:rsidRPr="001523A7"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  <w:t>ПРИКАЗ</w:t>
            </w:r>
          </w:p>
          <w:p w:rsidR="001523A7" w:rsidRPr="001523A7" w:rsidRDefault="001523A7" w:rsidP="001523A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</w:p>
          <w:p w:rsidR="001523A7" w:rsidRPr="001523A7" w:rsidRDefault="001523A7" w:rsidP="001523A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</w:p>
          <w:p w:rsidR="001523A7" w:rsidRPr="001523A7" w:rsidRDefault="001523A7" w:rsidP="001523A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val="be-BY" w:eastAsia="ru-RU"/>
              </w:rPr>
            </w:pPr>
            <w:proofErr w:type="spellStart"/>
            <w:r w:rsidRPr="001523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г.п</w:t>
            </w:r>
            <w:proofErr w:type="spellEnd"/>
            <w:r w:rsidRPr="001523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Вороново</w:t>
            </w:r>
          </w:p>
          <w:p w:rsidR="001523A7" w:rsidRPr="001523A7" w:rsidRDefault="001523A7" w:rsidP="001523A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291AC4" w:rsidRDefault="00291AC4" w:rsidP="00291AC4">
      <w:pPr>
        <w:spacing w:after="0" w:line="280" w:lineRule="exact"/>
        <w:ind w:right="481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Об итогах 16 районной научно-практической конференции «Дорога в будущее»</w:t>
      </w:r>
    </w:p>
    <w:p w:rsidR="00291AC4" w:rsidRDefault="00291AC4" w:rsidP="00291AC4">
      <w:pPr>
        <w:spacing w:after="0" w:line="36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1AC4" w:rsidRDefault="00291AC4" w:rsidP="00291A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мае 2021 года в дистанционном режиме состоялась 16 районная научно-практическая конференция «Дорога в будущее».</w:t>
      </w:r>
    </w:p>
    <w:p w:rsidR="00291AC4" w:rsidRDefault="00291AC4" w:rsidP="00291A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Для участия в конференции были заявлены 84  работы (+10). Данные работы принимали участие в 7 предметных секциях: физика – математика - информатика, география - химия – биология, история-краеведени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е-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обществоведение, белорусская филология, русская филология,  иностранные языки, начальные  классы.</w:t>
      </w:r>
    </w:p>
    <w:p w:rsidR="00291AC4" w:rsidRDefault="00291AC4" w:rsidP="00291A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 основании решения  жюри по итогам 16 районной научно-практической конференции «Дорога в будущее» награждены:</w:t>
      </w:r>
    </w:p>
    <w:p w:rsidR="00291AC4" w:rsidRPr="007F070F" w:rsidRDefault="00291AC4" w:rsidP="00291AC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F070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дипломами 1 степени – 14 учащихся;</w:t>
      </w:r>
    </w:p>
    <w:p w:rsidR="00291AC4" w:rsidRPr="007F070F" w:rsidRDefault="00291AC4" w:rsidP="00291AC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F070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дипломами 2 степени – 15 учащихся;</w:t>
      </w:r>
    </w:p>
    <w:p w:rsidR="00291AC4" w:rsidRPr="007F070F" w:rsidRDefault="00291AC4" w:rsidP="00291AC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F070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дипломами 3 степени –   16 учащихся.</w:t>
      </w:r>
    </w:p>
    <w:p w:rsidR="00291AC4" w:rsidRDefault="00291AC4" w:rsidP="00291A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Наиболее результативно выступили учащиеся </w:t>
      </w:r>
      <w:r w:rsidR="001523A7">
        <w:rPr>
          <w:rFonts w:ascii="Times New Roman" w:eastAsia="Times New Roman" w:hAnsi="Times New Roman"/>
          <w:sz w:val="30"/>
          <w:szCs w:val="30"/>
          <w:lang w:eastAsia="ru-RU"/>
        </w:rPr>
        <w:t xml:space="preserve">государственного учреждения (далее-ГУО)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Вороновская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СШ»-8 призовых  мест (2020 год +2),  ГУО «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Радунская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СШ»- 8 (+3), ГУО «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Полецкишская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СШ» -4 (+0), ГУО «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Жирмунская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СШ»- 6 (+3),  ГУО «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Дотишская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СШ»-3 (+0), ГУО «</w:t>
      </w:r>
      <w:r w:rsidR="001523A7">
        <w:rPr>
          <w:rFonts w:ascii="Times New Roman" w:eastAsia="Times New Roman" w:hAnsi="Times New Roman"/>
          <w:sz w:val="30"/>
          <w:szCs w:val="30"/>
          <w:lang w:eastAsia="ru-RU"/>
        </w:rPr>
        <w:t xml:space="preserve">Учебно-педагогический комплекс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Бастунские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523A7">
        <w:rPr>
          <w:rFonts w:ascii="Times New Roman" w:eastAsia="Times New Roman" w:hAnsi="Times New Roman"/>
          <w:sz w:val="30"/>
          <w:szCs w:val="30"/>
          <w:lang w:eastAsia="ru-RU"/>
        </w:rPr>
        <w:t>ясли-сад – базовая школа» (далее-УПК)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-4 (+2),  ГУО «УПК Заболотские </w:t>
      </w:r>
      <w:r w:rsidR="001523A7">
        <w:rPr>
          <w:rFonts w:ascii="Times New Roman" w:eastAsia="Times New Roman" w:hAnsi="Times New Roman"/>
          <w:sz w:val="30"/>
          <w:szCs w:val="30"/>
          <w:lang w:eastAsia="ru-RU"/>
        </w:rPr>
        <w:t xml:space="preserve">ясли-сад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1523A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СШ» -2 (+1), ГУО «</w:t>
      </w:r>
      <w:proofErr w:type="spellStart"/>
      <w:r w:rsidR="00E957E7">
        <w:rPr>
          <w:rFonts w:ascii="Times New Roman" w:eastAsia="Times New Roman" w:hAnsi="Times New Roman"/>
          <w:sz w:val="30"/>
          <w:szCs w:val="30"/>
          <w:lang w:eastAsia="ru-RU"/>
        </w:rPr>
        <w:t>Беняконская</w:t>
      </w:r>
      <w:proofErr w:type="spellEnd"/>
      <w:r w:rsidR="00E957E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523A7">
        <w:rPr>
          <w:rFonts w:ascii="Times New Roman" w:eastAsia="Times New Roman" w:hAnsi="Times New Roman"/>
          <w:sz w:val="30"/>
          <w:szCs w:val="30"/>
          <w:lang w:eastAsia="ru-RU"/>
        </w:rPr>
        <w:t>средняя школа</w:t>
      </w:r>
      <w:r w:rsidR="00E957E7">
        <w:rPr>
          <w:rFonts w:ascii="Times New Roman" w:eastAsia="Times New Roman" w:hAnsi="Times New Roman"/>
          <w:sz w:val="30"/>
          <w:szCs w:val="30"/>
          <w:lang w:eastAsia="ru-RU"/>
        </w:rPr>
        <w:t xml:space="preserve">-2 (+2), ГУО «УПК </w:t>
      </w:r>
      <w:proofErr w:type="spellStart"/>
      <w:r w:rsidR="00E957E7">
        <w:rPr>
          <w:rFonts w:ascii="Times New Roman" w:eastAsia="Times New Roman" w:hAnsi="Times New Roman"/>
          <w:sz w:val="30"/>
          <w:szCs w:val="30"/>
          <w:lang w:eastAsia="ru-RU"/>
        </w:rPr>
        <w:t>Трокельские</w:t>
      </w:r>
      <w:proofErr w:type="spellEnd"/>
      <w:proofErr w:type="gramEnd"/>
      <w:r w:rsidR="00E957E7">
        <w:rPr>
          <w:rFonts w:ascii="Times New Roman" w:eastAsia="Times New Roman" w:hAnsi="Times New Roman"/>
          <w:sz w:val="30"/>
          <w:szCs w:val="30"/>
          <w:lang w:eastAsia="ru-RU"/>
        </w:rPr>
        <w:t xml:space="preserve"> ясли-сад-</w:t>
      </w:r>
      <w:r w:rsidR="001523A7">
        <w:rPr>
          <w:rFonts w:ascii="Times New Roman" w:eastAsia="Times New Roman" w:hAnsi="Times New Roman"/>
          <w:sz w:val="30"/>
          <w:szCs w:val="30"/>
          <w:lang w:eastAsia="ru-RU"/>
        </w:rPr>
        <w:t>базовая</w:t>
      </w:r>
      <w:r w:rsidR="00E957E7">
        <w:rPr>
          <w:rFonts w:ascii="Times New Roman" w:eastAsia="Times New Roman" w:hAnsi="Times New Roman"/>
          <w:sz w:val="30"/>
          <w:szCs w:val="30"/>
          <w:lang w:eastAsia="ru-RU"/>
        </w:rPr>
        <w:t>»- 3 (+</w:t>
      </w:r>
      <w:r w:rsidR="007F070F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E957E7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УО «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Пелясская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средняя школа с обучением на литовском языке»</w:t>
      </w:r>
      <w:r w:rsidR="001523A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1523A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 (</w:t>
      </w:r>
      <w:r w:rsidR="00E957E7">
        <w:rPr>
          <w:rFonts w:ascii="Times New Roman" w:eastAsia="Times New Roman" w:hAnsi="Times New Roman"/>
          <w:sz w:val="30"/>
          <w:szCs w:val="30"/>
          <w:lang w:eastAsia="ru-RU"/>
        </w:rPr>
        <w:t>+0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), ГУО «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Клайшанская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523A7">
        <w:rPr>
          <w:rFonts w:ascii="Times New Roman" w:eastAsia="Times New Roman" w:hAnsi="Times New Roman"/>
          <w:sz w:val="30"/>
          <w:szCs w:val="30"/>
          <w:lang w:eastAsia="ru-RU"/>
        </w:rPr>
        <w:t>базовая школа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1523A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1523A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1 (+0), ГУО «УПК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Переганцевские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Start"/>
      <w:r w:rsidR="001523A7">
        <w:rPr>
          <w:rFonts w:ascii="Times New Roman" w:eastAsia="Times New Roman" w:hAnsi="Times New Roman"/>
          <w:sz w:val="30"/>
          <w:szCs w:val="30"/>
          <w:lang w:eastAsia="ru-RU"/>
        </w:rPr>
        <w:t>ясли-сад</w:t>
      </w:r>
      <w:proofErr w:type="gramEnd"/>
      <w:r w:rsidR="001523A7">
        <w:rPr>
          <w:rFonts w:ascii="Times New Roman" w:eastAsia="Times New Roman" w:hAnsi="Times New Roman"/>
          <w:sz w:val="30"/>
          <w:szCs w:val="30"/>
          <w:lang w:eastAsia="ru-RU"/>
        </w:rPr>
        <w:t xml:space="preserve"> – базовая школа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» -1 (+</w:t>
      </w:r>
      <w:r w:rsidR="00E957E7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), ГУО «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Больтишская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523A7">
        <w:rPr>
          <w:rFonts w:ascii="Times New Roman" w:eastAsia="Times New Roman" w:hAnsi="Times New Roman"/>
          <w:sz w:val="30"/>
          <w:szCs w:val="30"/>
          <w:lang w:eastAsia="ru-RU"/>
        </w:rPr>
        <w:t>базовая школа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»-1 (+</w:t>
      </w:r>
      <w:r w:rsidR="00E957E7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:rsidR="00291AC4" w:rsidRDefault="00291AC4" w:rsidP="00291A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Безрезультатно выступили учащиеся ГУО «УПК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Конвелишские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Start"/>
      <w:r w:rsidR="001523A7">
        <w:rPr>
          <w:rFonts w:ascii="Times New Roman" w:eastAsia="Times New Roman" w:hAnsi="Times New Roman"/>
          <w:sz w:val="30"/>
          <w:szCs w:val="30"/>
          <w:lang w:eastAsia="ru-RU"/>
        </w:rPr>
        <w:t>ясли-сад</w:t>
      </w:r>
      <w:proofErr w:type="gramEnd"/>
      <w:r w:rsidR="001523A7">
        <w:rPr>
          <w:rFonts w:ascii="Times New Roman" w:eastAsia="Times New Roman" w:hAnsi="Times New Roman"/>
          <w:sz w:val="30"/>
          <w:szCs w:val="30"/>
          <w:lang w:eastAsia="ru-RU"/>
        </w:rPr>
        <w:t xml:space="preserve"> – средняя школа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», ГУО «</w:t>
      </w:r>
      <w:proofErr w:type="spellStart"/>
      <w:r w:rsidR="00E957E7">
        <w:rPr>
          <w:rFonts w:ascii="Times New Roman" w:eastAsia="Times New Roman" w:hAnsi="Times New Roman"/>
          <w:sz w:val="30"/>
          <w:szCs w:val="30"/>
          <w:lang w:eastAsia="ru-RU"/>
        </w:rPr>
        <w:t>Погородненская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523A7">
        <w:rPr>
          <w:rFonts w:ascii="Times New Roman" w:eastAsia="Times New Roman" w:hAnsi="Times New Roman"/>
          <w:sz w:val="30"/>
          <w:szCs w:val="30"/>
          <w:lang w:eastAsia="ru-RU"/>
        </w:rPr>
        <w:t>средняя школа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», ГУО «УПК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Мисевичские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523A7">
        <w:rPr>
          <w:rFonts w:ascii="Times New Roman" w:eastAsia="Times New Roman" w:hAnsi="Times New Roman"/>
          <w:sz w:val="30"/>
          <w:szCs w:val="30"/>
          <w:lang w:eastAsia="ru-RU"/>
        </w:rPr>
        <w:t xml:space="preserve">ясли-сад </w:t>
      </w:r>
      <w:r w:rsidR="001F7BE4">
        <w:rPr>
          <w:rFonts w:ascii="Times New Roman" w:eastAsia="Times New Roman" w:hAnsi="Times New Roman"/>
          <w:sz w:val="30"/>
          <w:szCs w:val="30"/>
          <w:lang w:eastAsia="ru-RU"/>
        </w:rPr>
        <w:t>– начальная школа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».</w:t>
      </w:r>
    </w:p>
    <w:p w:rsidR="00291AC4" w:rsidRDefault="00291AC4" w:rsidP="00291A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Жюри отмечает, что администрации школ, педагогам следует обратить внимание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на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оформление работ согласно положению,  актуальность и корректность  формулировки  темы, логику построения. В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отдельных секциях большинство работ не соответствовали  заявленному возрасту учащихся. Имели место работы с недостаточным количеством полученных результатов исследований, расхождением цели с гипотезой. Проблему составляет и формулировка выводов, которые часто несут объяснения полученных результатов. При защите отдельных работ не оптимально распределено время на освещение вступительной  и  основной части исследовательской работы. Необходимо больше уделять внимания  работе</w:t>
      </w:r>
      <w:r w:rsidR="001F7B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 документами  и  архивами.</w:t>
      </w:r>
    </w:p>
    <w:p w:rsidR="00291AC4" w:rsidRDefault="00291AC4" w:rsidP="00291A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На основании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вышеизложенного</w:t>
      </w:r>
      <w:proofErr w:type="gramEnd"/>
    </w:p>
    <w:p w:rsidR="00291AC4" w:rsidRDefault="00291AC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ПРИКАЗЫВАЮ:</w:t>
      </w:r>
    </w:p>
    <w:p w:rsidR="00291AC4" w:rsidRDefault="00291AC4" w:rsidP="001F7B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</w:t>
      </w:r>
      <w:r w:rsidR="001F7BE4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Утвердить итоги 16 районной научно-практической конференции «Дорога в будущее» и наградить победителей (приложение 1).</w:t>
      </w:r>
    </w:p>
    <w:p w:rsidR="00291AC4" w:rsidRPr="00E957E7" w:rsidRDefault="00291AC4" w:rsidP="001F7BE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2.</w:t>
      </w:r>
      <w:r w:rsidR="001F7BE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 </w:t>
      </w:r>
      <w:r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Руководителям учреждений образования ГУО «УПК </w:t>
      </w:r>
      <w:proofErr w:type="spellStart"/>
      <w:r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Конвелишские</w:t>
      </w:r>
      <w:proofErr w:type="spellEnd"/>
      <w:r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1F7BE4">
        <w:rPr>
          <w:rFonts w:ascii="Times New Roman" w:eastAsia="Times New Roman" w:hAnsi="Times New Roman"/>
          <w:sz w:val="30"/>
          <w:szCs w:val="30"/>
          <w:lang w:eastAsia="ru-RU"/>
        </w:rPr>
        <w:t xml:space="preserve">ясли-сад </w:t>
      </w:r>
      <w:r w:rsidR="001F7BE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средняя школа</w:t>
      </w:r>
      <w:r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 (</w:t>
      </w:r>
      <w:proofErr w:type="spellStart"/>
      <w:r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Якжик</w:t>
      </w:r>
      <w:proofErr w:type="spellEnd"/>
      <w:r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Н.В.),</w:t>
      </w:r>
      <w:r w:rsidR="00E957E7"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ГУО «</w:t>
      </w:r>
      <w:proofErr w:type="spellStart"/>
      <w:r w:rsidR="00E957E7"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Погородненская</w:t>
      </w:r>
      <w:proofErr w:type="spellEnd"/>
      <w:r w:rsidR="00E957E7"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1F7BE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средняя школа</w:t>
      </w:r>
      <w:r w:rsidR="00E957E7"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 (</w:t>
      </w:r>
      <w:proofErr w:type="spellStart"/>
      <w:r w:rsidR="00E957E7"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Талайковская</w:t>
      </w:r>
      <w:proofErr w:type="spellEnd"/>
      <w:r w:rsidR="00E957E7"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Г.А.),</w:t>
      </w:r>
      <w:r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ГУО «УПК </w:t>
      </w:r>
      <w:proofErr w:type="spellStart"/>
      <w:r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Мисевичские</w:t>
      </w:r>
      <w:proofErr w:type="spellEnd"/>
      <w:r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1F7BE4">
        <w:rPr>
          <w:rFonts w:ascii="Times New Roman" w:eastAsia="Times New Roman" w:hAnsi="Times New Roman"/>
          <w:sz w:val="30"/>
          <w:szCs w:val="30"/>
          <w:lang w:eastAsia="ru-RU"/>
        </w:rPr>
        <w:t xml:space="preserve">ясли-сад </w:t>
      </w:r>
      <w:proofErr w:type="gramStart"/>
      <w:r w:rsidR="001F7BE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–н</w:t>
      </w:r>
      <w:proofErr w:type="gramEnd"/>
      <w:r w:rsidR="001F7BE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ачальная школа</w:t>
      </w:r>
      <w:r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="001F7BE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proofErr w:type="spellStart"/>
      <w:r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Куталовская</w:t>
      </w:r>
      <w:proofErr w:type="spellEnd"/>
      <w:r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А.А.) принять меры  по повышению результативности участия  учащихся  в  районной  научно- практической  конференции.  </w:t>
      </w:r>
    </w:p>
    <w:p w:rsidR="00291AC4" w:rsidRPr="00E957E7" w:rsidRDefault="00291AC4" w:rsidP="00291AC4">
      <w:pPr>
        <w:spacing w:after="0" w:line="240" w:lineRule="auto"/>
        <w:ind w:right="-86" w:firstLine="74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</w:t>
      </w:r>
      <w:r w:rsidR="001F7BE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 </w:t>
      </w:r>
      <w:r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Руководителям учреждений образования:</w:t>
      </w:r>
    </w:p>
    <w:p w:rsidR="00291AC4" w:rsidRDefault="00291AC4" w:rsidP="00291AC4">
      <w:pPr>
        <w:spacing w:after="0" w:line="240" w:lineRule="auto"/>
        <w:ind w:right="-86" w:firstLine="74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3.1.</w:t>
      </w:r>
      <w:r w:rsidR="001F7BE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 </w:t>
      </w:r>
      <w:r w:rsidRPr="00E957E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провести глубокий анализ итогов участия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 16 районной научно-практической конференции;</w:t>
      </w:r>
    </w:p>
    <w:p w:rsidR="00291AC4" w:rsidRDefault="00291AC4" w:rsidP="001F7BE4">
      <w:pPr>
        <w:spacing w:after="0" w:line="240" w:lineRule="auto"/>
        <w:ind w:left="6096" w:right="-8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до 01.07.2021</w:t>
      </w:r>
    </w:p>
    <w:p w:rsidR="00291AC4" w:rsidRDefault="00291AC4" w:rsidP="00291AC4">
      <w:pPr>
        <w:spacing w:after="0" w:line="240" w:lineRule="auto"/>
        <w:ind w:right="-86" w:firstLine="74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3.2.</w:t>
      </w:r>
      <w:r w:rsidR="001F7BE4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взять на контроль качество подготовки работ к областному конкурсу работ исследовательского характера «Хрустальная альфа»; </w:t>
      </w:r>
    </w:p>
    <w:p w:rsidR="00291AC4" w:rsidRDefault="00291AC4" w:rsidP="001F7BE4">
      <w:pPr>
        <w:spacing w:after="0" w:line="240" w:lineRule="auto"/>
        <w:ind w:left="6096" w:right="-8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до сентября 2021 года</w:t>
      </w:r>
    </w:p>
    <w:p w:rsidR="00291AC4" w:rsidRDefault="00291AC4" w:rsidP="00291AC4">
      <w:pPr>
        <w:spacing w:after="0" w:line="240" w:lineRule="auto"/>
        <w:ind w:right="-86" w:firstLine="74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3.3.</w:t>
      </w:r>
      <w:r w:rsidR="001F7BE4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продолжить системную и результативную работу по развитию у учащихся навыков исследовательской деятельности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, шире использовать практику проведения межшкольных  конференций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291AC4" w:rsidRDefault="00291AC4" w:rsidP="001F7BE4">
      <w:pPr>
        <w:spacing w:after="0" w:line="240" w:lineRule="auto"/>
        <w:ind w:left="6096" w:right="-8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постоянно</w:t>
      </w:r>
    </w:p>
    <w:p w:rsidR="00291AC4" w:rsidRDefault="00291AC4" w:rsidP="00291AC4">
      <w:pPr>
        <w:spacing w:after="0" w:line="240" w:lineRule="auto"/>
        <w:ind w:right="-86" w:firstLine="74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3.4.</w:t>
      </w:r>
      <w:r w:rsidR="001F7BE4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поощрить педагогических работников, которые подготовили победителей 16 районной научно-практической конференции «Дорога в будущее».</w:t>
      </w:r>
    </w:p>
    <w:p w:rsidR="00291AC4" w:rsidRDefault="00291AC4" w:rsidP="001F7BE4">
      <w:pPr>
        <w:spacing w:after="0" w:line="240" w:lineRule="auto"/>
        <w:ind w:left="6096" w:right="-8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до 01.07.2021</w:t>
      </w:r>
    </w:p>
    <w:p w:rsidR="00291AC4" w:rsidRDefault="00291AC4" w:rsidP="00291AC4">
      <w:pPr>
        <w:spacing w:after="0" w:line="240" w:lineRule="auto"/>
        <w:ind w:right="-86" w:firstLine="74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4.</w:t>
      </w:r>
      <w:r w:rsidR="001F7BE4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выполнением приказа возложить на заместителя  начальника  отдела  образования 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Зубель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И.Г.</w:t>
      </w:r>
    </w:p>
    <w:p w:rsidR="00291AC4" w:rsidRDefault="00291AC4" w:rsidP="00291AC4">
      <w:pPr>
        <w:spacing w:after="0" w:line="36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1AC4" w:rsidRDefault="00291AC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Начальник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В.В.Люленко</w:t>
      </w:r>
      <w:proofErr w:type="spellEnd"/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1AC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Заместитель начальника </w:t>
      </w: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И.Г.Зубель</w:t>
      </w:r>
      <w:proofErr w:type="spellEnd"/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__.06.2021</w:t>
      </w: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Главный специалист</w:t>
      </w: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Л.И.Запасник</w:t>
      </w:r>
      <w:proofErr w:type="spellEnd"/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__.06.2021</w:t>
      </w: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дело 01-03</w:t>
      </w: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F7BE4" w:rsidRDefault="001F7BE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__.06.2021</w:t>
      </w:r>
    </w:p>
    <w:p w:rsidR="00291AC4" w:rsidRDefault="00291AC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1AC4" w:rsidRDefault="00291AC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1AC4" w:rsidRDefault="00291AC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1AC4" w:rsidRDefault="00291AC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1AC4" w:rsidRDefault="00291AC4" w:rsidP="00291AC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1AC4" w:rsidRDefault="00291AC4" w:rsidP="00291AC4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291AC4" w:rsidRPr="00291AC4" w:rsidRDefault="00291AC4" w:rsidP="001F7BE4">
      <w:pPr>
        <w:spacing w:after="0" w:line="280" w:lineRule="exact"/>
        <w:ind w:left="5670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Приложение 1</w:t>
      </w:r>
    </w:p>
    <w:p w:rsidR="00291AC4" w:rsidRPr="00291AC4" w:rsidRDefault="00291AC4" w:rsidP="001F7BE4">
      <w:pPr>
        <w:spacing w:after="0" w:line="280" w:lineRule="exact"/>
        <w:ind w:left="5670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к приказу отдела образования</w:t>
      </w:r>
    </w:p>
    <w:p w:rsidR="00291AC4" w:rsidRPr="00291AC4" w:rsidRDefault="00D46DD6" w:rsidP="001F7BE4">
      <w:pPr>
        <w:spacing w:after="0" w:line="280" w:lineRule="exact"/>
        <w:ind w:left="567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01.06.2021 </w:t>
      </w:r>
      <w:r w:rsidR="00291AC4" w:rsidRPr="00291AC4">
        <w:rPr>
          <w:rFonts w:ascii="Times New Roman" w:eastAsia="Times New Roman" w:hAnsi="Times New Roman"/>
          <w:sz w:val="30"/>
          <w:szCs w:val="30"/>
          <w:lang w:eastAsia="ru-RU"/>
        </w:rPr>
        <w:t>№ 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202</w:t>
      </w:r>
      <w:r w:rsidR="00291AC4" w:rsidRPr="00291AC4">
        <w:rPr>
          <w:rFonts w:ascii="Times New Roman" w:eastAsia="Times New Roman" w:hAnsi="Times New Roman"/>
          <w:sz w:val="30"/>
          <w:szCs w:val="30"/>
          <w:lang w:eastAsia="ru-RU"/>
        </w:rPr>
        <w:t>___</w:t>
      </w:r>
    </w:p>
    <w:p w:rsidR="00291AC4" w:rsidRPr="00291AC4" w:rsidRDefault="00291AC4" w:rsidP="00291AC4">
      <w:pPr>
        <w:spacing w:after="0" w:line="36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Отдел образования 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Вороновского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райисполкома на основании решения жюри 16 районной научно-практической конференции «Дорога в будущее» награждает дипломами: 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1AC4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степени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Дорняк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Арину, учащуюся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Вороновская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СШ» с  обучением  на  литовском языке», секция «Физика – математика – информатика-астрономия»;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Винцкевич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Милену, учащуюся ГУО «УПК 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Жирмунские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ясли-сад-СШ», секция «Историко-краеведческое  направление,  обществоведение»;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Филатову Регину, учащуюся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Дотишская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 СШ», секция «Историко-краеведческое  направление,  обществоведение»;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Матуйзо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Андрея, учащегося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Вороновская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 СШ», секция «Историко-краеведческое  направление,  обществоведение»;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Стома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Ксению, учащуюся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Вороновская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СШ», секция «География – химия – биология»;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Мекка Елизавету, учащуюся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Радунская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СШ», секция «География – химия – биология»;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Матонис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Карину, учащуюся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Радунская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СШ», секция «География – химия – биология»;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Юхневич Полину, учащуюся ГУО «УПК 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Жирмунские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ясли-са</w:t>
      </w:r>
      <w:proofErr w:type="gram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д-</w:t>
      </w:r>
      <w:proofErr w:type="gram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СШ», секция   «Белорусская  филология»;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Руселевича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Максима, учащегося ГУО «УПК 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Жирмунские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ясли-са</w:t>
      </w:r>
      <w:proofErr w:type="gram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д-</w:t>
      </w:r>
      <w:proofErr w:type="gram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СШ», секция   «Белорусская  филология»;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Янкелайть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Дарью, учащуюся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Полецкишская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 СШ», секция   «Русская  филология»;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Карпинскую Валерию, учащуюся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Радунская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 СШ», секция  «Иностранные  языки»;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Стецевич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Нелли, учащуюся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Вороновская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 СШ», секция  «Начальные классы»;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Новика Ивана, учащуюся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Радунская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 СШ», секция  «Начальные классы»;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Наумовец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Валери</w:t>
      </w:r>
      <w:r w:rsidR="007F070F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, учащуюся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Вороновская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 СШ», секция  «Начальные классы»;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1AC4"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степени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Соколовича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Захара, учащегося ГУО «</w:t>
      </w:r>
      <w:r w:rsidR="007F070F">
        <w:rPr>
          <w:rFonts w:ascii="Times New Roman" w:eastAsia="Times New Roman" w:hAnsi="Times New Roman"/>
          <w:sz w:val="30"/>
          <w:szCs w:val="30"/>
          <w:lang w:eastAsia="ru-RU"/>
        </w:rPr>
        <w:t xml:space="preserve">УПК 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Жирмунск</w:t>
      </w:r>
      <w:r w:rsidR="007F070F">
        <w:rPr>
          <w:rFonts w:ascii="Times New Roman" w:eastAsia="Times New Roman" w:hAnsi="Times New Roman"/>
          <w:sz w:val="30"/>
          <w:szCs w:val="30"/>
          <w:lang w:eastAsia="ru-RU"/>
        </w:rPr>
        <w:t>ие</w:t>
      </w:r>
      <w:proofErr w:type="spellEnd"/>
      <w:r w:rsidR="007F070F">
        <w:rPr>
          <w:rFonts w:ascii="Times New Roman" w:eastAsia="Times New Roman" w:hAnsi="Times New Roman"/>
          <w:sz w:val="30"/>
          <w:szCs w:val="30"/>
          <w:lang w:eastAsia="ru-RU"/>
        </w:rPr>
        <w:t xml:space="preserve"> ясли-са</w:t>
      </w:r>
      <w:proofErr w:type="gramStart"/>
      <w:r w:rsidR="007F070F">
        <w:rPr>
          <w:rFonts w:ascii="Times New Roman" w:eastAsia="Times New Roman" w:hAnsi="Times New Roman"/>
          <w:sz w:val="30"/>
          <w:szCs w:val="30"/>
          <w:lang w:eastAsia="ru-RU"/>
        </w:rPr>
        <w:t>д-</w:t>
      </w:r>
      <w:proofErr w:type="gram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СШ», секция «Физика – математика – информатика-астрономия»;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Фиринович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Анастасию, учащуюся ГУО «УП</w:t>
      </w:r>
      <w:r w:rsidR="007F070F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Заболотские ясли-са</w:t>
      </w:r>
      <w:proofErr w:type="gram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д-</w:t>
      </w:r>
      <w:proofErr w:type="gram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СШ», секция «Историко-краеведческое  направление,  обществоведение»;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Янкелайтя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Даниеля, учащегося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Вороновская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СШ», секция «Историко-краеведческое  направление,  обществоведение»;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Шимак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Алесю, учащуюся ГУО «УПК 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Бастунские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я/с-БШ», секция «География – химия – биология»; 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Прохорович Анжелику, учащуюся ГУО «УПК 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Трокельские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ясли-са</w:t>
      </w:r>
      <w:proofErr w:type="gram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д-</w:t>
      </w:r>
      <w:proofErr w:type="gram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БШ», секция «География – химия – биология»; 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Митуля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Сергея, учащегося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Беняконская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СШ», секция «География – химия – биология»; 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Руль Веронику, учащуюся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Радунская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СШ», секция   «Белорусская  филология»;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Крисенель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Александру, учащуюся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Дотишская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СШ»,  секция «Белорусская  филология»;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Мингилевич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Анастасию, учащуюся ГУО «УПК Заболотские ясли-са</w:t>
      </w:r>
      <w:proofErr w:type="gram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д-</w:t>
      </w:r>
      <w:proofErr w:type="gram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СШ»,  секция «Русская  филология»;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Лисовскую Алину,  учащуюся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Вороновская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СШ», секция «Иностранные  языки»;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Белявского Артёма, учащегося ГУО «УПК 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Жирмунские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ясли-са</w:t>
      </w:r>
      <w:proofErr w:type="gram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д-</w:t>
      </w:r>
      <w:proofErr w:type="gram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СШ», секция «Начальные  классы»;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Войтехович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Полину,  учащуюся ГУО «УПК 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Трокельские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ясли-са</w:t>
      </w:r>
      <w:proofErr w:type="gram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д-</w:t>
      </w:r>
      <w:proofErr w:type="gram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БШ», секция  «Начальные классы»;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Скорб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Доменику,  учащуюся ГУО «УПК 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Бастунские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ясли-са</w:t>
      </w:r>
      <w:proofErr w:type="gram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д-</w:t>
      </w:r>
      <w:proofErr w:type="gram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БШ», секция  «Начальные классы»;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Вилькевич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Злату,  учащуюся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Больтишская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БШ», секция  «Начальные классы»;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Козорез Анастасию,  учащуюся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Дотишская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СШ», секция  «Начальные классы»;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1AC4">
        <w:rPr>
          <w:rFonts w:ascii="Times New Roman" w:eastAsia="Times New Roman" w:hAnsi="Times New Roman"/>
          <w:sz w:val="30"/>
          <w:szCs w:val="30"/>
          <w:lang w:val="en-US" w:eastAsia="ru-RU"/>
        </w:rPr>
        <w:t>III</w:t>
      </w: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степени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Стецкого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Дениса, учащегося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Радунская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 СШ», секция «Физика – математика – информатика-астрономия»;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Мартинкевичуте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Мисалину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, учащуюся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Радунская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СШ», секция «Историко-краеведческое  направление,  обществоведение»;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Григорович Диану, учащуюся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Полецкишская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СШ», секция «Историко-краеведческое  направление,  обществоведение»; 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Стома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Ксению, учащуюся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Вороновская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СШ»,  секция  «География – химия – биология»;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Козловскую Яну, учащуюся ГУО «УПК 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Переганцевские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ясли-сад-БШ»,  секция  «География – химия – биология»;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Янкелайть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Ангелину, учащуюся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Полецкишская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 СШ», секция «Белорусская  филология»;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Себенкову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Полину, учащуюся ГУО «УПК 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Бастунские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я/с-БШ»,  секция  «Белорусская  филология»;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Светлович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Дарью, учащуюся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Радунская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СШ, секция «Русская  филология»;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Зубко Александру,  учащуюся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Полецкишская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 СШ», секция «Иностранные  языки»;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Дорошко Карину,  учащуюся ГУО «УПК 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Трокельские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я/с-БШ», секция  «Начальные классы»;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Скорб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Дарину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,  учащуюся ГУО «УПК 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Бастунские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ясли-са</w:t>
      </w:r>
      <w:proofErr w:type="gram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д-</w:t>
      </w:r>
      <w:proofErr w:type="gram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БШ», секция  «Начальные классы»;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Ясель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Валерию,  учащуюся ГУО « 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Беняконская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СШ», секция  «Начальные классы»;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Белоголовую Алесю,  учащуюся УО « 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Пелясская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 средняя школа с обучением на  литовском языке», секция  «Начальные классы»;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Журбина Никиту,   учащегося 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ГУо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Клайшанская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БШ», секция  «Начальные классы»;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Неверо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Никиту, учащегося ГУО «УПК 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Жирмунские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ясли-сад-СШ», секция  «Начальные классы»;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Каспоревич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Яну, учащуюся ГУО «</w:t>
      </w:r>
      <w:proofErr w:type="spellStart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>Клайшанская</w:t>
      </w:r>
      <w:proofErr w:type="spellEnd"/>
      <w:r w:rsidRPr="00291AC4">
        <w:rPr>
          <w:rFonts w:ascii="Times New Roman" w:eastAsia="Times New Roman" w:hAnsi="Times New Roman"/>
          <w:sz w:val="30"/>
          <w:szCs w:val="30"/>
          <w:lang w:eastAsia="ru-RU"/>
        </w:rPr>
        <w:t xml:space="preserve"> БШ», секция  «Начальные классы».</w:t>
      </w: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1AC4" w:rsidRPr="00291AC4" w:rsidRDefault="00291AC4" w:rsidP="00291AC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1AC4" w:rsidRPr="00291AC4" w:rsidRDefault="00291AC4" w:rsidP="00291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1AC4" w:rsidRPr="00291AC4" w:rsidRDefault="00291AC4" w:rsidP="00291A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AC4" w:rsidRPr="00291AC4" w:rsidRDefault="00291AC4" w:rsidP="00291AC4"/>
    <w:p w:rsidR="00291AC4" w:rsidRPr="00291AC4" w:rsidRDefault="00291AC4" w:rsidP="00291AC4"/>
    <w:p w:rsidR="00291AC4" w:rsidRDefault="00291AC4" w:rsidP="00291AC4"/>
    <w:p w:rsidR="00291AC4" w:rsidRDefault="00291AC4" w:rsidP="00291AC4"/>
    <w:p w:rsidR="00291AC4" w:rsidRDefault="00291AC4" w:rsidP="00291AC4"/>
    <w:p w:rsidR="00291AC4" w:rsidRDefault="00291AC4" w:rsidP="00291AC4"/>
    <w:p w:rsidR="00291AC4" w:rsidRDefault="00291AC4" w:rsidP="00291AC4"/>
    <w:p w:rsidR="00A121F6" w:rsidRDefault="00A121F6"/>
    <w:sectPr w:rsidR="00A121F6" w:rsidSect="001F7B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C4"/>
    <w:rsid w:val="001523A7"/>
    <w:rsid w:val="001F7BE4"/>
    <w:rsid w:val="00291AC4"/>
    <w:rsid w:val="007F070F"/>
    <w:rsid w:val="009D0141"/>
    <w:rsid w:val="00A121F6"/>
    <w:rsid w:val="00C94BD2"/>
    <w:rsid w:val="00D46DD6"/>
    <w:rsid w:val="00E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A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A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2021-06-01T11:27:00Z</cp:lastPrinted>
  <dcterms:created xsi:type="dcterms:W3CDTF">2021-06-01T11:30:00Z</dcterms:created>
  <dcterms:modified xsi:type="dcterms:W3CDTF">2021-06-02T08:16:00Z</dcterms:modified>
</cp:coreProperties>
</file>