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36" w:rsidRDefault="00347A36">
      <w:bookmarkStart w:id="0" w:name="_GoBack"/>
      <w:bookmarkEnd w:id="0"/>
    </w:p>
    <w:p w:rsidR="00350F25" w:rsidRDefault="00350F25"/>
    <w:p w:rsidR="00350F25" w:rsidRDefault="00BD7830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5672455</wp:posOffset>
            </wp:positionH>
            <wp:positionV relativeFrom="paragraph">
              <wp:posOffset>34925</wp:posOffset>
            </wp:positionV>
            <wp:extent cx="1066800" cy="1819275"/>
            <wp:effectExtent l="19050" t="0" r="0" b="0"/>
            <wp:wrapNone/>
            <wp:docPr id="3" name="Рисунок 2" descr="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0F25" w:rsidRDefault="00257266" w:rsidP="00025BEA">
      <w:pPr>
        <w:jc w:val="center"/>
      </w:pPr>
      <w: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391.5pt;height:90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Консультация &#10;&quot;Азбука дорожного движения&quot;"/>
          </v:shape>
        </w:pict>
      </w:r>
    </w:p>
    <w:p w:rsidR="00A0633B" w:rsidRPr="00015C54" w:rsidRDefault="00A0633B" w:rsidP="00015C54">
      <w:pPr>
        <w:pStyle w:val="a6"/>
        <w:ind w:left="1134" w:right="127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 xml:space="preserve">             </w:t>
      </w:r>
      <w:r w:rsidR="00025BEA" w:rsidRPr="00015C54">
        <w:rPr>
          <w:rFonts w:ascii="Times New Roman" w:hAnsi="Times New Roman" w:cs="Times New Roman"/>
          <w:sz w:val="32"/>
          <w:szCs w:val="32"/>
        </w:rPr>
        <w:t xml:space="preserve">Дорожное движение едино для детей и взрослых. И Правила дорожного движения едины для всех, но написаны они «взрослым» языком, без всякого расчёта на детей. </w:t>
      </w:r>
    </w:p>
    <w:p w:rsidR="00025BEA" w:rsidRPr="00015C54" w:rsidRDefault="00A0633B" w:rsidP="00015C54">
      <w:pPr>
        <w:pStyle w:val="a6"/>
        <w:ind w:left="1134" w:right="1276"/>
        <w:jc w:val="both"/>
        <w:rPr>
          <w:rFonts w:ascii="Times New Roman" w:hAnsi="Times New Roman" w:cs="Times New Roman"/>
          <w:sz w:val="32"/>
          <w:szCs w:val="32"/>
        </w:rPr>
      </w:pPr>
      <w:r w:rsidRPr="00015C54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025BEA" w:rsidRPr="00015C54">
        <w:rPr>
          <w:rFonts w:ascii="Times New Roman" w:hAnsi="Times New Roman" w:cs="Times New Roman"/>
          <w:sz w:val="32"/>
          <w:szCs w:val="32"/>
        </w:rPr>
        <w:t>Поэтому задача взрослых доступно объяснить детям ПДД. Часто в стремлении доходчиво донести до детей содержание Правил некоторые взрослые обращаются к детям так называемым «детским» языком, состоящим из существительных с уменьшительными суффиксами. Это не только не делает Правила понятными, но и искажает реальную картину дорожного движения. Ведь опасными на дороге бывают автомобили, а не автомобильчики! Обращаться к детям, даже маленьким, надо нормальным языком, без «сюсюканья».</w:t>
      </w:r>
      <w:r w:rsidR="00F35526" w:rsidRPr="00015C54">
        <w:rPr>
          <w:rFonts w:ascii="Times New Roman" w:hAnsi="Times New Roman" w:cs="Times New Roman"/>
          <w:sz w:val="32"/>
          <w:szCs w:val="32"/>
        </w:rPr>
        <w:t xml:space="preserve"> По той же причине детские картинки в стиле весёлых и смешных комиксов, так же не приемлемы  в качестве иллюстраций по обучению детей правилам дорожного движения. Такие картинки развлекают детей и отвлекают от главной задачи – увидеть и осознать реальную опасность на дороге и возможность избежать её. Конечно, это не значит, что детей нужно запугивать опасностями на дороге. Нет, необходимо доступно объяснять их. </w:t>
      </w:r>
    </w:p>
    <w:p w:rsidR="00A0633B" w:rsidRPr="00A0633B" w:rsidRDefault="00A0633B" w:rsidP="00A0633B">
      <w:pPr>
        <w:pStyle w:val="a6"/>
        <w:ind w:left="993" w:right="992"/>
        <w:jc w:val="both"/>
        <w:rPr>
          <w:rFonts w:ascii="Times New Roman" w:hAnsi="Times New Roman" w:cs="Times New Roman"/>
          <w:color w:val="0000FF"/>
          <w:sz w:val="32"/>
          <w:szCs w:val="32"/>
        </w:rPr>
      </w:pPr>
    </w:p>
    <w:p w:rsidR="00F35526" w:rsidRDefault="00F35526" w:rsidP="00A0633B">
      <w:pPr>
        <w:pStyle w:val="a6"/>
        <w:ind w:left="993" w:right="992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A0633B">
        <w:rPr>
          <w:rFonts w:ascii="Times New Roman" w:hAnsi="Times New Roman" w:cs="Times New Roman"/>
          <w:i/>
          <w:color w:val="FF0000"/>
          <w:sz w:val="32"/>
          <w:szCs w:val="32"/>
        </w:rPr>
        <w:t>Вот некоторые ошибки, которые допускают взрослые при обучении детей правилам дорожного движения:</w:t>
      </w:r>
    </w:p>
    <w:p w:rsidR="00A0633B" w:rsidRPr="00A0633B" w:rsidRDefault="00A0633B" w:rsidP="00A0633B">
      <w:pPr>
        <w:pStyle w:val="a6"/>
        <w:ind w:left="993" w:right="992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F35526" w:rsidRPr="00A0633B" w:rsidRDefault="00F35526" w:rsidP="00A0633B">
      <w:pPr>
        <w:pStyle w:val="a6"/>
        <w:numPr>
          <w:ilvl w:val="0"/>
          <w:numId w:val="2"/>
        </w:numPr>
        <w:ind w:right="992"/>
        <w:jc w:val="both"/>
        <w:rPr>
          <w:rFonts w:ascii="Times New Roman" w:hAnsi="Times New Roman" w:cs="Times New Roman"/>
          <w:i/>
          <w:color w:val="0000FF"/>
          <w:sz w:val="32"/>
          <w:szCs w:val="32"/>
        </w:rPr>
      </w:pPr>
      <w:r w:rsidRPr="00A0633B">
        <w:rPr>
          <w:rFonts w:ascii="Times New Roman" w:hAnsi="Times New Roman" w:cs="Times New Roman"/>
          <w:color w:val="FF0000"/>
          <w:sz w:val="32"/>
          <w:szCs w:val="32"/>
        </w:rPr>
        <w:t>Учат:</w:t>
      </w:r>
      <w:r w:rsidRPr="00A0633B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A0633B">
        <w:rPr>
          <w:rFonts w:ascii="Times New Roman" w:hAnsi="Times New Roman" w:cs="Times New Roman"/>
          <w:i/>
          <w:color w:val="0000FF"/>
          <w:sz w:val="32"/>
          <w:szCs w:val="32"/>
        </w:rPr>
        <w:t>при переходе улицы посмотри налево, а дойдя до середины - посмотри направо</w:t>
      </w:r>
      <w:r w:rsidR="00A0633B" w:rsidRPr="00A0633B">
        <w:rPr>
          <w:rFonts w:ascii="Times New Roman" w:hAnsi="Times New Roman" w:cs="Times New Roman"/>
          <w:i/>
          <w:color w:val="0000FF"/>
          <w:sz w:val="32"/>
          <w:szCs w:val="32"/>
        </w:rPr>
        <w:t>.</w:t>
      </w:r>
    </w:p>
    <w:p w:rsidR="00A0633B" w:rsidRDefault="00A0633B" w:rsidP="00A0633B">
      <w:pPr>
        <w:pStyle w:val="a6"/>
        <w:ind w:left="993" w:right="992"/>
        <w:jc w:val="both"/>
        <w:rPr>
          <w:rFonts w:ascii="Times New Roman" w:hAnsi="Times New Roman" w:cs="Times New Roman"/>
          <w:sz w:val="32"/>
          <w:szCs w:val="32"/>
        </w:rPr>
      </w:pPr>
      <w:r w:rsidRPr="00A0633B">
        <w:rPr>
          <w:rFonts w:ascii="Times New Roman" w:hAnsi="Times New Roman" w:cs="Times New Roman"/>
          <w:sz w:val="32"/>
          <w:szCs w:val="32"/>
        </w:rPr>
        <w:t>Это правило устарело и создаёт опасную ситуацию.</w:t>
      </w:r>
    </w:p>
    <w:p w:rsidR="00B81025" w:rsidRPr="00A0633B" w:rsidRDefault="00B81025" w:rsidP="00A0633B">
      <w:pPr>
        <w:pStyle w:val="a6"/>
        <w:ind w:left="993" w:right="992"/>
        <w:jc w:val="both"/>
        <w:rPr>
          <w:rFonts w:ascii="Times New Roman" w:hAnsi="Times New Roman" w:cs="Times New Roman"/>
          <w:sz w:val="32"/>
          <w:szCs w:val="32"/>
        </w:rPr>
      </w:pPr>
    </w:p>
    <w:p w:rsidR="00A0633B" w:rsidRPr="00A0633B" w:rsidRDefault="00A0633B" w:rsidP="009C13E1">
      <w:pPr>
        <w:pStyle w:val="a6"/>
        <w:ind w:left="993" w:right="992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0633B">
        <w:rPr>
          <w:rFonts w:ascii="Times New Roman" w:hAnsi="Times New Roman" w:cs="Times New Roman"/>
          <w:color w:val="FF0000"/>
          <w:sz w:val="32"/>
          <w:szCs w:val="32"/>
        </w:rPr>
        <w:t>Необходимо учить!</w:t>
      </w:r>
    </w:p>
    <w:p w:rsidR="00A0633B" w:rsidRDefault="00A0633B" w:rsidP="00A0633B">
      <w:pPr>
        <w:pStyle w:val="a6"/>
        <w:ind w:left="993" w:right="992"/>
        <w:jc w:val="both"/>
        <w:rPr>
          <w:rFonts w:ascii="Times New Roman" w:hAnsi="Times New Roman" w:cs="Times New Roman"/>
          <w:i/>
          <w:color w:val="0000FF"/>
          <w:sz w:val="32"/>
          <w:szCs w:val="32"/>
        </w:rPr>
      </w:pPr>
      <w:r w:rsidRPr="00A0633B">
        <w:rPr>
          <w:rFonts w:ascii="Times New Roman" w:hAnsi="Times New Roman" w:cs="Times New Roman"/>
          <w:i/>
          <w:color w:val="0000FF"/>
          <w:sz w:val="32"/>
          <w:szCs w:val="32"/>
        </w:rPr>
        <w:t>Прежде чем перейти дорогу – остановись, посмотри в обе стороны и, убедившись в безопасности, переходи дорогу, постоянно контролируя ситуацию.</w:t>
      </w:r>
    </w:p>
    <w:p w:rsidR="00291F42" w:rsidRDefault="00291F42" w:rsidP="00A0633B">
      <w:pPr>
        <w:pStyle w:val="a6"/>
        <w:ind w:left="993" w:right="992"/>
        <w:jc w:val="both"/>
        <w:rPr>
          <w:rFonts w:ascii="Times New Roman" w:hAnsi="Times New Roman" w:cs="Times New Roman"/>
          <w:i/>
          <w:color w:val="0000FF"/>
          <w:sz w:val="32"/>
          <w:szCs w:val="32"/>
        </w:rPr>
      </w:pPr>
    </w:p>
    <w:p w:rsidR="00291F42" w:rsidRDefault="00291F42" w:rsidP="00A0633B">
      <w:pPr>
        <w:pStyle w:val="a6"/>
        <w:ind w:left="993" w:right="992"/>
        <w:jc w:val="both"/>
        <w:rPr>
          <w:rFonts w:ascii="Times New Roman" w:hAnsi="Times New Roman" w:cs="Times New Roman"/>
          <w:i/>
          <w:color w:val="0000FF"/>
          <w:sz w:val="32"/>
          <w:szCs w:val="32"/>
        </w:rPr>
      </w:pPr>
    </w:p>
    <w:p w:rsidR="00291F42" w:rsidRDefault="00291F42" w:rsidP="00A0633B">
      <w:pPr>
        <w:pStyle w:val="a6"/>
        <w:ind w:left="993" w:right="992"/>
        <w:jc w:val="both"/>
        <w:rPr>
          <w:rFonts w:ascii="Times New Roman" w:hAnsi="Times New Roman" w:cs="Times New Roman"/>
          <w:i/>
          <w:color w:val="0000FF"/>
          <w:sz w:val="32"/>
          <w:szCs w:val="32"/>
        </w:rPr>
      </w:pPr>
    </w:p>
    <w:p w:rsidR="00291F42" w:rsidRDefault="00291F42" w:rsidP="00A0633B">
      <w:pPr>
        <w:pStyle w:val="a6"/>
        <w:ind w:left="993" w:right="992"/>
        <w:jc w:val="both"/>
        <w:rPr>
          <w:rFonts w:ascii="Times New Roman" w:hAnsi="Times New Roman" w:cs="Times New Roman"/>
          <w:i/>
          <w:color w:val="0000FF"/>
          <w:sz w:val="32"/>
          <w:szCs w:val="32"/>
        </w:rPr>
      </w:pPr>
    </w:p>
    <w:p w:rsidR="00291F42" w:rsidRDefault="00291F42" w:rsidP="00A0633B">
      <w:pPr>
        <w:pStyle w:val="a6"/>
        <w:ind w:left="993" w:right="992"/>
        <w:jc w:val="both"/>
        <w:rPr>
          <w:rFonts w:ascii="Times New Roman" w:hAnsi="Times New Roman" w:cs="Times New Roman"/>
          <w:i/>
          <w:color w:val="0000FF"/>
          <w:sz w:val="32"/>
          <w:szCs w:val="32"/>
        </w:rPr>
      </w:pPr>
    </w:p>
    <w:p w:rsidR="00291F42" w:rsidRDefault="00291F42" w:rsidP="00A0633B">
      <w:pPr>
        <w:pStyle w:val="a6"/>
        <w:ind w:left="993" w:right="992"/>
        <w:jc w:val="both"/>
        <w:rPr>
          <w:rFonts w:ascii="Times New Roman" w:hAnsi="Times New Roman" w:cs="Times New Roman"/>
          <w:i/>
          <w:color w:val="0000FF"/>
          <w:sz w:val="32"/>
          <w:szCs w:val="32"/>
        </w:rPr>
      </w:pPr>
    </w:p>
    <w:p w:rsidR="00291F42" w:rsidRDefault="00291F42" w:rsidP="00A0633B">
      <w:pPr>
        <w:pStyle w:val="a6"/>
        <w:ind w:left="993" w:right="992"/>
        <w:jc w:val="both"/>
        <w:rPr>
          <w:rFonts w:ascii="Times New Roman" w:hAnsi="Times New Roman" w:cs="Times New Roman"/>
          <w:i/>
          <w:color w:val="0000FF"/>
          <w:sz w:val="32"/>
          <w:szCs w:val="32"/>
        </w:rPr>
      </w:pPr>
    </w:p>
    <w:p w:rsidR="00B016AA" w:rsidRPr="00B016AA" w:rsidRDefault="00B016AA" w:rsidP="00291F42">
      <w:pPr>
        <w:pStyle w:val="a6"/>
        <w:ind w:left="993" w:right="992"/>
        <w:jc w:val="both"/>
        <w:rPr>
          <w:rFonts w:ascii="Times New Roman" w:hAnsi="Times New Roman" w:cs="Times New Roman"/>
          <w:i/>
          <w:color w:val="0000FF"/>
          <w:sz w:val="32"/>
          <w:szCs w:val="32"/>
        </w:rPr>
      </w:pPr>
    </w:p>
    <w:p w:rsidR="00A0633B" w:rsidRDefault="00A0633B" w:rsidP="00B81025">
      <w:pPr>
        <w:pStyle w:val="a6"/>
        <w:numPr>
          <w:ilvl w:val="0"/>
          <w:numId w:val="2"/>
        </w:numPr>
        <w:ind w:right="992"/>
        <w:jc w:val="both"/>
        <w:rPr>
          <w:rFonts w:ascii="Times New Roman" w:hAnsi="Times New Roman" w:cs="Times New Roman"/>
          <w:i/>
          <w:color w:val="0000FF"/>
          <w:sz w:val="32"/>
          <w:szCs w:val="32"/>
        </w:rPr>
      </w:pPr>
      <w:r w:rsidRPr="00B81025">
        <w:rPr>
          <w:rFonts w:ascii="Times New Roman" w:hAnsi="Times New Roman" w:cs="Times New Roman"/>
          <w:i/>
          <w:color w:val="FF0000"/>
          <w:sz w:val="32"/>
          <w:szCs w:val="32"/>
        </w:rPr>
        <w:t>Учат:</w:t>
      </w:r>
      <w:r>
        <w:rPr>
          <w:rFonts w:ascii="Times New Roman" w:hAnsi="Times New Roman" w:cs="Times New Roman"/>
          <w:i/>
          <w:color w:val="0000FF"/>
          <w:sz w:val="32"/>
          <w:szCs w:val="32"/>
        </w:rPr>
        <w:t xml:space="preserve"> красный – стоп, жёлтый – приготовиться, зелёный – идти.</w:t>
      </w:r>
    </w:p>
    <w:p w:rsidR="00B81025" w:rsidRPr="009C13E1" w:rsidRDefault="00A0633B" w:rsidP="00BD7830">
      <w:pPr>
        <w:pStyle w:val="a6"/>
        <w:ind w:left="993" w:right="992"/>
        <w:jc w:val="both"/>
        <w:rPr>
          <w:rFonts w:ascii="Times New Roman" w:hAnsi="Times New Roman" w:cs="Times New Roman"/>
          <w:sz w:val="32"/>
          <w:szCs w:val="32"/>
        </w:rPr>
      </w:pPr>
      <w:r w:rsidRPr="009C13E1">
        <w:rPr>
          <w:rFonts w:ascii="Times New Roman" w:hAnsi="Times New Roman" w:cs="Times New Roman"/>
          <w:sz w:val="32"/>
          <w:szCs w:val="32"/>
        </w:rPr>
        <w:t>Следуя такому правилу, дети приобретают уверенность в безопасности перехода по зелёному сигналу.</w:t>
      </w:r>
    </w:p>
    <w:p w:rsidR="00A0633B" w:rsidRPr="009C13E1" w:rsidRDefault="00A0633B" w:rsidP="00BD7830">
      <w:pPr>
        <w:pStyle w:val="a6"/>
        <w:ind w:left="993" w:right="992"/>
        <w:jc w:val="both"/>
        <w:rPr>
          <w:rFonts w:ascii="Times New Roman" w:hAnsi="Times New Roman" w:cs="Times New Roman"/>
          <w:sz w:val="32"/>
          <w:szCs w:val="32"/>
        </w:rPr>
      </w:pPr>
      <w:r w:rsidRPr="009C13E1">
        <w:rPr>
          <w:rFonts w:ascii="Times New Roman" w:hAnsi="Times New Roman" w:cs="Times New Roman"/>
          <w:sz w:val="32"/>
          <w:szCs w:val="32"/>
        </w:rPr>
        <w:t>А ведь это совсем не так.</w:t>
      </w:r>
      <w:r w:rsidR="00B81025" w:rsidRPr="009C13E1">
        <w:rPr>
          <w:rFonts w:ascii="Times New Roman" w:hAnsi="Times New Roman" w:cs="Times New Roman"/>
          <w:sz w:val="32"/>
          <w:szCs w:val="32"/>
        </w:rPr>
        <w:t xml:space="preserve"> Дети часто путают расположение сигналов светофора: не понимают, что когда горит зелёный для пешеходов, с другой стороны для водителя горит красный, и наоборот.</w:t>
      </w:r>
    </w:p>
    <w:p w:rsidR="00B81025" w:rsidRPr="009C13E1" w:rsidRDefault="00AD7A11" w:rsidP="009C13E1">
      <w:pPr>
        <w:pStyle w:val="a6"/>
        <w:ind w:left="993" w:right="992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748030</wp:posOffset>
            </wp:positionH>
            <wp:positionV relativeFrom="margin">
              <wp:posOffset>2576830</wp:posOffset>
            </wp:positionV>
            <wp:extent cx="1866900" cy="1962150"/>
            <wp:effectExtent l="19050" t="0" r="0" b="0"/>
            <wp:wrapSquare wrapText="bothSides"/>
            <wp:docPr id="2" name="Рисунок 1" descr="ПДД_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ДД_p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13E1" w:rsidRPr="009C13E1">
        <w:rPr>
          <w:rFonts w:ascii="Times New Roman" w:hAnsi="Times New Roman" w:cs="Times New Roman"/>
          <w:color w:val="FF0000"/>
          <w:sz w:val="32"/>
          <w:szCs w:val="32"/>
        </w:rPr>
        <w:t>Необходимо учить!</w:t>
      </w:r>
    </w:p>
    <w:p w:rsidR="00B81025" w:rsidRDefault="00B81025" w:rsidP="00A0633B">
      <w:pPr>
        <w:pStyle w:val="a6"/>
        <w:ind w:left="993" w:right="992"/>
        <w:jc w:val="both"/>
        <w:rPr>
          <w:rFonts w:ascii="Times New Roman" w:hAnsi="Times New Roman" w:cs="Times New Roman"/>
          <w:i/>
          <w:color w:val="0000FF"/>
          <w:sz w:val="32"/>
          <w:szCs w:val="32"/>
        </w:rPr>
      </w:pPr>
      <w:r>
        <w:rPr>
          <w:rFonts w:ascii="Times New Roman" w:hAnsi="Times New Roman" w:cs="Times New Roman"/>
          <w:i/>
          <w:color w:val="0000FF"/>
          <w:sz w:val="32"/>
          <w:szCs w:val="32"/>
        </w:rPr>
        <w:t>Красный сигнал светофора – запрещающий, так как с другой стороны горит зелёный для машин. Жёлтый – не только приготовиться, но и предупреждение о смене сигналов светофора. Зелёный – разрешает движение, но, прежде чем выйти на проезжую часть дороги, необходимо убедиться в том, что все машины остановились.</w:t>
      </w:r>
    </w:p>
    <w:p w:rsidR="009C13E1" w:rsidRDefault="009C13E1" w:rsidP="00A0633B">
      <w:pPr>
        <w:pStyle w:val="a6"/>
        <w:ind w:left="993" w:right="992"/>
        <w:jc w:val="both"/>
        <w:rPr>
          <w:rFonts w:ascii="Times New Roman" w:hAnsi="Times New Roman" w:cs="Times New Roman"/>
          <w:i/>
          <w:color w:val="0000FF"/>
          <w:sz w:val="32"/>
          <w:szCs w:val="32"/>
        </w:rPr>
      </w:pPr>
    </w:p>
    <w:p w:rsidR="009C13E1" w:rsidRDefault="009C13E1" w:rsidP="009C13E1">
      <w:pPr>
        <w:pStyle w:val="a6"/>
        <w:numPr>
          <w:ilvl w:val="0"/>
          <w:numId w:val="2"/>
        </w:numPr>
        <w:ind w:right="992"/>
        <w:jc w:val="both"/>
        <w:rPr>
          <w:rFonts w:ascii="Times New Roman" w:hAnsi="Times New Roman" w:cs="Times New Roman"/>
          <w:i/>
          <w:color w:val="0000FF"/>
          <w:sz w:val="32"/>
          <w:szCs w:val="32"/>
        </w:rPr>
      </w:pPr>
      <w:r w:rsidRPr="009C13E1">
        <w:rPr>
          <w:rFonts w:ascii="Times New Roman" w:hAnsi="Times New Roman" w:cs="Times New Roman"/>
          <w:i/>
          <w:color w:val="FF0000"/>
          <w:sz w:val="32"/>
          <w:szCs w:val="32"/>
        </w:rPr>
        <w:t>Учат</w:t>
      </w:r>
      <w:r>
        <w:rPr>
          <w:rFonts w:ascii="Times New Roman" w:hAnsi="Times New Roman" w:cs="Times New Roman"/>
          <w:i/>
          <w:color w:val="0000FF"/>
          <w:sz w:val="32"/>
          <w:szCs w:val="32"/>
        </w:rPr>
        <w:t>: не играй на дороге, у дороги, а играй во дворе дома.</w:t>
      </w:r>
    </w:p>
    <w:p w:rsidR="009C13E1" w:rsidRPr="009C13E1" w:rsidRDefault="009C13E1" w:rsidP="00A0633B">
      <w:pPr>
        <w:pStyle w:val="a6"/>
        <w:ind w:left="993" w:right="99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13E1">
        <w:rPr>
          <w:rFonts w:ascii="Times New Roman" w:hAnsi="Times New Roman" w:cs="Times New Roman"/>
          <w:i/>
          <w:sz w:val="32"/>
          <w:szCs w:val="32"/>
        </w:rPr>
        <w:t>Но во дворах тоже есть дороги, по которым ездят автомобили.</w:t>
      </w:r>
    </w:p>
    <w:p w:rsidR="009C13E1" w:rsidRPr="009C13E1" w:rsidRDefault="009C13E1" w:rsidP="009C13E1">
      <w:pPr>
        <w:pStyle w:val="a6"/>
        <w:ind w:left="993" w:right="992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C13E1">
        <w:rPr>
          <w:rFonts w:ascii="Times New Roman" w:hAnsi="Times New Roman" w:cs="Times New Roman"/>
          <w:color w:val="FF0000"/>
          <w:sz w:val="32"/>
          <w:szCs w:val="32"/>
        </w:rPr>
        <w:t>Необходимо учить!</w:t>
      </w:r>
    </w:p>
    <w:p w:rsidR="009C13E1" w:rsidRDefault="009C13E1" w:rsidP="00A0633B">
      <w:pPr>
        <w:pStyle w:val="a6"/>
        <w:ind w:left="993" w:right="992"/>
        <w:jc w:val="both"/>
        <w:rPr>
          <w:rFonts w:ascii="Times New Roman" w:hAnsi="Times New Roman" w:cs="Times New Roman"/>
          <w:i/>
          <w:color w:val="0000FF"/>
          <w:sz w:val="32"/>
          <w:szCs w:val="32"/>
        </w:rPr>
      </w:pPr>
      <w:r>
        <w:rPr>
          <w:rFonts w:ascii="Times New Roman" w:hAnsi="Times New Roman" w:cs="Times New Roman"/>
          <w:i/>
          <w:color w:val="0000FF"/>
          <w:sz w:val="32"/>
          <w:szCs w:val="32"/>
        </w:rPr>
        <w:t>Выходя из подъезда, уже будь внимателен и осторожен. Играй подальше от дороги, там, где нет машин.</w:t>
      </w:r>
    </w:p>
    <w:p w:rsidR="00015C54" w:rsidRDefault="00015C54" w:rsidP="00A0633B">
      <w:pPr>
        <w:pStyle w:val="a6"/>
        <w:ind w:left="993" w:right="992"/>
        <w:jc w:val="both"/>
        <w:rPr>
          <w:rFonts w:ascii="Times New Roman" w:hAnsi="Times New Roman" w:cs="Times New Roman"/>
          <w:i/>
          <w:color w:val="0000FF"/>
          <w:sz w:val="32"/>
          <w:szCs w:val="32"/>
        </w:rPr>
      </w:pPr>
    </w:p>
    <w:p w:rsidR="009C13E1" w:rsidRDefault="00015C54" w:rsidP="00015C54">
      <w:pPr>
        <w:pStyle w:val="a6"/>
        <w:numPr>
          <w:ilvl w:val="0"/>
          <w:numId w:val="2"/>
        </w:numPr>
        <w:ind w:right="992"/>
        <w:jc w:val="both"/>
        <w:rPr>
          <w:rFonts w:ascii="Times New Roman" w:hAnsi="Times New Roman" w:cs="Times New Roman"/>
          <w:i/>
          <w:color w:val="0000FF"/>
          <w:sz w:val="32"/>
          <w:szCs w:val="32"/>
        </w:rPr>
      </w:pPr>
      <w:r w:rsidRPr="00015C54">
        <w:rPr>
          <w:rFonts w:ascii="Times New Roman" w:hAnsi="Times New Roman" w:cs="Times New Roman"/>
          <w:i/>
          <w:color w:val="FF0000"/>
          <w:sz w:val="32"/>
          <w:szCs w:val="32"/>
        </w:rPr>
        <w:t>Учат:</w:t>
      </w:r>
      <w:r>
        <w:rPr>
          <w:rFonts w:ascii="Times New Roman" w:hAnsi="Times New Roman" w:cs="Times New Roman"/>
          <w:i/>
          <w:color w:val="0000FF"/>
          <w:sz w:val="32"/>
          <w:szCs w:val="32"/>
        </w:rPr>
        <w:t xml:space="preserve"> знакомят детей с большим количеством дорожных  знаков.</w:t>
      </w:r>
    </w:p>
    <w:p w:rsidR="00BD7830" w:rsidRDefault="00015C54" w:rsidP="00291F42">
      <w:pPr>
        <w:pStyle w:val="a6"/>
        <w:ind w:left="993" w:right="99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15C54">
        <w:rPr>
          <w:rFonts w:ascii="Times New Roman" w:hAnsi="Times New Roman" w:cs="Times New Roman"/>
          <w:i/>
          <w:sz w:val="32"/>
          <w:szCs w:val="32"/>
        </w:rPr>
        <w:t>Следует помнить, что дорожные знаки</w:t>
      </w:r>
      <w:r>
        <w:rPr>
          <w:rFonts w:ascii="Times New Roman" w:hAnsi="Times New Roman" w:cs="Times New Roman"/>
          <w:i/>
          <w:sz w:val="32"/>
          <w:szCs w:val="32"/>
        </w:rPr>
        <w:t>,</w:t>
      </w:r>
      <w:r w:rsidRPr="00015C54">
        <w:rPr>
          <w:rFonts w:ascii="Times New Roman" w:hAnsi="Times New Roman" w:cs="Times New Roman"/>
          <w:i/>
          <w:sz w:val="32"/>
          <w:szCs w:val="32"/>
        </w:rPr>
        <w:t xml:space="preserve"> в основном, предназначены для водителей. Детям необходимо знать значение знаков, предназначенных для безопасности пешеходов: «Пешеходный переход», «Движение пешеходов запрещено», «Пешеходная дорожка», «Дети» и т.д.</w:t>
      </w:r>
    </w:p>
    <w:p w:rsidR="00BD7830" w:rsidRDefault="00BD7830" w:rsidP="00A0633B">
      <w:pPr>
        <w:pStyle w:val="a6"/>
        <w:ind w:left="993" w:right="992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D7830" w:rsidRPr="00015C54" w:rsidRDefault="00291F42" w:rsidP="00291F42">
      <w:pPr>
        <w:pStyle w:val="a6"/>
        <w:ind w:left="993" w:right="992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drawing>
          <wp:inline distT="0" distB="0" distL="0" distR="0">
            <wp:extent cx="3076575" cy="1647825"/>
            <wp:effectExtent l="19050" t="0" r="9525" b="0"/>
            <wp:docPr id="1" name="Рисунок 0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BEA" w:rsidRPr="00A0633B" w:rsidRDefault="00025BEA" w:rsidP="00A0633B">
      <w:pPr>
        <w:pStyle w:val="a6"/>
        <w:ind w:left="993" w:right="992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A0633B">
        <w:rPr>
          <w:rFonts w:ascii="Times New Roman" w:hAnsi="Times New Roman" w:cs="Times New Roman"/>
          <w:color w:val="0000FF"/>
          <w:sz w:val="32"/>
          <w:szCs w:val="32"/>
        </w:rPr>
        <w:t xml:space="preserve">                      </w:t>
      </w:r>
    </w:p>
    <w:sectPr w:rsidR="00025BEA" w:rsidRPr="00A0633B" w:rsidSect="00291F42">
      <w:pgSz w:w="11906" w:h="16838"/>
      <w:pgMar w:top="142" w:right="140" w:bottom="142" w:left="142" w:header="708" w:footer="708" w:gutter="0"/>
      <w:pgBorders w:offsetFrom="page">
        <w:top w:val="holly" w:sz="31" w:space="24" w:color="auto"/>
        <w:left w:val="holly" w:sz="31" w:space="24" w:color="auto"/>
        <w:bottom w:val="holly" w:sz="31" w:space="24" w:color="auto"/>
        <w:right w:val="hol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0A824810"/>
    <w:multiLevelType w:val="hybridMultilevel"/>
    <w:tmpl w:val="A17A573A"/>
    <w:lvl w:ilvl="0" w:tplc="10D4DFFA">
      <w:start w:val="1"/>
      <w:numFmt w:val="bullet"/>
      <w:lvlText w:val=""/>
      <w:lvlPicBulletId w:val="0"/>
      <w:lvlJc w:val="left"/>
      <w:pPr>
        <w:ind w:left="65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</w:abstractNum>
  <w:abstractNum w:abstractNumId="1">
    <w:nsid w:val="296003C4"/>
    <w:multiLevelType w:val="hybridMultilevel"/>
    <w:tmpl w:val="ACC0E52E"/>
    <w:lvl w:ilvl="0" w:tplc="10D4DFFA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25"/>
    <w:rsid w:val="00015C54"/>
    <w:rsid w:val="00025BEA"/>
    <w:rsid w:val="00025E41"/>
    <w:rsid w:val="00034DCD"/>
    <w:rsid w:val="000C2F59"/>
    <w:rsid w:val="000E618A"/>
    <w:rsid w:val="000F6192"/>
    <w:rsid w:val="00166B66"/>
    <w:rsid w:val="00257266"/>
    <w:rsid w:val="00275227"/>
    <w:rsid w:val="00291F42"/>
    <w:rsid w:val="00347A36"/>
    <w:rsid w:val="00350F25"/>
    <w:rsid w:val="00427294"/>
    <w:rsid w:val="0098083F"/>
    <w:rsid w:val="009A0877"/>
    <w:rsid w:val="009A4D2F"/>
    <w:rsid w:val="009C13E1"/>
    <w:rsid w:val="00A0633B"/>
    <w:rsid w:val="00A24492"/>
    <w:rsid w:val="00AD7A11"/>
    <w:rsid w:val="00AE7791"/>
    <w:rsid w:val="00B016AA"/>
    <w:rsid w:val="00B81025"/>
    <w:rsid w:val="00BD7830"/>
    <w:rsid w:val="00BE426D"/>
    <w:rsid w:val="00F35526"/>
    <w:rsid w:val="00F4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F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5526"/>
    <w:pPr>
      <w:ind w:left="720"/>
      <w:contextualSpacing/>
    </w:pPr>
  </w:style>
  <w:style w:type="paragraph" w:styleId="a6">
    <w:name w:val="No Spacing"/>
    <w:uiPriority w:val="1"/>
    <w:qFormat/>
    <w:rsid w:val="00A063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F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5526"/>
    <w:pPr>
      <w:ind w:left="720"/>
      <w:contextualSpacing/>
    </w:pPr>
  </w:style>
  <w:style w:type="paragraph" w:styleId="a6">
    <w:name w:val="No Spacing"/>
    <w:uiPriority w:val="1"/>
    <w:qFormat/>
    <w:rsid w:val="00A06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Мелешкова Елена Александровна</dc:creator>
  <cp:lastModifiedBy>Okey</cp:lastModifiedBy>
  <cp:revision>2</cp:revision>
  <dcterms:created xsi:type="dcterms:W3CDTF">2018-03-15T15:50:00Z</dcterms:created>
  <dcterms:modified xsi:type="dcterms:W3CDTF">2018-03-15T15:50:00Z</dcterms:modified>
</cp:coreProperties>
</file>