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F93E30" w:rsidRPr="002741D4" w:rsidTr="002741D4">
        <w:tc>
          <w:tcPr>
            <w:tcW w:w="4644" w:type="dxa"/>
          </w:tcPr>
          <w:p w:rsidR="00F93E30" w:rsidRPr="00F93E30" w:rsidRDefault="00F93E30" w:rsidP="00F93E30">
            <w:pPr>
              <w:spacing w:after="0" w:line="240" w:lineRule="auto"/>
              <w:ind w:left="0" w:right="613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F93E30">
              <w:rPr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A1329" wp14:editId="4E3DBF98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oval w14:anchorId="57ECD30A"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F93E30">
              <w:rPr>
                <w:color w:val="auto"/>
                <w:sz w:val="22"/>
                <w:lang w:val="ru-RU" w:eastAsia="ru-RU"/>
              </w:rPr>
              <w:t>ВОРАНАЎСКІ РАЁННЫ</w:t>
            </w:r>
          </w:p>
          <w:p w:rsidR="00F93E30" w:rsidRPr="00F93E30" w:rsidRDefault="00F93E30" w:rsidP="00F93E30">
            <w:pPr>
              <w:spacing w:after="0" w:line="240" w:lineRule="auto"/>
              <w:ind w:left="0" w:right="613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F93E30">
              <w:rPr>
                <w:color w:val="auto"/>
                <w:sz w:val="22"/>
                <w:lang w:val="be-BY" w:eastAsia="ru-RU"/>
              </w:rPr>
              <w:t>ВЫКАНАЎЧЫ КАМІТЭТ</w:t>
            </w:r>
          </w:p>
          <w:p w:rsidR="00F93E30" w:rsidRPr="00F93E30" w:rsidRDefault="00F93E30" w:rsidP="00F93E30">
            <w:pPr>
              <w:spacing w:after="0" w:line="240" w:lineRule="auto"/>
              <w:ind w:left="0" w:right="613" w:firstLine="0"/>
              <w:jc w:val="right"/>
              <w:rPr>
                <w:color w:val="auto"/>
                <w:sz w:val="20"/>
                <w:szCs w:val="20"/>
                <w:lang w:val="be-BY" w:eastAsia="ru-RU"/>
              </w:rPr>
            </w:pPr>
          </w:p>
          <w:p w:rsidR="00F93E30" w:rsidRPr="00F93E30" w:rsidRDefault="00F93E30" w:rsidP="00F93E3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b/>
                <w:color w:val="auto"/>
                <w:szCs w:val="30"/>
                <w:lang w:val="ru-RU" w:eastAsia="ru-RU"/>
              </w:rPr>
            </w:pPr>
            <w:r w:rsidRPr="00F93E30">
              <w:rPr>
                <w:b/>
                <w:color w:val="auto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5245" w:type="dxa"/>
          </w:tcPr>
          <w:p w:rsidR="00F93E30" w:rsidRPr="00F93E30" w:rsidRDefault="00F93E30" w:rsidP="00F93E30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F93E30">
              <w:rPr>
                <w:color w:val="auto"/>
                <w:sz w:val="22"/>
                <w:lang w:val="ru-RU" w:eastAsia="ru-RU"/>
              </w:rPr>
              <w:t xml:space="preserve">ВОРОНОВСКИЙ РАЙОННЫЙ </w:t>
            </w:r>
          </w:p>
          <w:p w:rsidR="00F93E30" w:rsidRPr="00F93E30" w:rsidRDefault="00F93E30" w:rsidP="00F93E30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F93E30">
              <w:rPr>
                <w:color w:val="auto"/>
                <w:sz w:val="22"/>
                <w:lang w:val="ru-RU" w:eastAsia="ru-RU"/>
              </w:rPr>
              <w:t xml:space="preserve">   ИСПОЛНИТЕЛЬНЫЙ КОМИТЕТ</w:t>
            </w:r>
          </w:p>
          <w:p w:rsidR="00F93E30" w:rsidRPr="00F93E30" w:rsidRDefault="00F93E30" w:rsidP="00F93E3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F93E30" w:rsidRPr="00F93E30" w:rsidRDefault="00F93E30" w:rsidP="00F93E30">
            <w:pPr>
              <w:keepNext/>
              <w:spacing w:after="0" w:line="240" w:lineRule="auto"/>
              <w:ind w:left="0" w:firstLine="0"/>
              <w:jc w:val="center"/>
              <w:outlineLvl w:val="1"/>
              <w:rPr>
                <w:b/>
                <w:color w:val="auto"/>
                <w:szCs w:val="30"/>
                <w:lang w:val="ru-RU" w:eastAsia="ru-RU"/>
              </w:rPr>
            </w:pPr>
            <w:r w:rsidRPr="00F93E30">
              <w:rPr>
                <w:b/>
                <w:color w:val="auto"/>
                <w:szCs w:val="30"/>
                <w:lang w:val="ru-RU" w:eastAsia="ru-RU"/>
              </w:rPr>
              <w:t xml:space="preserve">  ОТДЕЛ ОБРАЗОВАНИЯ </w:t>
            </w:r>
          </w:p>
          <w:p w:rsidR="00F93E30" w:rsidRPr="00F93E30" w:rsidRDefault="00F93E30" w:rsidP="00F93E30">
            <w:pPr>
              <w:spacing w:after="0" w:line="240" w:lineRule="auto"/>
              <w:ind w:left="0" w:firstLine="0"/>
              <w:jc w:val="center"/>
              <w:rPr>
                <w:color w:val="auto"/>
                <w:szCs w:val="30"/>
                <w:lang w:val="ru-RU" w:eastAsia="ru-RU"/>
              </w:rPr>
            </w:pPr>
          </w:p>
          <w:p w:rsidR="00F93E30" w:rsidRPr="00F93E30" w:rsidRDefault="00F93E30" w:rsidP="00F93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F93E30" w:rsidRPr="00F93E30" w:rsidRDefault="00F93E30" w:rsidP="00F93E30">
      <w:pPr>
        <w:spacing w:after="200" w:line="276" w:lineRule="auto"/>
        <w:ind w:left="0" w:firstLine="0"/>
        <w:jc w:val="left"/>
        <w:rPr>
          <w:b/>
          <w:color w:val="auto"/>
          <w:szCs w:val="30"/>
          <w:lang w:val="ru-RU" w:eastAsia="ru-RU"/>
        </w:rPr>
      </w:pPr>
      <w:r w:rsidRPr="00F93E30">
        <w:rPr>
          <w:b/>
          <w:color w:val="auto"/>
          <w:szCs w:val="30"/>
          <w:lang w:val="ru-RU" w:eastAsia="ru-RU"/>
        </w:rPr>
        <w:t xml:space="preserve">          ЗАГАД                                                                    ПРИКАЗ</w:t>
      </w:r>
    </w:p>
    <w:p w:rsidR="00F93E30" w:rsidRPr="00F93E30" w:rsidRDefault="002741D4" w:rsidP="00F93E30">
      <w:pPr>
        <w:tabs>
          <w:tab w:val="left" w:pos="4253"/>
          <w:tab w:val="left" w:pos="4395"/>
          <w:tab w:val="left" w:pos="4820"/>
        </w:tabs>
        <w:spacing w:after="0" w:line="240" w:lineRule="auto"/>
        <w:ind w:left="0" w:firstLine="0"/>
        <w:rPr>
          <w:rFonts w:eastAsia="Calibri"/>
          <w:color w:val="auto"/>
          <w:szCs w:val="30"/>
          <w:lang w:val="be-BY" w:eastAsia="ru-RU"/>
        </w:rPr>
      </w:pPr>
      <w:r>
        <w:rPr>
          <w:rFonts w:eastAsia="Calibri"/>
          <w:color w:val="auto"/>
          <w:szCs w:val="30"/>
          <w:lang w:val="ru-RU" w:eastAsia="ru-RU"/>
        </w:rPr>
        <w:t>11</w:t>
      </w:r>
      <w:r w:rsidR="00D42FA9">
        <w:rPr>
          <w:rFonts w:eastAsia="Calibri"/>
          <w:color w:val="auto"/>
          <w:szCs w:val="30"/>
          <w:lang w:val="ru-RU" w:eastAsia="ru-RU"/>
        </w:rPr>
        <w:t>.03</w:t>
      </w:r>
      <w:r w:rsidR="00F93E30" w:rsidRPr="00F93E30">
        <w:rPr>
          <w:rFonts w:eastAsia="Calibri"/>
          <w:color w:val="auto"/>
          <w:szCs w:val="30"/>
          <w:lang w:val="ru-RU" w:eastAsia="ru-RU"/>
        </w:rPr>
        <w:t xml:space="preserve">.2021 № </w:t>
      </w:r>
      <w:r>
        <w:rPr>
          <w:rFonts w:eastAsia="Calibri"/>
          <w:color w:val="auto"/>
          <w:szCs w:val="30"/>
          <w:lang w:val="ru-RU" w:eastAsia="ru-RU"/>
        </w:rPr>
        <w:t>78</w:t>
      </w:r>
      <w:r w:rsidR="00F93E30" w:rsidRPr="00F93E30">
        <w:rPr>
          <w:rFonts w:eastAsia="Calibri"/>
          <w:color w:val="auto"/>
          <w:szCs w:val="30"/>
          <w:lang w:val="ru-RU" w:eastAsia="ru-RU"/>
        </w:rPr>
        <w:t xml:space="preserve"> </w:t>
      </w:r>
    </w:p>
    <w:p w:rsidR="00F93E30" w:rsidRPr="00F93E30" w:rsidRDefault="00F93E30" w:rsidP="00F93E30">
      <w:pPr>
        <w:tabs>
          <w:tab w:val="left" w:pos="4253"/>
          <w:tab w:val="left" w:pos="4395"/>
          <w:tab w:val="left" w:pos="4820"/>
        </w:tabs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F93E30">
        <w:rPr>
          <w:rFonts w:eastAsia="Calibri"/>
          <w:color w:val="auto"/>
          <w:sz w:val="24"/>
          <w:szCs w:val="24"/>
          <w:lang w:val="ru-RU" w:eastAsia="ru-RU"/>
        </w:rPr>
        <w:t xml:space="preserve">              </w:t>
      </w:r>
      <w:proofErr w:type="spellStart"/>
      <w:r w:rsidRPr="00F93E30">
        <w:rPr>
          <w:rFonts w:eastAsia="Calibri"/>
          <w:color w:val="auto"/>
          <w:sz w:val="24"/>
          <w:szCs w:val="24"/>
          <w:lang w:val="ru-RU" w:eastAsia="ru-RU"/>
        </w:rPr>
        <w:t>г.п.Воронава</w:t>
      </w:r>
      <w:proofErr w:type="spellEnd"/>
      <w:r w:rsidRPr="00F93E30">
        <w:rPr>
          <w:rFonts w:eastAsia="Calibri"/>
          <w:color w:val="auto"/>
          <w:sz w:val="24"/>
          <w:szCs w:val="24"/>
          <w:lang w:val="ru-RU" w:eastAsia="ru-RU"/>
        </w:rPr>
        <w:t xml:space="preserve">                                                                          </w:t>
      </w:r>
      <w:proofErr w:type="spellStart"/>
      <w:r w:rsidRPr="00F93E30">
        <w:rPr>
          <w:rFonts w:eastAsia="Calibri"/>
          <w:color w:val="auto"/>
          <w:sz w:val="24"/>
          <w:szCs w:val="24"/>
          <w:lang w:val="ru-RU" w:eastAsia="ru-RU"/>
        </w:rPr>
        <w:t>г.п.Вороново</w:t>
      </w:r>
      <w:proofErr w:type="spellEnd"/>
      <w:r w:rsidRPr="00F93E30">
        <w:rPr>
          <w:rFonts w:eastAsia="Calibri"/>
          <w:color w:val="auto"/>
          <w:sz w:val="24"/>
          <w:szCs w:val="24"/>
          <w:lang w:val="ru-RU" w:eastAsia="ru-RU"/>
        </w:rPr>
        <w:t xml:space="preserve">                                                                  </w:t>
      </w:r>
    </w:p>
    <w:p w:rsidR="00F93E30" w:rsidRPr="00F93E30" w:rsidRDefault="00F93E30" w:rsidP="00F93E30">
      <w:pPr>
        <w:tabs>
          <w:tab w:val="left" w:pos="4253"/>
          <w:tab w:val="left" w:pos="4395"/>
          <w:tab w:val="left" w:pos="4820"/>
        </w:tabs>
        <w:spacing w:after="0" w:line="360" w:lineRule="auto"/>
        <w:ind w:left="0" w:firstLine="0"/>
        <w:rPr>
          <w:rFonts w:eastAsia="Calibri"/>
          <w:color w:val="auto"/>
          <w:sz w:val="24"/>
          <w:szCs w:val="24"/>
          <w:lang w:val="ru-RU" w:eastAsia="ru-RU"/>
        </w:rPr>
      </w:pPr>
    </w:p>
    <w:p w:rsidR="004605B6" w:rsidRPr="002741D4" w:rsidRDefault="00F93E30" w:rsidP="00F93E30">
      <w:pPr>
        <w:shd w:val="clear" w:color="auto" w:fill="FFFFFF"/>
        <w:spacing w:after="0" w:line="280" w:lineRule="exact"/>
        <w:ind w:left="0" w:right="4678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Об итогах районного </w:t>
      </w:r>
      <w:r w:rsidR="004605B6" w:rsidRPr="002741D4">
        <w:rPr>
          <w:color w:val="auto"/>
          <w:sz w:val="29"/>
          <w:szCs w:val="29"/>
          <w:lang w:val="ru-RU" w:eastAsia="ru-RU"/>
        </w:rPr>
        <w:t xml:space="preserve">творческого </w:t>
      </w:r>
      <w:r w:rsidRPr="002741D4">
        <w:rPr>
          <w:color w:val="auto"/>
          <w:sz w:val="29"/>
          <w:szCs w:val="29"/>
          <w:lang w:val="ru-RU" w:eastAsia="ru-RU"/>
        </w:rPr>
        <w:t xml:space="preserve">конкурса </w:t>
      </w:r>
      <w:bookmarkStart w:id="0" w:name="_GoBack"/>
      <w:r w:rsidR="004605B6" w:rsidRPr="002741D4">
        <w:rPr>
          <w:color w:val="auto"/>
          <w:sz w:val="29"/>
          <w:szCs w:val="29"/>
          <w:lang w:val="ru-RU" w:eastAsia="ru-RU"/>
        </w:rPr>
        <w:t>«</w:t>
      </w:r>
      <w:proofErr w:type="spellStart"/>
      <w:r w:rsidR="002741D4" w:rsidRPr="002741D4">
        <w:rPr>
          <w:color w:val="auto"/>
          <w:sz w:val="29"/>
          <w:szCs w:val="29"/>
          <w:lang w:val="ru-RU" w:eastAsia="ru-RU"/>
        </w:rPr>
        <w:t>Вороновщина</w:t>
      </w:r>
      <w:proofErr w:type="spellEnd"/>
      <w:r w:rsidR="002741D4" w:rsidRPr="002741D4">
        <w:rPr>
          <w:color w:val="auto"/>
          <w:sz w:val="29"/>
          <w:szCs w:val="29"/>
          <w:lang w:val="ru-RU" w:eastAsia="ru-RU"/>
        </w:rPr>
        <w:t xml:space="preserve"> – бренд молодых</w:t>
      </w:r>
      <w:r w:rsidR="004605B6" w:rsidRPr="002741D4">
        <w:rPr>
          <w:color w:val="auto"/>
          <w:sz w:val="29"/>
          <w:szCs w:val="29"/>
          <w:lang w:val="ru-RU" w:eastAsia="ru-RU"/>
        </w:rPr>
        <w:t>!»</w:t>
      </w:r>
      <w:bookmarkEnd w:id="0"/>
    </w:p>
    <w:p w:rsidR="00F93E30" w:rsidRPr="002741D4" w:rsidRDefault="00F93E30" w:rsidP="00F93E30">
      <w:pPr>
        <w:spacing w:after="0" w:line="360" w:lineRule="auto"/>
        <w:ind w:left="0" w:firstLine="0"/>
        <w:jc w:val="left"/>
        <w:rPr>
          <w:rFonts w:eastAsia="Calibri"/>
          <w:color w:val="auto"/>
          <w:sz w:val="29"/>
          <w:szCs w:val="29"/>
          <w:shd w:val="clear" w:color="auto" w:fill="FFFFFF"/>
          <w:lang w:val="be-BY"/>
        </w:rPr>
      </w:pPr>
    </w:p>
    <w:p w:rsidR="00F93E30" w:rsidRPr="002741D4" w:rsidRDefault="00F93E30" w:rsidP="00F93E30">
      <w:pPr>
        <w:shd w:val="clear" w:color="auto" w:fill="FFFFFF"/>
        <w:spacing w:after="0" w:line="240" w:lineRule="auto"/>
        <w:ind w:left="0" w:firstLine="708"/>
        <w:rPr>
          <w:sz w:val="29"/>
          <w:szCs w:val="29"/>
          <w:lang w:val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В соответствии </w:t>
      </w:r>
      <w:r w:rsidRPr="002741D4">
        <w:rPr>
          <w:sz w:val="29"/>
          <w:szCs w:val="29"/>
          <w:lang w:val="ru-RU"/>
        </w:rPr>
        <w:t xml:space="preserve">с планом работы </w:t>
      </w:r>
      <w:r w:rsidRPr="002741D4">
        <w:rPr>
          <w:color w:val="auto"/>
          <w:sz w:val="29"/>
          <w:szCs w:val="29"/>
          <w:lang w:val="ru-RU" w:eastAsia="ru-RU"/>
        </w:rPr>
        <w:t>отдела образования Вороновского райисполкома</w:t>
      </w:r>
      <w:r w:rsidR="003A4376" w:rsidRPr="002741D4">
        <w:rPr>
          <w:color w:val="auto"/>
          <w:sz w:val="29"/>
          <w:szCs w:val="29"/>
          <w:lang w:val="ru-RU" w:eastAsia="ru-RU"/>
        </w:rPr>
        <w:t>,</w:t>
      </w:r>
      <w:r w:rsidRPr="002741D4">
        <w:rPr>
          <w:color w:val="auto"/>
          <w:sz w:val="29"/>
          <w:szCs w:val="29"/>
          <w:lang w:val="ru-RU" w:eastAsia="ru-RU"/>
        </w:rPr>
        <w:t xml:space="preserve"> </w:t>
      </w:r>
      <w:r w:rsidR="003A4376" w:rsidRPr="002741D4">
        <w:rPr>
          <w:color w:val="auto"/>
          <w:sz w:val="29"/>
          <w:szCs w:val="29"/>
          <w:lang w:val="ru-RU" w:eastAsia="ru-RU"/>
        </w:rPr>
        <w:t>государственного учреждения дополнительного образования</w:t>
      </w:r>
      <w:r w:rsidR="0032439D" w:rsidRPr="002741D4">
        <w:rPr>
          <w:color w:val="auto"/>
          <w:sz w:val="29"/>
          <w:szCs w:val="29"/>
          <w:lang w:val="ru-RU" w:eastAsia="ru-RU"/>
        </w:rPr>
        <w:t xml:space="preserve"> (далее - ГУДО)</w:t>
      </w:r>
      <w:r w:rsidR="003A4376" w:rsidRPr="002741D4">
        <w:rPr>
          <w:color w:val="auto"/>
          <w:sz w:val="29"/>
          <w:szCs w:val="29"/>
          <w:lang w:val="ru-RU" w:eastAsia="ru-RU"/>
        </w:rPr>
        <w:t xml:space="preserve"> </w:t>
      </w:r>
      <w:r w:rsidR="003A4376" w:rsidRPr="002741D4">
        <w:rPr>
          <w:sz w:val="29"/>
          <w:szCs w:val="29"/>
          <w:lang w:val="ru-RU" w:eastAsia="ru-RU"/>
        </w:rPr>
        <w:t xml:space="preserve">«Вороновский центр творчества детей и молодёжи» </w:t>
      </w:r>
      <w:r w:rsidRPr="002741D4">
        <w:rPr>
          <w:color w:val="auto"/>
          <w:sz w:val="29"/>
          <w:szCs w:val="29"/>
          <w:lang w:val="ru-RU" w:eastAsia="ru-RU"/>
        </w:rPr>
        <w:t xml:space="preserve">на 2021 год в феврале </w:t>
      </w:r>
      <w:r w:rsidRPr="002741D4">
        <w:rPr>
          <w:sz w:val="29"/>
          <w:szCs w:val="29"/>
          <w:lang w:val="ru-RU"/>
        </w:rPr>
        <w:t xml:space="preserve">проводился районный </w:t>
      </w:r>
      <w:r w:rsidR="003A4376" w:rsidRPr="002741D4">
        <w:rPr>
          <w:sz w:val="29"/>
          <w:szCs w:val="29"/>
          <w:lang w:val="ru-RU"/>
        </w:rPr>
        <w:t>творческий конкурс</w:t>
      </w:r>
      <w:r w:rsidRPr="002741D4">
        <w:rPr>
          <w:color w:val="auto"/>
          <w:sz w:val="29"/>
          <w:szCs w:val="29"/>
          <w:lang w:val="ru-RU" w:eastAsia="ru-RU"/>
        </w:rPr>
        <w:t xml:space="preserve"> </w:t>
      </w:r>
      <w:r w:rsidRPr="002741D4">
        <w:rPr>
          <w:sz w:val="29"/>
          <w:szCs w:val="29"/>
          <w:lang w:val="ru-RU"/>
        </w:rPr>
        <w:t>«</w:t>
      </w:r>
      <w:proofErr w:type="spellStart"/>
      <w:r w:rsidR="002741D4" w:rsidRPr="002741D4">
        <w:rPr>
          <w:sz w:val="29"/>
          <w:szCs w:val="29"/>
          <w:lang w:val="ru-RU"/>
        </w:rPr>
        <w:t>Вороновщина</w:t>
      </w:r>
      <w:proofErr w:type="spellEnd"/>
      <w:r w:rsidR="002741D4" w:rsidRPr="002741D4">
        <w:rPr>
          <w:sz w:val="29"/>
          <w:szCs w:val="29"/>
          <w:lang w:val="ru-RU"/>
        </w:rPr>
        <w:t xml:space="preserve"> </w:t>
      </w:r>
      <w:r w:rsidR="003A4376" w:rsidRPr="002741D4">
        <w:rPr>
          <w:sz w:val="29"/>
          <w:szCs w:val="29"/>
          <w:lang w:val="ru-RU"/>
        </w:rPr>
        <w:t xml:space="preserve"> – </w:t>
      </w:r>
      <w:r w:rsidR="002741D4" w:rsidRPr="002741D4">
        <w:rPr>
          <w:sz w:val="29"/>
          <w:szCs w:val="29"/>
          <w:lang w:val="ru-RU"/>
        </w:rPr>
        <w:t>бренд молодых</w:t>
      </w:r>
      <w:r w:rsidR="003A4376" w:rsidRPr="002741D4">
        <w:rPr>
          <w:sz w:val="29"/>
          <w:szCs w:val="29"/>
          <w:lang w:val="ru-RU"/>
        </w:rPr>
        <w:t xml:space="preserve">!» </w:t>
      </w:r>
      <w:r w:rsidRPr="002741D4">
        <w:rPr>
          <w:sz w:val="29"/>
          <w:szCs w:val="29"/>
          <w:lang w:val="ru-RU"/>
        </w:rPr>
        <w:t>(далее –</w:t>
      </w:r>
      <w:r w:rsidR="00A548D5" w:rsidRPr="002741D4">
        <w:rPr>
          <w:sz w:val="29"/>
          <w:szCs w:val="29"/>
          <w:lang w:val="ru-RU"/>
        </w:rPr>
        <w:t xml:space="preserve"> </w:t>
      </w:r>
      <w:r w:rsidRPr="002741D4">
        <w:rPr>
          <w:sz w:val="29"/>
          <w:szCs w:val="29"/>
          <w:lang w:val="ru-RU"/>
        </w:rPr>
        <w:t>конкурс).</w:t>
      </w:r>
      <w:r w:rsidRPr="002741D4">
        <w:rPr>
          <w:color w:val="auto"/>
          <w:sz w:val="29"/>
          <w:szCs w:val="29"/>
          <w:lang w:val="ru-RU" w:eastAsia="ru-RU"/>
        </w:rPr>
        <w:t xml:space="preserve">    </w:t>
      </w:r>
    </w:p>
    <w:p w:rsidR="006862E5" w:rsidRPr="002741D4" w:rsidRDefault="006862E5" w:rsidP="006862E5">
      <w:pPr>
        <w:shd w:val="clear" w:color="auto" w:fill="FFFFFF"/>
        <w:spacing w:after="0" w:line="240" w:lineRule="auto"/>
        <w:ind w:left="0" w:firstLine="709"/>
        <w:rPr>
          <w:sz w:val="29"/>
          <w:szCs w:val="29"/>
          <w:lang w:val="ru-RU"/>
        </w:rPr>
      </w:pPr>
      <w:r w:rsidRPr="002741D4">
        <w:rPr>
          <w:sz w:val="29"/>
          <w:szCs w:val="29"/>
          <w:lang w:val="ru-RU"/>
        </w:rPr>
        <w:t>Целью состоявшегося конкурса стало повышение у детей и молодежи интереса к культуре, истории, архитектуре Вороновского района.</w:t>
      </w:r>
    </w:p>
    <w:p w:rsidR="00C804B8" w:rsidRPr="002741D4" w:rsidRDefault="00A548D5" w:rsidP="00CD2B5D">
      <w:pPr>
        <w:shd w:val="clear" w:color="auto" w:fill="FFFFFF"/>
        <w:spacing w:after="0" w:line="240" w:lineRule="auto"/>
        <w:ind w:left="0" w:firstLine="709"/>
        <w:rPr>
          <w:rFonts w:eastAsia="Calibri"/>
          <w:color w:val="111111"/>
          <w:sz w:val="29"/>
          <w:szCs w:val="29"/>
          <w:shd w:val="clear" w:color="auto" w:fill="FFFFFF"/>
          <w:lang w:val="ru-RU"/>
        </w:rPr>
      </w:pPr>
      <w:r w:rsidRPr="002741D4">
        <w:rPr>
          <w:sz w:val="29"/>
          <w:szCs w:val="29"/>
          <w:lang w:val="ru-RU"/>
        </w:rPr>
        <w:t>В конкурсе приняли участие 14</w:t>
      </w:r>
      <w:r w:rsidR="00F93E30" w:rsidRPr="002741D4">
        <w:rPr>
          <w:sz w:val="29"/>
          <w:szCs w:val="29"/>
          <w:lang w:val="ru-RU"/>
        </w:rPr>
        <w:t xml:space="preserve"> государственных учреждений образования (далее – ГУО): </w:t>
      </w:r>
      <w:proofErr w:type="gramStart"/>
      <w:r w:rsidR="00F93E30" w:rsidRPr="002741D4">
        <w:rPr>
          <w:sz w:val="29"/>
          <w:szCs w:val="29"/>
          <w:lang w:val="ru-RU"/>
        </w:rPr>
        <w:t>ГУО «</w:t>
      </w:r>
      <w:proofErr w:type="spellStart"/>
      <w:r w:rsidR="00F93E30" w:rsidRPr="002741D4">
        <w:rPr>
          <w:sz w:val="29"/>
          <w:szCs w:val="29"/>
          <w:lang w:val="ru-RU"/>
        </w:rPr>
        <w:t>Вороновская</w:t>
      </w:r>
      <w:proofErr w:type="spellEnd"/>
      <w:r w:rsidR="00F93E30" w:rsidRPr="002741D4">
        <w:rPr>
          <w:sz w:val="29"/>
          <w:szCs w:val="29"/>
          <w:lang w:val="ru-RU"/>
        </w:rPr>
        <w:t xml:space="preserve"> средняя школа»</w:t>
      </w:r>
      <w:r w:rsidRPr="002741D4">
        <w:rPr>
          <w:sz w:val="29"/>
          <w:szCs w:val="29"/>
          <w:lang w:val="ru-RU"/>
        </w:rPr>
        <w:t xml:space="preserve"> (3 работы)</w:t>
      </w:r>
      <w:r w:rsidR="00F93E30" w:rsidRPr="002741D4">
        <w:rPr>
          <w:sz w:val="29"/>
          <w:szCs w:val="29"/>
          <w:lang w:val="ru-RU"/>
        </w:rPr>
        <w:t xml:space="preserve">, </w:t>
      </w:r>
      <w:r w:rsidR="005D4844" w:rsidRPr="002741D4">
        <w:rPr>
          <w:sz w:val="29"/>
          <w:szCs w:val="29"/>
          <w:lang w:val="ru-RU"/>
        </w:rPr>
        <w:t>ГУО «</w:t>
      </w:r>
      <w:proofErr w:type="spellStart"/>
      <w:r w:rsidR="005D4844" w:rsidRPr="002741D4">
        <w:rPr>
          <w:sz w:val="29"/>
          <w:szCs w:val="29"/>
          <w:lang w:val="ru-RU"/>
        </w:rPr>
        <w:t>Радунская</w:t>
      </w:r>
      <w:proofErr w:type="spellEnd"/>
      <w:r w:rsidR="005D4844" w:rsidRPr="002741D4">
        <w:rPr>
          <w:sz w:val="29"/>
          <w:szCs w:val="29"/>
          <w:lang w:val="ru-RU"/>
        </w:rPr>
        <w:t xml:space="preserve"> средняя школа» (1 работа), </w:t>
      </w:r>
      <w:r w:rsidR="008F505B" w:rsidRPr="002741D4">
        <w:rPr>
          <w:color w:val="auto"/>
          <w:sz w:val="29"/>
          <w:szCs w:val="29"/>
          <w:lang w:val="ru-RU"/>
        </w:rPr>
        <w:t>ГУО «</w:t>
      </w:r>
      <w:r w:rsidR="00DF2CD1" w:rsidRPr="002741D4">
        <w:rPr>
          <w:color w:val="auto"/>
          <w:sz w:val="29"/>
          <w:szCs w:val="29"/>
          <w:lang w:val="ru-RU"/>
        </w:rPr>
        <w:t xml:space="preserve">УПК </w:t>
      </w:r>
      <w:proofErr w:type="spellStart"/>
      <w:r w:rsidR="00DF2CD1" w:rsidRPr="002741D4">
        <w:rPr>
          <w:color w:val="auto"/>
          <w:sz w:val="29"/>
          <w:szCs w:val="29"/>
          <w:lang w:val="ru-RU"/>
        </w:rPr>
        <w:t>Жирмунские</w:t>
      </w:r>
      <w:proofErr w:type="spellEnd"/>
      <w:r w:rsidR="00DF2CD1" w:rsidRPr="002741D4">
        <w:rPr>
          <w:color w:val="auto"/>
          <w:sz w:val="29"/>
          <w:szCs w:val="29"/>
          <w:lang w:val="ru-RU"/>
        </w:rPr>
        <w:t xml:space="preserve"> </w:t>
      </w:r>
      <w:r w:rsidR="00DF2CD1" w:rsidRPr="002741D4">
        <w:rPr>
          <w:rFonts w:eastAsia="Calibri"/>
          <w:color w:val="auto"/>
          <w:sz w:val="29"/>
          <w:szCs w:val="29"/>
          <w:lang w:val="ru-RU"/>
        </w:rPr>
        <w:t xml:space="preserve">ясли-сад – </w:t>
      </w:r>
      <w:r w:rsidR="008F505B" w:rsidRPr="002741D4">
        <w:rPr>
          <w:color w:val="auto"/>
          <w:sz w:val="29"/>
          <w:szCs w:val="29"/>
          <w:lang w:val="ru-RU"/>
        </w:rPr>
        <w:t>средняя школа»</w:t>
      </w:r>
      <w:r w:rsidRPr="002741D4">
        <w:rPr>
          <w:color w:val="auto"/>
          <w:sz w:val="29"/>
          <w:szCs w:val="29"/>
          <w:lang w:val="ru-RU"/>
        </w:rPr>
        <w:t xml:space="preserve"> (3 работы)</w:t>
      </w:r>
      <w:r w:rsidR="00F93E30" w:rsidRPr="002741D4">
        <w:rPr>
          <w:color w:val="auto"/>
          <w:sz w:val="29"/>
          <w:szCs w:val="29"/>
          <w:lang w:val="ru-RU"/>
        </w:rPr>
        <w:t xml:space="preserve">, ГУО </w:t>
      </w:r>
      <w:r w:rsidR="00F93E30" w:rsidRPr="002741D4">
        <w:rPr>
          <w:sz w:val="29"/>
          <w:szCs w:val="29"/>
          <w:lang w:val="ru-RU"/>
        </w:rPr>
        <w:t>«</w:t>
      </w:r>
      <w:proofErr w:type="spellStart"/>
      <w:r w:rsidR="00F93E30" w:rsidRPr="002741D4">
        <w:rPr>
          <w:sz w:val="29"/>
          <w:szCs w:val="29"/>
          <w:lang w:val="ru-RU"/>
        </w:rPr>
        <w:t>Дотишская</w:t>
      </w:r>
      <w:proofErr w:type="spellEnd"/>
      <w:r w:rsidR="00F93E30" w:rsidRPr="002741D4">
        <w:rPr>
          <w:sz w:val="29"/>
          <w:szCs w:val="29"/>
          <w:lang w:val="ru-RU"/>
        </w:rPr>
        <w:t xml:space="preserve"> средняя школа»</w:t>
      </w:r>
      <w:r w:rsidR="008F505B" w:rsidRPr="002741D4">
        <w:rPr>
          <w:sz w:val="29"/>
          <w:szCs w:val="29"/>
          <w:lang w:val="ru-RU"/>
        </w:rPr>
        <w:t xml:space="preserve"> (</w:t>
      </w:r>
      <w:r w:rsidR="00147DAE" w:rsidRPr="002741D4">
        <w:rPr>
          <w:sz w:val="29"/>
          <w:szCs w:val="29"/>
          <w:lang w:val="ru-RU"/>
        </w:rPr>
        <w:t>4</w:t>
      </w:r>
      <w:r w:rsidR="00F93E30" w:rsidRPr="002741D4">
        <w:rPr>
          <w:sz w:val="29"/>
          <w:szCs w:val="29"/>
          <w:lang w:val="ru-RU"/>
        </w:rPr>
        <w:t xml:space="preserve"> работы), ГУО «</w:t>
      </w:r>
      <w:proofErr w:type="spellStart"/>
      <w:r w:rsidR="00F93E30" w:rsidRPr="002741D4">
        <w:rPr>
          <w:sz w:val="29"/>
          <w:szCs w:val="29"/>
          <w:lang w:val="ru-RU"/>
        </w:rPr>
        <w:t>Погородненская</w:t>
      </w:r>
      <w:proofErr w:type="spellEnd"/>
      <w:r w:rsidR="00F93E30" w:rsidRPr="002741D4">
        <w:rPr>
          <w:sz w:val="29"/>
          <w:szCs w:val="29"/>
          <w:lang w:val="ru-RU"/>
        </w:rPr>
        <w:t xml:space="preserve"> средняя школа»</w:t>
      </w:r>
      <w:r w:rsidR="00147DAE" w:rsidRPr="002741D4">
        <w:rPr>
          <w:sz w:val="29"/>
          <w:szCs w:val="29"/>
          <w:lang w:val="ru-RU"/>
        </w:rPr>
        <w:t xml:space="preserve"> (3 работы)</w:t>
      </w:r>
      <w:r w:rsidR="00F93E30" w:rsidRPr="002741D4">
        <w:rPr>
          <w:sz w:val="29"/>
          <w:szCs w:val="29"/>
          <w:lang w:val="ru-RU"/>
        </w:rPr>
        <w:t xml:space="preserve">, </w:t>
      </w:r>
      <w:r w:rsidR="005D4844" w:rsidRPr="002741D4">
        <w:rPr>
          <w:sz w:val="29"/>
          <w:szCs w:val="29"/>
          <w:lang w:val="ru-RU"/>
        </w:rPr>
        <w:t>ГУО «</w:t>
      </w:r>
      <w:proofErr w:type="spellStart"/>
      <w:r w:rsidR="005D4844" w:rsidRPr="002741D4">
        <w:rPr>
          <w:sz w:val="29"/>
          <w:szCs w:val="29"/>
          <w:lang w:val="ru-RU"/>
        </w:rPr>
        <w:t>Беняконская</w:t>
      </w:r>
      <w:proofErr w:type="spellEnd"/>
      <w:r w:rsidR="005D4844" w:rsidRPr="002741D4">
        <w:rPr>
          <w:sz w:val="29"/>
          <w:szCs w:val="29"/>
          <w:lang w:val="ru-RU"/>
        </w:rPr>
        <w:t xml:space="preserve"> средняя школа» (5 работ), </w:t>
      </w:r>
      <w:r w:rsidR="00F93E30" w:rsidRPr="002741D4">
        <w:rPr>
          <w:color w:val="auto"/>
          <w:sz w:val="29"/>
          <w:szCs w:val="29"/>
          <w:lang w:val="ru-RU" w:eastAsia="ru-RU"/>
        </w:rPr>
        <w:t>УО «</w:t>
      </w:r>
      <w:proofErr w:type="spellStart"/>
      <w:r w:rsidR="00F93E30" w:rsidRPr="002741D4">
        <w:rPr>
          <w:color w:val="auto"/>
          <w:sz w:val="29"/>
          <w:szCs w:val="29"/>
          <w:lang w:val="ru-RU" w:eastAsia="ru-RU"/>
        </w:rPr>
        <w:t>Пелясская</w:t>
      </w:r>
      <w:proofErr w:type="spellEnd"/>
      <w:r w:rsidR="00F93E30" w:rsidRPr="002741D4">
        <w:rPr>
          <w:color w:val="auto"/>
          <w:sz w:val="29"/>
          <w:szCs w:val="29"/>
          <w:lang w:val="ru-RU" w:eastAsia="ru-RU"/>
        </w:rPr>
        <w:t xml:space="preserve"> средняя школа с обучением на литовском языке»</w:t>
      </w:r>
      <w:r w:rsidR="00BE672D" w:rsidRPr="002741D4">
        <w:rPr>
          <w:color w:val="auto"/>
          <w:sz w:val="29"/>
          <w:szCs w:val="29"/>
          <w:lang w:val="ru-RU" w:eastAsia="ru-RU"/>
        </w:rPr>
        <w:t xml:space="preserve"> (2</w:t>
      </w:r>
      <w:r w:rsidR="00F93E30" w:rsidRPr="002741D4">
        <w:rPr>
          <w:color w:val="auto"/>
          <w:sz w:val="29"/>
          <w:szCs w:val="29"/>
          <w:lang w:val="ru-RU" w:eastAsia="ru-RU"/>
        </w:rPr>
        <w:t xml:space="preserve"> работы), ГУО «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>Учебно-педагогический комплекс (далее – УПК)</w:t>
      </w:r>
      <w:r w:rsidR="00F93E30" w:rsidRPr="002741D4">
        <w:rPr>
          <w:color w:val="auto"/>
          <w:sz w:val="29"/>
          <w:szCs w:val="29"/>
          <w:lang w:val="ru-RU" w:eastAsia="ru-RU"/>
        </w:rPr>
        <w:t xml:space="preserve"> ГУО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 «УПК Заболотские ясли-сад – средняя школа</w:t>
      </w:r>
      <w:proofErr w:type="gramEnd"/>
      <w:r w:rsidR="00F93E30" w:rsidRPr="002741D4">
        <w:rPr>
          <w:rFonts w:eastAsia="Calibri"/>
          <w:color w:val="auto"/>
          <w:sz w:val="29"/>
          <w:szCs w:val="29"/>
          <w:lang w:val="ru-RU"/>
        </w:rPr>
        <w:t>»</w:t>
      </w:r>
      <w:r w:rsidR="00BE672D" w:rsidRPr="002741D4">
        <w:rPr>
          <w:rFonts w:eastAsia="Calibri"/>
          <w:color w:val="auto"/>
          <w:sz w:val="29"/>
          <w:szCs w:val="29"/>
          <w:lang w:val="ru-RU"/>
        </w:rPr>
        <w:t xml:space="preserve"> (</w:t>
      </w:r>
      <w:proofErr w:type="gramStart"/>
      <w:r w:rsidR="00BE672D" w:rsidRPr="002741D4">
        <w:rPr>
          <w:rFonts w:eastAsia="Calibri"/>
          <w:color w:val="auto"/>
          <w:sz w:val="29"/>
          <w:szCs w:val="29"/>
          <w:lang w:val="ru-RU"/>
        </w:rPr>
        <w:t>5 работ)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>,</w:t>
      </w:r>
      <w:r w:rsidR="00F93E30" w:rsidRPr="002741D4">
        <w:rPr>
          <w:color w:val="auto"/>
          <w:sz w:val="29"/>
          <w:szCs w:val="29"/>
          <w:lang w:val="ru-RU" w:eastAsia="ru-RU"/>
        </w:rPr>
        <w:t xml:space="preserve"> ГУО 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«УПК </w:t>
      </w:r>
      <w:proofErr w:type="spellStart"/>
      <w:r w:rsidR="00F93E30" w:rsidRPr="002741D4">
        <w:rPr>
          <w:rFonts w:eastAsia="Calibri"/>
          <w:color w:val="auto"/>
          <w:sz w:val="29"/>
          <w:szCs w:val="29"/>
          <w:lang w:val="ru-RU"/>
        </w:rPr>
        <w:t>Переганцевские</w:t>
      </w:r>
      <w:proofErr w:type="spellEnd"/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 ясли</w:t>
      </w:r>
      <w:r w:rsidR="008F505B" w:rsidRPr="002741D4">
        <w:rPr>
          <w:rFonts w:eastAsia="Calibri"/>
          <w:color w:val="auto"/>
          <w:sz w:val="29"/>
          <w:szCs w:val="29"/>
          <w:lang w:val="ru-RU"/>
        </w:rPr>
        <w:t>-сад – базовая школа»</w:t>
      </w:r>
      <w:r w:rsidR="00BE672D" w:rsidRPr="002741D4">
        <w:rPr>
          <w:rFonts w:eastAsia="Calibri"/>
          <w:color w:val="auto"/>
          <w:sz w:val="29"/>
          <w:szCs w:val="29"/>
          <w:lang w:val="ru-RU"/>
        </w:rPr>
        <w:t xml:space="preserve"> (</w:t>
      </w:r>
      <w:r w:rsidR="005C685E" w:rsidRPr="002741D4">
        <w:rPr>
          <w:rFonts w:eastAsia="Calibri"/>
          <w:color w:val="auto"/>
          <w:sz w:val="29"/>
          <w:szCs w:val="29"/>
          <w:lang w:val="ru-RU"/>
        </w:rPr>
        <w:t>18</w:t>
      </w:r>
      <w:r w:rsidR="00BE672D" w:rsidRPr="002741D4">
        <w:rPr>
          <w:rFonts w:eastAsia="Calibri"/>
          <w:color w:val="auto"/>
          <w:sz w:val="29"/>
          <w:szCs w:val="29"/>
          <w:lang w:val="ru-RU"/>
        </w:rPr>
        <w:t xml:space="preserve"> работ)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, </w:t>
      </w:r>
      <w:r w:rsidR="00F93E30" w:rsidRPr="002741D4">
        <w:rPr>
          <w:color w:val="auto"/>
          <w:sz w:val="29"/>
          <w:szCs w:val="29"/>
          <w:lang w:val="ru-RU" w:eastAsia="ru-RU"/>
        </w:rPr>
        <w:t xml:space="preserve">ГУО 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«УПК </w:t>
      </w:r>
      <w:proofErr w:type="spellStart"/>
      <w:r w:rsidR="00F93E30" w:rsidRPr="002741D4">
        <w:rPr>
          <w:rFonts w:eastAsia="Calibri"/>
          <w:color w:val="auto"/>
          <w:sz w:val="29"/>
          <w:szCs w:val="29"/>
          <w:lang w:val="ru-RU"/>
        </w:rPr>
        <w:t>Трокельские</w:t>
      </w:r>
      <w:proofErr w:type="spellEnd"/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 ясли-сад – базовая школа»</w:t>
      </w:r>
      <w:r w:rsidR="00BE672D" w:rsidRPr="002741D4">
        <w:rPr>
          <w:rFonts w:eastAsia="Calibri"/>
          <w:color w:val="auto"/>
          <w:sz w:val="29"/>
          <w:szCs w:val="29"/>
          <w:lang w:val="ru-RU"/>
        </w:rPr>
        <w:t xml:space="preserve"> (1 работа)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, </w:t>
      </w:r>
      <w:r w:rsidR="00221C7D" w:rsidRPr="002741D4">
        <w:rPr>
          <w:rFonts w:eastAsia="Calibri"/>
          <w:color w:val="auto"/>
          <w:sz w:val="29"/>
          <w:szCs w:val="29"/>
          <w:lang w:val="ru-RU"/>
        </w:rPr>
        <w:t xml:space="preserve">ГУО «УПК </w:t>
      </w:r>
      <w:r w:rsidR="00221C7D" w:rsidRPr="002741D4">
        <w:rPr>
          <w:rFonts w:eastAsia="Calibri"/>
          <w:color w:val="auto"/>
          <w:sz w:val="29"/>
          <w:szCs w:val="29"/>
          <w:lang w:val="be-BY"/>
        </w:rPr>
        <w:t>Бастунские ясли-сад – базовая школа</w:t>
      </w:r>
      <w:r w:rsidR="00221C7D" w:rsidRPr="002741D4">
        <w:rPr>
          <w:rFonts w:eastAsia="Calibri"/>
          <w:color w:val="auto"/>
          <w:sz w:val="29"/>
          <w:szCs w:val="29"/>
          <w:lang w:val="ru-RU"/>
        </w:rPr>
        <w:t>» (2 работы), ГУО «</w:t>
      </w:r>
      <w:proofErr w:type="spellStart"/>
      <w:r w:rsidR="00221C7D" w:rsidRPr="002741D4">
        <w:rPr>
          <w:rFonts w:eastAsia="Calibri"/>
          <w:color w:val="auto"/>
          <w:sz w:val="29"/>
          <w:szCs w:val="29"/>
          <w:lang w:val="ru-RU"/>
        </w:rPr>
        <w:t>Больтишская</w:t>
      </w:r>
      <w:proofErr w:type="spellEnd"/>
      <w:r w:rsidR="00221C7D" w:rsidRPr="002741D4">
        <w:rPr>
          <w:rFonts w:eastAsia="Calibri"/>
          <w:color w:val="auto"/>
          <w:sz w:val="29"/>
          <w:szCs w:val="29"/>
          <w:lang w:val="ru-RU"/>
        </w:rPr>
        <w:t xml:space="preserve"> базовая школа» (7 работ), 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>ГУО «</w:t>
      </w:r>
      <w:proofErr w:type="spellStart"/>
      <w:r w:rsidR="00F93E30" w:rsidRPr="002741D4">
        <w:rPr>
          <w:rFonts w:eastAsia="Calibri"/>
          <w:color w:val="auto"/>
          <w:sz w:val="29"/>
          <w:szCs w:val="29"/>
          <w:lang w:val="ru-RU"/>
        </w:rPr>
        <w:t>Клайшанская</w:t>
      </w:r>
      <w:proofErr w:type="spellEnd"/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 базовая школа»</w:t>
      </w:r>
      <w:r w:rsidR="005D4844" w:rsidRPr="002741D4">
        <w:rPr>
          <w:rFonts w:eastAsia="Calibri"/>
          <w:color w:val="auto"/>
          <w:sz w:val="29"/>
          <w:szCs w:val="29"/>
          <w:lang w:val="ru-RU"/>
        </w:rPr>
        <w:t xml:space="preserve"> (3 работы)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>, государственное учреждение дополнитель</w:t>
      </w:r>
      <w:r w:rsidR="00527DA1" w:rsidRPr="002741D4">
        <w:rPr>
          <w:rFonts w:eastAsia="Calibri"/>
          <w:color w:val="auto"/>
          <w:sz w:val="29"/>
          <w:szCs w:val="29"/>
          <w:lang w:val="ru-RU"/>
        </w:rPr>
        <w:t xml:space="preserve">ного образования (далее – ГУДО) 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>«Вороновский центр творчества детей и молодёжи»</w:t>
      </w:r>
      <w:r w:rsidR="005D4844" w:rsidRPr="002741D4">
        <w:rPr>
          <w:rFonts w:eastAsia="Calibri"/>
          <w:color w:val="auto"/>
          <w:sz w:val="29"/>
          <w:szCs w:val="29"/>
          <w:lang w:val="ru-RU"/>
        </w:rPr>
        <w:t xml:space="preserve"> (</w:t>
      </w:r>
      <w:r w:rsidR="00D04528" w:rsidRPr="002741D4">
        <w:rPr>
          <w:rFonts w:eastAsia="Calibri"/>
          <w:color w:val="auto"/>
          <w:sz w:val="29"/>
          <w:szCs w:val="29"/>
          <w:lang w:val="ru-RU"/>
        </w:rPr>
        <w:t>3</w:t>
      </w:r>
      <w:r w:rsidR="005D4844" w:rsidRPr="002741D4">
        <w:rPr>
          <w:rFonts w:eastAsia="Calibri"/>
          <w:color w:val="auto"/>
          <w:sz w:val="29"/>
          <w:szCs w:val="29"/>
          <w:lang w:val="ru-RU"/>
        </w:rPr>
        <w:t xml:space="preserve"> работы)</w:t>
      </w:r>
      <w:r w:rsidR="00F93E30" w:rsidRPr="002741D4">
        <w:rPr>
          <w:rFonts w:eastAsia="Calibri"/>
          <w:color w:val="auto"/>
          <w:sz w:val="29"/>
          <w:szCs w:val="29"/>
          <w:lang w:val="ru-RU"/>
        </w:rPr>
        <w:t>.</w:t>
      </w:r>
      <w:proofErr w:type="gramEnd"/>
      <w:r w:rsidR="00F93E30" w:rsidRPr="002741D4">
        <w:rPr>
          <w:rFonts w:eastAsia="Calibri"/>
          <w:color w:val="auto"/>
          <w:sz w:val="29"/>
          <w:szCs w:val="29"/>
          <w:lang w:val="ru-RU"/>
        </w:rPr>
        <w:t xml:space="preserve"> </w:t>
      </w:r>
      <w:r w:rsidR="00C804B8" w:rsidRPr="002741D4">
        <w:rPr>
          <w:rFonts w:eastAsia="Calibri"/>
          <w:color w:val="auto"/>
          <w:sz w:val="29"/>
          <w:szCs w:val="29"/>
          <w:lang w:val="ru-RU"/>
        </w:rPr>
        <w:t>Всего</w:t>
      </w:r>
      <w:r w:rsidR="00D04528" w:rsidRPr="002741D4">
        <w:rPr>
          <w:rFonts w:eastAsia="Calibri"/>
          <w:color w:val="auto"/>
          <w:sz w:val="29"/>
          <w:szCs w:val="29"/>
          <w:lang w:val="ru-RU"/>
        </w:rPr>
        <w:t xml:space="preserve"> на конкурс было</w:t>
      </w:r>
      <w:r w:rsidR="00C804B8" w:rsidRPr="002741D4">
        <w:rPr>
          <w:rFonts w:eastAsia="Calibri"/>
          <w:color w:val="auto"/>
          <w:sz w:val="29"/>
          <w:szCs w:val="29"/>
          <w:lang w:val="ru-RU"/>
        </w:rPr>
        <w:t xml:space="preserve"> предст</w:t>
      </w:r>
      <w:r w:rsidR="00D04528" w:rsidRPr="002741D4">
        <w:rPr>
          <w:rFonts w:eastAsia="Calibri"/>
          <w:color w:val="auto"/>
          <w:sz w:val="29"/>
          <w:szCs w:val="29"/>
          <w:lang w:val="ru-RU"/>
        </w:rPr>
        <w:t xml:space="preserve">авлено 60 </w:t>
      </w:r>
      <w:r w:rsidR="00C804B8" w:rsidRPr="002741D4">
        <w:rPr>
          <w:rFonts w:eastAsia="Calibri"/>
          <w:color w:val="auto"/>
          <w:sz w:val="29"/>
          <w:szCs w:val="29"/>
          <w:lang w:val="ru-RU"/>
        </w:rPr>
        <w:t>работ, которые</w:t>
      </w:r>
      <w:r w:rsidR="00C804B8" w:rsidRPr="002741D4">
        <w:rPr>
          <w:rFonts w:eastAsia="Calibri"/>
          <w:color w:val="111111"/>
          <w:sz w:val="29"/>
          <w:szCs w:val="29"/>
          <w:shd w:val="clear" w:color="auto" w:fill="FFFFFF"/>
          <w:lang w:val="ru-RU"/>
        </w:rPr>
        <w:t xml:space="preserve"> соответствовали заявленной теме. </w:t>
      </w:r>
      <w:r w:rsidR="00030479" w:rsidRPr="002741D4">
        <w:rPr>
          <w:sz w:val="29"/>
          <w:szCs w:val="29"/>
          <w:shd w:val="clear" w:color="auto" w:fill="FFFFFF"/>
          <w:lang w:val="ru-RU"/>
        </w:rPr>
        <w:t>Э</w:t>
      </w:r>
      <w:r w:rsidR="00DF536E" w:rsidRPr="002741D4">
        <w:rPr>
          <w:sz w:val="29"/>
          <w:szCs w:val="29"/>
          <w:shd w:val="clear" w:color="auto" w:fill="FFFFFF"/>
          <w:lang w:val="ru-RU"/>
        </w:rPr>
        <w:t xml:space="preserve">то </w:t>
      </w:r>
      <w:r w:rsidR="00030479" w:rsidRPr="002741D4">
        <w:rPr>
          <w:sz w:val="29"/>
          <w:szCs w:val="29"/>
          <w:shd w:val="clear" w:color="auto" w:fill="FFFFFF"/>
          <w:lang w:val="ru-RU"/>
        </w:rPr>
        <w:t xml:space="preserve">живописные и графические работы, </w:t>
      </w:r>
      <w:r w:rsidR="00DF536E" w:rsidRPr="002741D4">
        <w:rPr>
          <w:sz w:val="29"/>
          <w:szCs w:val="29"/>
          <w:shd w:val="clear" w:color="auto" w:fill="FFFFFF"/>
          <w:lang w:val="ru-RU"/>
        </w:rPr>
        <w:t>художественные фотографии и</w:t>
      </w:r>
      <w:r w:rsidR="00030479" w:rsidRPr="002741D4">
        <w:rPr>
          <w:sz w:val="29"/>
          <w:szCs w:val="29"/>
          <w:shd w:val="clear" w:color="auto" w:fill="FFFFFF"/>
          <w:lang w:val="ru-RU"/>
        </w:rPr>
        <w:t xml:space="preserve"> фотоколлажи.</w:t>
      </w:r>
    </w:p>
    <w:p w:rsidR="00125655" w:rsidRPr="002741D4" w:rsidRDefault="00C55D3A" w:rsidP="004E3C27">
      <w:pPr>
        <w:ind w:left="14" w:firstLine="694"/>
        <w:rPr>
          <w:color w:val="auto"/>
          <w:sz w:val="29"/>
          <w:szCs w:val="29"/>
          <w:lang w:val="ru-RU" w:eastAsia="ru-RU"/>
        </w:rPr>
      </w:pPr>
      <w:proofErr w:type="gramStart"/>
      <w:r w:rsidRPr="002741D4">
        <w:rPr>
          <w:sz w:val="29"/>
          <w:szCs w:val="29"/>
          <w:lang w:val="ru-RU"/>
        </w:rPr>
        <w:t xml:space="preserve">Социально значимые и содержательные работы </w:t>
      </w:r>
      <w:r w:rsidR="006862E5" w:rsidRPr="002741D4">
        <w:rPr>
          <w:sz w:val="29"/>
          <w:szCs w:val="29"/>
          <w:lang w:val="ru-RU"/>
        </w:rPr>
        <w:t xml:space="preserve">учащихся </w:t>
      </w:r>
      <w:r w:rsidRPr="002741D4">
        <w:rPr>
          <w:rFonts w:eastAsia="Calibri"/>
          <w:color w:val="auto"/>
          <w:sz w:val="29"/>
          <w:szCs w:val="29"/>
          <w:lang w:val="ru-RU"/>
        </w:rPr>
        <w:t xml:space="preserve">ГУО «УПК </w:t>
      </w:r>
      <w:r w:rsidRPr="002741D4">
        <w:rPr>
          <w:rFonts w:eastAsia="Calibri"/>
          <w:color w:val="auto"/>
          <w:sz w:val="29"/>
          <w:szCs w:val="29"/>
          <w:lang w:val="be-BY"/>
        </w:rPr>
        <w:t>Бастунские ясли-сад – базовая школа</w:t>
      </w:r>
      <w:r w:rsidRPr="002741D4">
        <w:rPr>
          <w:rFonts w:eastAsia="Calibri"/>
          <w:color w:val="auto"/>
          <w:sz w:val="29"/>
          <w:szCs w:val="29"/>
          <w:lang w:val="ru-RU"/>
        </w:rPr>
        <w:t>» («Туризм без чемодана»),</w:t>
      </w:r>
      <w:r w:rsidR="005C685E" w:rsidRPr="002741D4">
        <w:rPr>
          <w:sz w:val="29"/>
          <w:szCs w:val="29"/>
          <w:lang w:val="ru-RU"/>
        </w:rPr>
        <w:t xml:space="preserve"> </w:t>
      </w:r>
      <w:r w:rsidR="00F3557D" w:rsidRPr="002741D4">
        <w:rPr>
          <w:color w:val="auto"/>
          <w:sz w:val="29"/>
          <w:szCs w:val="29"/>
          <w:lang w:val="ru-RU"/>
        </w:rPr>
        <w:t xml:space="preserve">ГУО «УПК </w:t>
      </w:r>
      <w:proofErr w:type="spellStart"/>
      <w:r w:rsidR="00F3557D" w:rsidRPr="002741D4">
        <w:rPr>
          <w:color w:val="auto"/>
          <w:sz w:val="29"/>
          <w:szCs w:val="29"/>
          <w:lang w:val="ru-RU"/>
        </w:rPr>
        <w:t>Жирмунские</w:t>
      </w:r>
      <w:proofErr w:type="spellEnd"/>
      <w:r w:rsidR="00F3557D" w:rsidRPr="002741D4">
        <w:rPr>
          <w:color w:val="auto"/>
          <w:sz w:val="29"/>
          <w:szCs w:val="29"/>
          <w:lang w:val="ru-RU"/>
        </w:rPr>
        <w:t xml:space="preserve"> </w:t>
      </w:r>
      <w:r w:rsidR="00F3557D" w:rsidRPr="002741D4">
        <w:rPr>
          <w:rFonts w:eastAsia="Calibri"/>
          <w:color w:val="auto"/>
          <w:sz w:val="29"/>
          <w:szCs w:val="29"/>
          <w:lang w:val="ru-RU"/>
        </w:rPr>
        <w:t xml:space="preserve">ясли-сад – </w:t>
      </w:r>
      <w:r w:rsidR="00F3557D" w:rsidRPr="002741D4">
        <w:rPr>
          <w:color w:val="auto"/>
          <w:sz w:val="29"/>
          <w:szCs w:val="29"/>
          <w:lang w:val="ru-RU"/>
        </w:rPr>
        <w:t>средняя школа»</w:t>
      </w:r>
      <w:r w:rsidR="005C685E" w:rsidRPr="002741D4">
        <w:rPr>
          <w:color w:val="auto"/>
          <w:sz w:val="29"/>
          <w:szCs w:val="29"/>
          <w:lang w:val="ru-RU"/>
        </w:rPr>
        <w:t xml:space="preserve"> </w:t>
      </w:r>
      <w:r w:rsidR="00E92490" w:rsidRPr="002741D4">
        <w:rPr>
          <w:sz w:val="29"/>
          <w:szCs w:val="29"/>
          <w:lang w:val="ru-RU"/>
        </w:rPr>
        <w:t xml:space="preserve">(«Памятники архитектуры </w:t>
      </w:r>
      <w:proofErr w:type="spellStart"/>
      <w:r w:rsidR="00E92490" w:rsidRPr="002741D4">
        <w:rPr>
          <w:sz w:val="29"/>
          <w:szCs w:val="29"/>
          <w:lang w:val="ru-RU"/>
        </w:rPr>
        <w:t>Вороновщины</w:t>
      </w:r>
      <w:proofErr w:type="spellEnd"/>
      <w:r w:rsidR="00E92490" w:rsidRPr="002741D4">
        <w:rPr>
          <w:sz w:val="29"/>
          <w:szCs w:val="29"/>
          <w:lang w:val="ru-RU"/>
        </w:rPr>
        <w:t xml:space="preserve">»), </w:t>
      </w:r>
      <w:r w:rsidR="005C685E" w:rsidRPr="002741D4">
        <w:rPr>
          <w:color w:val="auto"/>
          <w:sz w:val="29"/>
          <w:szCs w:val="29"/>
          <w:lang w:val="ru-RU" w:eastAsia="ru-RU"/>
        </w:rPr>
        <w:t xml:space="preserve">ГУО </w:t>
      </w:r>
      <w:r w:rsidR="005C685E" w:rsidRPr="002741D4">
        <w:rPr>
          <w:rFonts w:eastAsia="Calibri"/>
          <w:color w:val="auto"/>
          <w:sz w:val="29"/>
          <w:szCs w:val="29"/>
          <w:lang w:val="ru-RU"/>
        </w:rPr>
        <w:t xml:space="preserve">«УПК </w:t>
      </w:r>
      <w:proofErr w:type="spellStart"/>
      <w:r w:rsidR="005C685E" w:rsidRPr="002741D4">
        <w:rPr>
          <w:rFonts w:eastAsia="Calibri"/>
          <w:color w:val="auto"/>
          <w:sz w:val="29"/>
          <w:szCs w:val="29"/>
          <w:lang w:val="ru-RU"/>
        </w:rPr>
        <w:t>Переганцевские</w:t>
      </w:r>
      <w:proofErr w:type="spellEnd"/>
      <w:r w:rsidR="005C685E" w:rsidRPr="002741D4">
        <w:rPr>
          <w:rFonts w:eastAsia="Calibri"/>
          <w:color w:val="auto"/>
          <w:sz w:val="29"/>
          <w:szCs w:val="29"/>
          <w:lang w:val="ru-RU"/>
        </w:rPr>
        <w:t xml:space="preserve"> ясли-сад – базовая школа»</w:t>
      </w:r>
      <w:r w:rsidR="005C685E" w:rsidRPr="002741D4">
        <w:rPr>
          <w:sz w:val="29"/>
          <w:szCs w:val="29"/>
          <w:lang w:val="ru-RU"/>
        </w:rPr>
        <w:t xml:space="preserve"> («</w:t>
      </w:r>
      <w:r w:rsidR="005C685E" w:rsidRPr="002741D4">
        <w:rPr>
          <w:sz w:val="29"/>
          <w:szCs w:val="29"/>
          <w:lang w:val="be-BY"/>
        </w:rPr>
        <w:t>Выдатныя мясціны нашага раёна</w:t>
      </w:r>
      <w:r w:rsidR="005C685E" w:rsidRPr="002741D4">
        <w:rPr>
          <w:sz w:val="29"/>
          <w:szCs w:val="29"/>
          <w:lang w:val="ru-RU"/>
        </w:rPr>
        <w:t xml:space="preserve">»), </w:t>
      </w:r>
      <w:r w:rsidR="00FF07BA" w:rsidRPr="002741D4">
        <w:rPr>
          <w:color w:val="auto"/>
          <w:sz w:val="29"/>
          <w:szCs w:val="29"/>
          <w:lang w:val="ru-RU" w:eastAsia="ru-RU"/>
        </w:rPr>
        <w:t>ГУО</w:t>
      </w:r>
      <w:r w:rsidR="00FF07BA" w:rsidRPr="002741D4">
        <w:rPr>
          <w:rFonts w:eastAsia="Calibri"/>
          <w:color w:val="auto"/>
          <w:sz w:val="29"/>
          <w:szCs w:val="29"/>
          <w:lang w:val="ru-RU"/>
        </w:rPr>
        <w:t xml:space="preserve"> «УПК Заболотские ясли-сад – </w:t>
      </w:r>
      <w:r w:rsidR="00FF07BA" w:rsidRPr="002741D4">
        <w:rPr>
          <w:rFonts w:eastAsia="Calibri"/>
          <w:color w:val="auto"/>
          <w:sz w:val="29"/>
          <w:szCs w:val="29"/>
          <w:lang w:val="ru-RU"/>
        </w:rPr>
        <w:lastRenderedPageBreak/>
        <w:t xml:space="preserve">средняя школа» («Этно музей»), </w:t>
      </w:r>
      <w:r w:rsidR="00FF07BA" w:rsidRPr="002741D4">
        <w:rPr>
          <w:sz w:val="29"/>
          <w:szCs w:val="29"/>
          <w:lang w:val="ru-RU"/>
        </w:rPr>
        <w:t>ГУО «</w:t>
      </w:r>
      <w:proofErr w:type="spellStart"/>
      <w:r w:rsidR="00FF07BA" w:rsidRPr="002741D4">
        <w:rPr>
          <w:sz w:val="29"/>
          <w:szCs w:val="29"/>
          <w:lang w:val="ru-RU"/>
        </w:rPr>
        <w:t>Дотишская</w:t>
      </w:r>
      <w:proofErr w:type="spellEnd"/>
      <w:r w:rsidR="00FF07BA" w:rsidRPr="002741D4">
        <w:rPr>
          <w:sz w:val="29"/>
          <w:szCs w:val="29"/>
          <w:lang w:val="ru-RU"/>
        </w:rPr>
        <w:t xml:space="preserve"> средняя школа»</w:t>
      </w:r>
      <w:r w:rsidR="00897DB9" w:rsidRPr="002741D4">
        <w:rPr>
          <w:sz w:val="29"/>
          <w:szCs w:val="29"/>
          <w:lang w:val="ru-RU"/>
        </w:rPr>
        <w:t xml:space="preserve"> (</w:t>
      </w:r>
      <w:r w:rsidR="00244D47" w:rsidRPr="002741D4">
        <w:rPr>
          <w:sz w:val="29"/>
          <w:szCs w:val="29"/>
          <w:lang w:val="ru-RU"/>
        </w:rPr>
        <w:t xml:space="preserve">коллаж </w:t>
      </w:r>
      <w:r w:rsidR="00897DB9" w:rsidRPr="002741D4">
        <w:rPr>
          <w:sz w:val="29"/>
          <w:szCs w:val="29"/>
          <w:lang w:val="ru-RU"/>
        </w:rPr>
        <w:t>«</w:t>
      </w:r>
      <w:r w:rsidR="00244D47" w:rsidRPr="002741D4">
        <w:rPr>
          <w:sz w:val="29"/>
          <w:szCs w:val="29"/>
          <w:lang w:val="be-BY"/>
        </w:rPr>
        <w:t>Пагародзенскія дываны</w:t>
      </w:r>
      <w:r w:rsidR="00897DB9" w:rsidRPr="002741D4">
        <w:rPr>
          <w:sz w:val="29"/>
          <w:szCs w:val="29"/>
          <w:lang w:val="ru-RU"/>
        </w:rPr>
        <w:t>»),</w:t>
      </w:r>
      <w:r w:rsidR="00FF07BA" w:rsidRPr="002741D4">
        <w:rPr>
          <w:sz w:val="29"/>
          <w:szCs w:val="29"/>
          <w:lang w:val="ru-RU"/>
        </w:rPr>
        <w:t xml:space="preserve"> ГУО «</w:t>
      </w:r>
      <w:proofErr w:type="spellStart"/>
      <w:r w:rsidR="00FF07BA" w:rsidRPr="002741D4">
        <w:rPr>
          <w:sz w:val="29"/>
          <w:szCs w:val="29"/>
          <w:lang w:val="ru-RU"/>
        </w:rPr>
        <w:t>Погородненская</w:t>
      </w:r>
      <w:proofErr w:type="spellEnd"/>
      <w:r w:rsidR="00FF07BA" w:rsidRPr="002741D4">
        <w:rPr>
          <w:sz w:val="29"/>
          <w:szCs w:val="29"/>
          <w:lang w:val="ru-RU"/>
        </w:rPr>
        <w:t xml:space="preserve"> средняя школа»</w:t>
      </w:r>
      <w:r w:rsidR="00897DB9" w:rsidRPr="002741D4">
        <w:rPr>
          <w:sz w:val="29"/>
          <w:szCs w:val="29"/>
          <w:lang w:val="ru-RU"/>
        </w:rPr>
        <w:t xml:space="preserve"> («</w:t>
      </w:r>
      <w:r w:rsidR="00244D47" w:rsidRPr="002741D4">
        <w:rPr>
          <w:sz w:val="29"/>
          <w:szCs w:val="29"/>
          <w:lang w:val="be-BY"/>
        </w:rPr>
        <w:t>Пагародзенскія дываны</w:t>
      </w:r>
      <w:r w:rsidR="00897DB9" w:rsidRPr="002741D4">
        <w:rPr>
          <w:sz w:val="29"/>
          <w:szCs w:val="29"/>
          <w:lang w:val="ru-RU"/>
        </w:rPr>
        <w:t>»).</w:t>
      </w:r>
      <w:r w:rsidR="00125655" w:rsidRPr="002741D4">
        <w:rPr>
          <w:color w:val="auto"/>
          <w:sz w:val="29"/>
          <w:szCs w:val="29"/>
          <w:lang w:val="ru-RU" w:eastAsia="ru-RU"/>
        </w:rPr>
        <w:t xml:space="preserve"> </w:t>
      </w:r>
      <w:proofErr w:type="gramEnd"/>
    </w:p>
    <w:p w:rsidR="00125655" w:rsidRPr="002741D4" w:rsidRDefault="00125655" w:rsidP="00125655">
      <w:pPr>
        <w:ind w:left="14" w:firstLine="694"/>
        <w:rPr>
          <w:color w:val="auto"/>
          <w:sz w:val="29"/>
          <w:szCs w:val="29"/>
          <w:lang w:val="ru-RU" w:eastAsia="ru-RU"/>
        </w:rPr>
      </w:pPr>
      <w:proofErr w:type="spellStart"/>
      <w:r w:rsidRPr="002741D4">
        <w:rPr>
          <w:color w:val="auto"/>
          <w:sz w:val="29"/>
          <w:szCs w:val="29"/>
          <w:lang w:val="ru-RU" w:eastAsia="ru-RU"/>
        </w:rPr>
        <w:t>Фотомоментами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>, представляющими красоту, разнообразие и уникальность памятников архитектуры, отличались работы учащихся ГУО</w:t>
      </w:r>
      <w:r w:rsidRPr="002741D4">
        <w:rPr>
          <w:rFonts w:eastAsia="Calibri"/>
          <w:color w:val="auto"/>
          <w:sz w:val="29"/>
          <w:szCs w:val="29"/>
          <w:lang w:val="ru-RU"/>
        </w:rPr>
        <w:t xml:space="preserve"> «УПК Заболотские </w:t>
      </w:r>
      <w:proofErr w:type="gramStart"/>
      <w:r w:rsidRPr="002741D4">
        <w:rPr>
          <w:rFonts w:eastAsia="Calibri"/>
          <w:color w:val="auto"/>
          <w:sz w:val="29"/>
          <w:szCs w:val="29"/>
          <w:lang w:val="ru-RU"/>
        </w:rPr>
        <w:t>ясли-сад</w:t>
      </w:r>
      <w:proofErr w:type="gramEnd"/>
      <w:r w:rsidRPr="002741D4">
        <w:rPr>
          <w:rFonts w:eastAsia="Calibri"/>
          <w:color w:val="auto"/>
          <w:sz w:val="29"/>
          <w:szCs w:val="29"/>
          <w:lang w:val="ru-RU"/>
        </w:rPr>
        <w:t xml:space="preserve"> – средняя школа», </w:t>
      </w:r>
      <w:r w:rsidRPr="002741D4">
        <w:rPr>
          <w:sz w:val="29"/>
          <w:szCs w:val="29"/>
          <w:lang w:val="ru-RU"/>
        </w:rPr>
        <w:t>ГУО «</w:t>
      </w:r>
      <w:proofErr w:type="spellStart"/>
      <w:r w:rsidRPr="002741D4">
        <w:rPr>
          <w:sz w:val="29"/>
          <w:szCs w:val="29"/>
          <w:lang w:val="ru-RU"/>
        </w:rPr>
        <w:t>Радунская</w:t>
      </w:r>
      <w:proofErr w:type="spellEnd"/>
      <w:r w:rsidRPr="002741D4">
        <w:rPr>
          <w:sz w:val="29"/>
          <w:szCs w:val="29"/>
          <w:lang w:val="ru-RU"/>
        </w:rPr>
        <w:t xml:space="preserve"> средняя школа», </w:t>
      </w:r>
      <w:r w:rsidRPr="002741D4">
        <w:rPr>
          <w:color w:val="auto"/>
          <w:sz w:val="29"/>
          <w:szCs w:val="29"/>
          <w:lang w:val="ru-RU" w:eastAsia="ru-RU"/>
        </w:rPr>
        <w:t>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Пелясская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средняя школа с обучением на литовском языке».</w:t>
      </w:r>
    </w:p>
    <w:p w:rsidR="003D5E46" w:rsidRPr="002741D4" w:rsidRDefault="003D5E46" w:rsidP="002741D4">
      <w:pPr>
        <w:spacing w:after="0" w:line="240" w:lineRule="auto"/>
        <w:ind w:left="0" w:firstLine="709"/>
        <w:rPr>
          <w:color w:val="auto"/>
          <w:sz w:val="29"/>
          <w:szCs w:val="29"/>
          <w:lang w:val="ru-RU"/>
        </w:rPr>
      </w:pPr>
      <w:r w:rsidRPr="002741D4">
        <w:rPr>
          <w:color w:val="auto"/>
          <w:sz w:val="29"/>
          <w:szCs w:val="29"/>
          <w:lang w:val="ru-RU"/>
        </w:rPr>
        <w:t xml:space="preserve"> </w:t>
      </w:r>
      <w:r w:rsidR="00C05F47" w:rsidRPr="002741D4">
        <w:rPr>
          <w:color w:val="auto"/>
          <w:sz w:val="29"/>
          <w:szCs w:val="29"/>
          <w:lang w:val="ru-RU"/>
        </w:rPr>
        <w:t xml:space="preserve">Предоставленные участниками рисунки и фотографии отражают заинтересованность </w:t>
      </w:r>
      <w:r w:rsidRPr="002741D4">
        <w:rPr>
          <w:color w:val="auto"/>
          <w:sz w:val="29"/>
          <w:szCs w:val="29"/>
          <w:lang w:val="ru-RU"/>
        </w:rPr>
        <w:t xml:space="preserve">молодёжи </w:t>
      </w:r>
      <w:r w:rsidR="00C05F47" w:rsidRPr="002741D4">
        <w:rPr>
          <w:color w:val="auto"/>
          <w:sz w:val="29"/>
          <w:szCs w:val="29"/>
          <w:lang w:val="ru-RU"/>
        </w:rPr>
        <w:t xml:space="preserve">историей, архитектурой, культурой Вороновского района. </w:t>
      </w:r>
      <w:r w:rsidR="00C06024" w:rsidRPr="002741D4">
        <w:rPr>
          <w:sz w:val="29"/>
          <w:szCs w:val="29"/>
          <w:lang w:val="ru-RU"/>
        </w:rPr>
        <w:t xml:space="preserve">Герб района, </w:t>
      </w:r>
      <w:proofErr w:type="spellStart"/>
      <w:r w:rsidR="00C06024" w:rsidRPr="002741D4">
        <w:rPr>
          <w:color w:val="auto"/>
          <w:sz w:val="29"/>
          <w:szCs w:val="29"/>
          <w:lang w:val="ru-RU"/>
        </w:rPr>
        <w:t>у</w:t>
      </w:r>
      <w:r w:rsidR="00C06024" w:rsidRPr="002741D4">
        <w:rPr>
          <w:color w:val="auto"/>
          <w:sz w:val="29"/>
          <w:szCs w:val="29"/>
          <w:shd w:val="clear" w:color="auto" w:fill="FFFFFF"/>
          <w:lang w:val="ru-RU"/>
        </w:rPr>
        <w:t>садебно</w:t>
      </w:r>
      <w:proofErr w:type="spellEnd"/>
      <w:r w:rsidR="00C06024" w:rsidRPr="002741D4">
        <w:rPr>
          <w:color w:val="auto"/>
          <w:sz w:val="29"/>
          <w:szCs w:val="29"/>
          <w:shd w:val="clear" w:color="auto" w:fill="FFFFFF"/>
          <w:lang w:val="ru-RU"/>
        </w:rPr>
        <w:t xml:space="preserve">-парковый комплекс графа </w:t>
      </w:r>
      <w:proofErr w:type="spellStart"/>
      <w:r w:rsidR="00C06024" w:rsidRPr="002741D4">
        <w:rPr>
          <w:color w:val="auto"/>
          <w:sz w:val="29"/>
          <w:szCs w:val="29"/>
          <w:shd w:val="clear" w:color="auto" w:fill="FFFFFF"/>
          <w:lang w:val="ru-RU"/>
        </w:rPr>
        <w:t>Путткамера</w:t>
      </w:r>
      <w:proofErr w:type="spellEnd"/>
      <w:r w:rsidR="00C06024" w:rsidRPr="002741D4">
        <w:rPr>
          <w:color w:val="auto"/>
          <w:sz w:val="29"/>
          <w:szCs w:val="29"/>
          <w:shd w:val="clear" w:color="auto" w:fill="FFFFFF"/>
          <w:lang w:val="ru-RU"/>
        </w:rPr>
        <w:t>,</w:t>
      </w:r>
      <w:r w:rsidR="00C06024" w:rsidRPr="002741D4">
        <w:rPr>
          <w:color w:val="FF0000"/>
          <w:sz w:val="29"/>
          <w:szCs w:val="29"/>
          <w:shd w:val="clear" w:color="auto" w:fill="FFFFFF"/>
          <w:lang w:val="ru-RU"/>
        </w:rPr>
        <w:t xml:space="preserve"> </w:t>
      </w:r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 xml:space="preserve">усадебный парк </w:t>
      </w:r>
      <w:r w:rsidR="00C06024" w:rsidRPr="002741D4">
        <w:rPr>
          <w:iCs/>
          <w:color w:val="auto"/>
          <w:sz w:val="29"/>
          <w:szCs w:val="29"/>
          <w:shd w:val="clear" w:color="auto" w:fill="FFFFFF"/>
        </w:rPr>
        <w:t>XVIII</w:t>
      </w:r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 xml:space="preserve"> века в </w:t>
      </w:r>
      <w:proofErr w:type="spellStart"/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>агрогородке</w:t>
      </w:r>
      <w:proofErr w:type="spellEnd"/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 xml:space="preserve"> </w:t>
      </w:r>
      <w:proofErr w:type="spellStart"/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>Погородно</w:t>
      </w:r>
      <w:proofErr w:type="spellEnd"/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 xml:space="preserve">, </w:t>
      </w:r>
      <w:r w:rsidRPr="002741D4">
        <w:rPr>
          <w:iCs/>
          <w:color w:val="auto"/>
          <w:sz w:val="29"/>
          <w:szCs w:val="29"/>
          <w:shd w:val="clear" w:color="auto" w:fill="FFFFFF"/>
          <w:lang w:val="ru-RU"/>
        </w:rPr>
        <w:t xml:space="preserve">костёл в деревне </w:t>
      </w:r>
      <w:proofErr w:type="spellStart"/>
      <w:r w:rsidRPr="002741D4">
        <w:rPr>
          <w:iCs/>
          <w:color w:val="auto"/>
          <w:sz w:val="29"/>
          <w:szCs w:val="29"/>
          <w:shd w:val="clear" w:color="auto" w:fill="FFFFFF"/>
          <w:lang w:val="ru-RU"/>
        </w:rPr>
        <w:t>Осова</w:t>
      </w:r>
      <w:proofErr w:type="spellEnd"/>
      <w:r w:rsidRPr="002741D4">
        <w:rPr>
          <w:iCs/>
          <w:color w:val="auto"/>
          <w:sz w:val="29"/>
          <w:szCs w:val="29"/>
          <w:shd w:val="clear" w:color="auto" w:fill="FFFFFF"/>
          <w:lang w:val="ru-RU"/>
        </w:rPr>
        <w:t>, костё</w:t>
      </w:r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 xml:space="preserve">л в </w:t>
      </w:r>
      <w:proofErr w:type="spellStart"/>
      <w:r w:rsidR="00C06024" w:rsidRPr="002741D4">
        <w:rPr>
          <w:iCs/>
          <w:color w:val="auto"/>
          <w:sz w:val="29"/>
          <w:szCs w:val="29"/>
          <w:shd w:val="clear" w:color="auto" w:fill="FFFFFF"/>
          <w:lang w:val="ru-RU"/>
        </w:rPr>
        <w:t>Тракелях</w:t>
      </w:r>
      <w:proofErr w:type="spellEnd"/>
      <w:r w:rsidR="00C06024" w:rsidRPr="002741D4">
        <w:rPr>
          <w:color w:val="auto"/>
          <w:sz w:val="29"/>
          <w:szCs w:val="29"/>
          <w:lang w:val="ru-RU"/>
        </w:rPr>
        <w:t xml:space="preserve">, музей валунов в Радуни – всё это </w:t>
      </w:r>
      <w:r w:rsidRPr="002741D4">
        <w:rPr>
          <w:color w:val="auto"/>
          <w:sz w:val="29"/>
          <w:szCs w:val="29"/>
          <w:lang w:val="ru-RU"/>
        </w:rPr>
        <w:t xml:space="preserve">и многое другое получило отражение в творческих работах учащихся. </w:t>
      </w:r>
    </w:p>
    <w:p w:rsidR="00C55D3A" w:rsidRPr="002741D4" w:rsidRDefault="003D5E46" w:rsidP="002741D4">
      <w:pPr>
        <w:spacing w:after="0" w:line="240" w:lineRule="auto"/>
        <w:ind w:left="0" w:firstLine="709"/>
        <w:rPr>
          <w:sz w:val="29"/>
          <w:szCs w:val="29"/>
          <w:lang w:val="ru-RU"/>
        </w:rPr>
      </w:pPr>
      <w:r w:rsidRPr="002741D4">
        <w:rPr>
          <w:sz w:val="29"/>
          <w:szCs w:val="29"/>
          <w:lang w:val="ru-RU"/>
        </w:rPr>
        <w:t xml:space="preserve">Анализ конкурсных работ показал, что существует необходимость </w:t>
      </w:r>
    </w:p>
    <w:p w:rsidR="00815348" w:rsidRPr="002741D4" w:rsidRDefault="00815348" w:rsidP="003D5E46">
      <w:pPr>
        <w:spacing w:after="0" w:line="240" w:lineRule="auto"/>
        <w:rPr>
          <w:sz w:val="29"/>
          <w:szCs w:val="29"/>
          <w:lang w:val="ru-RU"/>
        </w:rPr>
      </w:pPr>
      <w:r w:rsidRPr="002741D4">
        <w:rPr>
          <w:sz w:val="29"/>
          <w:szCs w:val="29"/>
          <w:lang w:val="ru-RU"/>
        </w:rPr>
        <w:t xml:space="preserve">совершенствования работы по повышению гражданско-патриотической позиции учащихся, при помощи методов художественной фотографии и рисунка. </w:t>
      </w:r>
    </w:p>
    <w:p w:rsidR="00815348" w:rsidRPr="002741D4" w:rsidRDefault="00815348" w:rsidP="00815348">
      <w:pPr>
        <w:ind w:firstLine="709"/>
        <w:rPr>
          <w:sz w:val="29"/>
          <w:szCs w:val="29"/>
          <w:lang w:val="ru-RU"/>
        </w:rPr>
      </w:pPr>
      <w:r w:rsidRPr="002741D4">
        <w:rPr>
          <w:sz w:val="29"/>
          <w:szCs w:val="29"/>
          <w:lang w:val="ru-RU"/>
        </w:rPr>
        <w:t xml:space="preserve">Не приняли участие в конкурсе ГУО «УПК </w:t>
      </w:r>
      <w:proofErr w:type="spellStart"/>
      <w:r w:rsidRPr="002741D4">
        <w:rPr>
          <w:sz w:val="29"/>
          <w:szCs w:val="29"/>
          <w:lang w:val="ru-RU"/>
        </w:rPr>
        <w:t>Конвелишские</w:t>
      </w:r>
      <w:proofErr w:type="spellEnd"/>
      <w:r w:rsidRPr="002741D4">
        <w:rPr>
          <w:sz w:val="29"/>
          <w:szCs w:val="29"/>
          <w:lang w:val="ru-RU"/>
        </w:rPr>
        <w:t xml:space="preserve"> </w:t>
      </w:r>
      <w:proofErr w:type="gramStart"/>
      <w:r w:rsidRPr="002741D4">
        <w:rPr>
          <w:sz w:val="29"/>
          <w:szCs w:val="29"/>
          <w:lang w:val="ru-RU"/>
        </w:rPr>
        <w:t>ясли-сад</w:t>
      </w:r>
      <w:proofErr w:type="gramEnd"/>
      <w:r w:rsidRPr="002741D4">
        <w:rPr>
          <w:sz w:val="29"/>
          <w:szCs w:val="29"/>
          <w:lang w:val="ru-RU"/>
        </w:rPr>
        <w:t xml:space="preserve"> – средняя школа», ГУО «УПК </w:t>
      </w:r>
      <w:proofErr w:type="spellStart"/>
      <w:r w:rsidRPr="002741D4">
        <w:rPr>
          <w:sz w:val="29"/>
          <w:szCs w:val="29"/>
          <w:lang w:val="ru-RU"/>
        </w:rPr>
        <w:t>Начские</w:t>
      </w:r>
      <w:proofErr w:type="spellEnd"/>
      <w:r w:rsidRPr="002741D4">
        <w:rPr>
          <w:sz w:val="29"/>
          <w:szCs w:val="29"/>
          <w:lang w:val="ru-RU"/>
        </w:rPr>
        <w:t xml:space="preserve"> ясли-сад – средняя школа», ГУО «</w:t>
      </w:r>
      <w:proofErr w:type="spellStart"/>
      <w:r w:rsidRPr="002741D4">
        <w:rPr>
          <w:sz w:val="29"/>
          <w:szCs w:val="29"/>
          <w:lang w:val="ru-RU"/>
        </w:rPr>
        <w:t>Полецкишская</w:t>
      </w:r>
      <w:proofErr w:type="spellEnd"/>
      <w:r w:rsidRPr="002741D4">
        <w:rPr>
          <w:sz w:val="29"/>
          <w:szCs w:val="29"/>
          <w:lang w:val="ru-RU"/>
        </w:rPr>
        <w:t xml:space="preserve"> средняя школа».</w:t>
      </w:r>
    </w:p>
    <w:p w:rsidR="00F93E30" w:rsidRPr="002741D4" w:rsidRDefault="00F93E30" w:rsidP="00AB340F">
      <w:pPr>
        <w:shd w:val="clear" w:color="auto" w:fill="FFFFFF"/>
        <w:spacing w:after="0" w:line="240" w:lineRule="auto"/>
        <w:ind w:left="0" w:firstLine="708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На основании решения жюри </w:t>
      </w:r>
    </w:p>
    <w:p w:rsidR="00F93E30" w:rsidRPr="002741D4" w:rsidRDefault="00F93E30" w:rsidP="00F93E30">
      <w:pPr>
        <w:shd w:val="clear" w:color="auto" w:fill="FFFFFF"/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ПРИКАЗЫВАЮ:</w:t>
      </w:r>
    </w:p>
    <w:p w:rsidR="00F93E30" w:rsidRPr="002741D4" w:rsidRDefault="00F93E30" w:rsidP="0023031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Признать победителями районного </w:t>
      </w:r>
      <w:r w:rsidR="00975200" w:rsidRPr="002741D4">
        <w:rPr>
          <w:color w:val="auto"/>
          <w:sz w:val="29"/>
          <w:szCs w:val="29"/>
          <w:lang w:val="ru-RU" w:eastAsia="ru-RU"/>
        </w:rPr>
        <w:t>творческого</w:t>
      </w:r>
      <w:r w:rsidRPr="002741D4">
        <w:rPr>
          <w:color w:val="auto"/>
          <w:sz w:val="29"/>
          <w:szCs w:val="29"/>
          <w:lang w:val="ru-RU" w:eastAsia="ru-RU"/>
        </w:rPr>
        <w:t xml:space="preserve"> конкурса</w:t>
      </w:r>
      <w:r w:rsidR="00975200" w:rsidRPr="002741D4">
        <w:rPr>
          <w:color w:val="auto"/>
          <w:sz w:val="29"/>
          <w:szCs w:val="29"/>
          <w:lang w:val="ru-RU" w:eastAsia="ru-RU"/>
        </w:rPr>
        <w:t xml:space="preserve"> «ВОРОНОВЩИНА – БРЕНД МОЛОДЫХ!</w:t>
      </w:r>
      <w:r w:rsidR="00230317" w:rsidRPr="002741D4">
        <w:rPr>
          <w:sz w:val="29"/>
          <w:szCs w:val="29"/>
          <w:lang w:val="ru-RU"/>
        </w:rPr>
        <w:t>»</w:t>
      </w:r>
      <w:r w:rsidRPr="002741D4">
        <w:rPr>
          <w:color w:val="auto"/>
          <w:sz w:val="29"/>
          <w:szCs w:val="29"/>
          <w:lang w:val="ru-RU" w:eastAsia="ru-RU"/>
        </w:rPr>
        <w:t>:</w:t>
      </w:r>
    </w:p>
    <w:p w:rsidR="00F93E30" w:rsidRPr="002741D4" w:rsidRDefault="00D40A5C" w:rsidP="00F93E30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be-BY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Номинация «Рисуем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Вороновщину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>» возрастная</w:t>
      </w:r>
      <w:r w:rsidR="004B09A9" w:rsidRPr="002741D4">
        <w:rPr>
          <w:color w:val="auto"/>
          <w:sz w:val="29"/>
          <w:szCs w:val="29"/>
          <w:lang w:val="ru-RU" w:eastAsia="ru-RU"/>
        </w:rPr>
        <w:t xml:space="preserve"> </w:t>
      </w:r>
      <w:r w:rsidRPr="002741D4">
        <w:rPr>
          <w:color w:val="auto"/>
          <w:sz w:val="29"/>
          <w:szCs w:val="29"/>
          <w:lang w:val="ru-RU" w:eastAsia="ru-RU"/>
        </w:rPr>
        <w:t>группа</w:t>
      </w:r>
      <w:r w:rsidR="0058617C" w:rsidRPr="002741D4">
        <w:rPr>
          <w:color w:val="auto"/>
          <w:sz w:val="29"/>
          <w:szCs w:val="29"/>
          <w:lang w:val="ru-RU" w:eastAsia="ru-RU"/>
        </w:rPr>
        <w:t xml:space="preserve"> 10-13</w:t>
      </w:r>
      <w:r w:rsidR="00F93E30" w:rsidRPr="002741D4">
        <w:rPr>
          <w:color w:val="auto"/>
          <w:sz w:val="29"/>
          <w:szCs w:val="29"/>
          <w:lang w:val="ru-RU" w:eastAsia="ru-RU"/>
        </w:rPr>
        <w:t xml:space="preserve"> лет</w:t>
      </w:r>
      <w:r w:rsidR="00F93E30" w:rsidRPr="002741D4">
        <w:rPr>
          <w:color w:val="auto"/>
          <w:sz w:val="29"/>
          <w:szCs w:val="29"/>
          <w:lang w:val="be-BY" w:eastAsia="ru-RU"/>
        </w:rPr>
        <w:t>:</w:t>
      </w:r>
    </w:p>
    <w:p w:rsidR="00E6324F" w:rsidRPr="002741D4" w:rsidRDefault="00F93E30" w:rsidP="002741D4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1 место – </w:t>
      </w:r>
      <w:r w:rsidR="00B644FC" w:rsidRPr="002741D4">
        <w:rPr>
          <w:color w:val="auto"/>
          <w:sz w:val="29"/>
          <w:szCs w:val="29"/>
          <w:lang w:val="be-BY" w:eastAsia="ru-RU"/>
        </w:rPr>
        <w:t>Тиханович Камилла</w:t>
      </w:r>
      <w:r w:rsidR="005B4CBB" w:rsidRPr="002741D4">
        <w:rPr>
          <w:color w:val="auto"/>
          <w:sz w:val="29"/>
          <w:szCs w:val="29"/>
          <w:lang w:val="ru-RU" w:eastAsia="ru-RU"/>
        </w:rPr>
        <w:t>, ГУО «</w:t>
      </w:r>
      <w:proofErr w:type="spellStart"/>
      <w:r w:rsidR="005B4CBB" w:rsidRPr="002741D4">
        <w:rPr>
          <w:color w:val="auto"/>
          <w:sz w:val="29"/>
          <w:szCs w:val="29"/>
          <w:lang w:val="ru-RU" w:eastAsia="ru-RU"/>
        </w:rPr>
        <w:t>Дотишская</w:t>
      </w:r>
      <w:proofErr w:type="spellEnd"/>
      <w:r w:rsidR="005B4CBB" w:rsidRPr="002741D4">
        <w:rPr>
          <w:color w:val="auto"/>
          <w:sz w:val="29"/>
          <w:szCs w:val="29"/>
          <w:lang w:val="ru-RU" w:eastAsia="ru-RU"/>
        </w:rPr>
        <w:t xml:space="preserve"> средняя школа»;</w:t>
      </w:r>
      <w:r w:rsidR="000B540F" w:rsidRPr="002741D4">
        <w:rPr>
          <w:color w:val="auto"/>
          <w:sz w:val="29"/>
          <w:szCs w:val="29"/>
          <w:lang w:val="ru-RU" w:eastAsia="ru-RU"/>
        </w:rPr>
        <w:t xml:space="preserve"> </w:t>
      </w:r>
      <w:r w:rsidR="00E6324F" w:rsidRPr="002741D4">
        <w:rPr>
          <w:color w:val="auto"/>
          <w:sz w:val="29"/>
          <w:szCs w:val="29"/>
          <w:lang w:val="ru-RU" w:eastAsia="ru-RU"/>
        </w:rPr>
        <w:t xml:space="preserve">Стефанович Полина, ГУО «УПК </w:t>
      </w:r>
      <w:proofErr w:type="spellStart"/>
      <w:r w:rsidR="00E6324F" w:rsidRPr="002741D4">
        <w:rPr>
          <w:color w:val="auto"/>
          <w:sz w:val="29"/>
          <w:szCs w:val="29"/>
          <w:lang w:val="ru-RU" w:eastAsia="ru-RU"/>
        </w:rPr>
        <w:t>Переганцевские</w:t>
      </w:r>
      <w:proofErr w:type="spellEnd"/>
      <w:r w:rsidR="00E6324F" w:rsidRPr="002741D4">
        <w:rPr>
          <w:color w:val="auto"/>
          <w:sz w:val="29"/>
          <w:szCs w:val="29"/>
          <w:lang w:val="ru-RU" w:eastAsia="ru-RU"/>
        </w:rPr>
        <w:t xml:space="preserve"> </w:t>
      </w:r>
      <w:proofErr w:type="gramStart"/>
      <w:r w:rsidR="00E6324F" w:rsidRPr="002741D4">
        <w:rPr>
          <w:color w:val="auto"/>
          <w:sz w:val="29"/>
          <w:szCs w:val="29"/>
          <w:lang w:val="ru-RU" w:eastAsia="ru-RU"/>
        </w:rPr>
        <w:t>ясли-сад</w:t>
      </w:r>
      <w:proofErr w:type="gramEnd"/>
      <w:r w:rsidR="00E6324F" w:rsidRPr="002741D4">
        <w:rPr>
          <w:color w:val="auto"/>
          <w:sz w:val="29"/>
          <w:szCs w:val="29"/>
          <w:lang w:val="ru-RU" w:eastAsia="ru-RU"/>
        </w:rPr>
        <w:t xml:space="preserve"> – базовая школа»;</w:t>
      </w:r>
      <w:r w:rsidR="00E6324F" w:rsidRPr="002741D4">
        <w:rPr>
          <w:color w:val="auto"/>
          <w:sz w:val="29"/>
          <w:szCs w:val="29"/>
          <w:lang w:val="ru-RU" w:eastAsia="ru-RU"/>
        </w:rPr>
        <w:tab/>
      </w:r>
    </w:p>
    <w:p w:rsidR="00E11EFF" w:rsidRPr="002741D4" w:rsidRDefault="00E11EFF" w:rsidP="00E11EFF">
      <w:pPr>
        <w:shd w:val="clear" w:color="auto" w:fill="FFFFFF"/>
        <w:spacing w:after="0" w:line="240" w:lineRule="auto"/>
        <w:ind w:left="0" w:firstLine="708"/>
        <w:rPr>
          <w:color w:val="FF0000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2 место – </w:t>
      </w:r>
      <w:proofErr w:type="spellStart"/>
      <w:r w:rsidR="00422040" w:rsidRPr="002741D4">
        <w:rPr>
          <w:color w:val="auto"/>
          <w:sz w:val="29"/>
          <w:szCs w:val="29"/>
          <w:lang w:val="ru-RU" w:eastAsia="ru-RU"/>
        </w:rPr>
        <w:t>Ненартович</w:t>
      </w:r>
      <w:proofErr w:type="spellEnd"/>
      <w:r w:rsidR="00422040" w:rsidRPr="002741D4">
        <w:rPr>
          <w:color w:val="auto"/>
          <w:sz w:val="29"/>
          <w:szCs w:val="29"/>
          <w:lang w:val="ru-RU" w:eastAsia="ru-RU"/>
        </w:rPr>
        <w:t xml:space="preserve"> Евгения</w:t>
      </w:r>
      <w:r w:rsidR="001A206C" w:rsidRPr="002741D4">
        <w:rPr>
          <w:color w:val="auto"/>
          <w:sz w:val="29"/>
          <w:szCs w:val="29"/>
          <w:lang w:val="ru-RU" w:eastAsia="ru-RU"/>
        </w:rPr>
        <w:t>, ГУО «</w:t>
      </w:r>
      <w:proofErr w:type="spellStart"/>
      <w:r w:rsidR="00422040" w:rsidRPr="002741D4">
        <w:rPr>
          <w:color w:val="auto"/>
          <w:sz w:val="29"/>
          <w:szCs w:val="29"/>
          <w:lang w:val="ru-RU" w:eastAsia="ru-RU"/>
        </w:rPr>
        <w:t>Погородненск</w:t>
      </w:r>
      <w:r w:rsidR="001A206C" w:rsidRPr="002741D4">
        <w:rPr>
          <w:color w:val="auto"/>
          <w:sz w:val="29"/>
          <w:szCs w:val="29"/>
          <w:lang w:val="ru-RU" w:eastAsia="ru-RU"/>
        </w:rPr>
        <w:t>ая</w:t>
      </w:r>
      <w:proofErr w:type="spellEnd"/>
      <w:r w:rsidR="001A206C" w:rsidRPr="002741D4">
        <w:rPr>
          <w:color w:val="auto"/>
          <w:sz w:val="29"/>
          <w:szCs w:val="29"/>
          <w:lang w:val="ru-RU" w:eastAsia="ru-RU"/>
        </w:rPr>
        <w:t xml:space="preserve"> средняя школа»;</w:t>
      </w:r>
    </w:p>
    <w:p w:rsidR="00526615" w:rsidRPr="002741D4" w:rsidRDefault="005B582F" w:rsidP="005B582F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3 место – </w:t>
      </w:r>
      <w:r w:rsidR="00422040" w:rsidRPr="002741D4">
        <w:rPr>
          <w:color w:val="auto"/>
          <w:sz w:val="29"/>
          <w:szCs w:val="29"/>
          <w:lang w:val="ru-RU" w:eastAsia="ru-RU"/>
        </w:rPr>
        <w:t>Гришко Карина</w:t>
      </w:r>
      <w:r w:rsidRPr="002741D4">
        <w:rPr>
          <w:color w:val="auto"/>
          <w:sz w:val="29"/>
          <w:szCs w:val="29"/>
          <w:lang w:val="ru-RU" w:eastAsia="ru-RU"/>
        </w:rPr>
        <w:t xml:space="preserve">, </w:t>
      </w:r>
      <w:r w:rsidR="00422040" w:rsidRPr="002741D4">
        <w:rPr>
          <w:sz w:val="29"/>
          <w:szCs w:val="29"/>
          <w:lang w:val="ru-RU"/>
        </w:rPr>
        <w:t xml:space="preserve">ГУО «УПК </w:t>
      </w:r>
      <w:proofErr w:type="spellStart"/>
      <w:r w:rsidR="00422040" w:rsidRPr="002741D4">
        <w:rPr>
          <w:sz w:val="29"/>
          <w:szCs w:val="29"/>
          <w:lang w:val="ru-RU"/>
        </w:rPr>
        <w:t>Трокельские</w:t>
      </w:r>
      <w:proofErr w:type="spellEnd"/>
      <w:r w:rsidR="00422040" w:rsidRPr="002741D4">
        <w:rPr>
          <w:sz w:val="29"/>
          <w:szCs w:val="29"/>
          <w:lang w:val="ru-RU"/>
        </w:rPr>
        <w:t xml:space="preserve"> </w:t>
      </w:r>
      <w:proofErr w:type="gramStart"/>
      <w:r w:rsidR="00422040" w:rsidRPr="002741D4">
        <w:rPr>
          <w:sz w:val="29"/>
          <w:szCs w:val="29"/>
          <w:lang w:val="ru-RU"/>
        </w:rPr>
        <w:t>ясли-сад</w:t>
      </w:r>
      <w:proofErr w:type="gramEnd"/>
      <w:r w:rsidR="00422040" w:rsidRPr="002741D4">
        <w:rPr>
          <w:sz w:val="29"/>
          <w:szCs w:val="29"/>
          <w:lang w:val="ru-RU"/>
        </w:rPr>
        <w:t xml:space="preserve"> – базовая школа». </w:t>
      </w:r>
    </w:p>
    <w:p w:rsidR="00F53A69" w:rsidRPr="002741D4" w:rsidRDefault="00422040" w:rsidP="00F53A69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be-BY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Номинация «Рисуем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Вороновщину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» возрастная группа </w:t>
      </w:r>
      <w:r w:rsidR="0058617C" w:rsidRPr="002741D4">
        <w:rPr>
          <w:color w:val="auto"/>
          <w:sz w:val="29"/>
          <w:szCs w:val="29"/>
          <w:lang w:val="ru-RU" w:eastAsia="ru-RU"/>
        </w:rPr>
        <w:t>14-17</w:t>
      </w:r>
      <w:r w:rsidR="00F53A69" w:rsidRPr="002741D4">
        <w:rPr>
          <w:color w:val="auto"/>
          <w:sz w:val="29"/>
          <w:szCs w:val="29"/>
          <w:lang w:val="ru-RU" w:eastAsia="ru-RU"/>
        </w:rPr>
        <w:t xml:space="preserve"> лет</w:t>
      </w:r>
      <w:r w:rsidR="00F53A69" w:rsidRPr="002741D4">
        <w:rPr>
          <w:color w:val="auto"/>
          <w:sz w:val="29"/>
          <w:szCs w:val="29"/>
          <w:lang w:val="be-BY" w:eastAsia="ru-RU"/>
        </w:rPr>
        <w:t>:</w:t>
      </w:r>
    </w:p>
    <w:p w:rsidR="007418F1" w:rsidRPr="002741D4" w:rsidRDefault="00F53A69" w:rsidP="00F53A69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1 место – </w:t>
      </w:r>
      <w:proofErr w:type="spellStart"/>
      <w:r w:rsidR="007418F1" w:rsidRPr="002741D4">
        <w:rPr>
          <w:color w:val="auto"/>
          <w:sz w:val="29"/>
          <w:szCs w:val="29"/>
          <w:lang w:val="ru-RU" w:eastAsia="ru-RU"/>
        </w:rPr>
        <w:t>Орсик</w:t>
      </w:r>
      <w:proofErr w:type="spellEnd"/>
      <w:r w:rsidR="007418F1" w:rsidRPr="002741D4">
        <w:rPr>
          <w:color w:val="auto"/>
          <w:sz w:val="29"/>
          <w:szCs w:val="29"/>
          <w:lang w:val="ru-RU" w:eastAsia="ru-RU"/>
        </w:rPr>
        <w:t xml:space="preserve"> Дарья,</w:t>
      </w:r>
      <w:r w:rsidR="00DF2CD1" w:rsidRPr="002741D4">
        <w:rPr>
          <w:color w:val="auto"/>
          <w:sz w:val="29"/>
          <w:szCs w:val="29"/>
          <w:lang w:val="ru-RU" w:eastAsia="ru-RU"/>
        </w:rPr>
        <w:t xml:space="preserve"> </w:t>
      </w:r>
      <w:r w:rsidR="007418F1" w:rsidRPr="002741D4">
        <w:rPr>
          <w:color w:val="auto"/>
          <w:sz w:val="29"/>
          <w:szCs w:val="29"/>
          <w:lang w:val="ru-RU"/>
        </w:rPr>
        <w:t xml:space="preserve">ГУО «УПК </w:t>
      </w:r>
      <w:proofErr w:type="spellStart"/>
      <w:r w:rsidR="007418F1" w:rsidRPr="002741D4">
        <w:rPr>
          <w:color w:val="auto"/>
          <w:sz w:val="29"/>
          <w:szCs w:val="29"/>
          <w:lang w:val="ru-RU"/>
        </w:rPr>
        <w:t>Жирмунские</w:t>
      </w:r>
      <w:proofErr w:type="spellEnd"/>
      <w:r w:rsidR="007418F1" w:rsidRPr="002741D4">
        <w:rPr>
          <w:color w:val="auto"/>
          <w:sz w:val="29"/>
          <w:szCs w:val="29"/>
          <w:lang w:val="ru-RU"/>
        </w:rPr>
        <w:t xml:space="preserve"> </w:t>
      </w:r>
      <w:proofErr w:type="gramStart"/>
      <w:r w:rsidR="007418F1" w:rsidRPr="002741D4">
        <w:rPr>
          <w:rFonts w:eastAsia="Calibri"/>
          <w:color w:val="auto"/>
          <w:sz w:val="29"/>
          <w:szCs w:val="29"/>
          <w:lang w:val="ru-RU"/>
        </w:rPr>
        <w:t>ясли-сад</w:t>
      </w:r>
      <w:proofErr w:type="gramEnd"/>
      <w:r w:rsidR="007418F1" w:rsidRPr="002741D4">
        <w:rPr>
          <w:rFonts w:eastAsia="Calibri"/>
          <w:color w:val="auto"/>
          <w:sz w:val="29"/>
          <w:szCs w:val="29"/>
          <w:lang w:val="ru-RU"/>
        </w:rPr>
        <w:t xml:space="preserve"> – </w:t>
      </w:r>
      <w:r w:rsidR="007418F1" w:rsidRPr="002741D4">
        <w:rPr>
          <w:color w:val="auto"/>
          <w:sz w:val="29"/>
          <w:szCs w:val="29"/>
          <w:lang w:val="ru-RU"/>
        </w:rPr>
        <w:t>средняя школа»;</w:t>
      </w:r>
    </w:p>
    <w:p w:rsidR="00073952" w:rsidRPr="002741D4" w:rsidRDefault="00073952" w:rsidP="00073952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2</w:t>
      </w:r>
      <w:r w:rsidR="00F53A69" w:rsidRPr="002741D4">
        <w:rPr>
          <w:color w:val="auto"/>
          <w:sz w:val="29"/>
          <w:szCs w:val="29"/>
          <w:lang w:val="ru-RU" w:eastAsia="ru-RU"/>
        </w:rPr>
        <w:t xml:space="preserve"> место – </w:t>
      </w:r>
      <w:r w:rsidRPr="002741D4">
        <w:rPr>
          <w:color w:val="auto"/>
          <w:sz w:val="29"/>
          <w:szCs w:val="29"/>
          <w:lang w:val="ru-RU" w:eastAsia="ru-RU"/>
        </w:rPr>
        <w:t>Мацкевич Александр</w:t>
      </w:r>
      <w:r w:rsidR="00FC4DE6" w:rsidRPr="002741D4">
        <w:rPr>
          <w:color w:val="auto"/>
          <w:sz w:val="29"/>
          <w:szCs w:val="29"/>
          <w:lang w:val="ru-RU" w:eastAsia="ru-RU"/>
        </w:rPr>
        <w:t>, ГУО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Клайшанская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базова</w:t>
      </w:r>
      <w:r w:rsidR="00FC4DE6" w:rsidRPr="002741D4">
        <w:rPr>
          <w:color w:val="auto"/>
          <w:sz w:val="29"/>
          <w:szCs w:val="29"/>
          <w:lang w:val="ru-RU" w:eastAsia="ru-RU"/>
        </w:rPr>
        <w:t>я школа»;</w:t>
      </w:r>
      <w:r w:rsidRPr="002741D4">
        <w:rPr>
          <w:color w:val="auto"/>
          <w:sz w:val="29"/>
          <w:szCs w:val="29"/>
          <w:lang w:val="ru-RU" w:eastAsia="ru-RU"/>
        </w:rPr>
        <w:t xml:space="preserve"> </w:t>
      </w:r>
    </w:p>
    <w:p w:rsidR="00F53A69" w:rsidRPr="002741D4" w:rsidRDefault="00073952" w:rsidP="006A252B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FF0000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3 место –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Буховская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Анастасия,</w:t>
      </w:r>
      <w:r w:rsidRPr="002741D4">
        <w:rPr>
          <w:rFonts w:eastAsia="Calibri"/>
          <w:sz w:val="29"/>
          <w:szCs w:val="29"/>
          <w:lang w:val="ru-RU"/>
        </w:rPr>
        <w:t xml:space="preserve"> </w:t>
      </w:r>
      <w:r w:rsidRPr="002741D4">
        <w:rPr>
          <w:color w:val="auto"/>
          <w:sz w:val="29"/>
          <w:szCs w:val="29"/>
          <w:lang w:val="ru-RU" w:eastAsia="ru-RU"/>
        </w:rPr>
        <w:t>ГУО</w:t>
      </w:r>
      <w:r w:rsidRPr="002741D4">
        <w:rPr>
          <w:rFonts w:eastAsia="Calibri"/>
          <w:color w:val="auto"/>
          <w:sz w:val="29"/>
          <w:szCs w:val="29"/>
          <w:lang w:val="ru-RU"/>
        </w:rPr>
        <w:t xml:space="preserve"> «</w:t>
      </w:r>
      <w:proofErr w:type="spellStart"/>
      <w:r w:rsidRPr="002741D4">
        <w:rPr>
          <w:rFonts w:eastAsia="Calibri"/>
          <w:color w:val="auto"/>
          <w:sz w:val="29"/>
          <w:szCs w:val="29"/>
          <w:lang w:val="ru-RU"/>
        </w:rPr>
        <w:t>Беняконская</w:t>
      </w:r>
      <w:proofErr w:type="spellEnd"/>
      <w:r w:rsidR="00740023" w:rsidRPr="002741D4">
        <w:rPr>
          <w:rFonts w:eastAsia="Calibri"/>
          <w:color w:val="auto"/>
          <w:sz w:val="29"/>
          <w:szCs w:val="29"/>
          <w:lang w:val="ru-RU"/>
        </w:rPr>
        <w:t xml:space="preserve"> средняя школа».</w:t>
      </w:r>
      <w:r w:rsidRPr="002741D4">
        <w:rPr>
          <w:rFonts w:eastAsia="Calibri"/>
          <w:sz w:val="29"/>
          <w:szCs w:val="29"/>
          <w:lang w:val="ru-RU"/>
        </w:rPr>
        <w:t xml:space="preserve"> </w:t>
      </w:r>
      <w:r w:rsidRPr="002741D4">
        <w:rPr>
          <w:color w:val="FF0000"/>
          <w:sz w:val="29"/>
          <w:szCs w:val="29"/>
          <w:lang w:val="ru-RU" w:eastAsia="ru-RU"/>
        </w:rPr>
        <w:t xml:space="preserve"> </w:t>
      </w:r>
    </w:p>
    <w:p w:rsidR="00740023" w:rsidRPr="002741D4" w:rsidRDefault="00740023" w:rsidP="00740023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be-BY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Номинация «#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ВороновоБрендМолодых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>» возрастная группа 10-13 лет</w:t>
      </w:r>
      <w:r w:rsidRPr="002741D4">
        <w:rPr>
          <w:color w:val="auto"/>
          <w:sz w:val="29"/>
          <w:szCs w:val="29"/>
          <w:lang w:val="be-BY" w:eastAsia="ru-RU"/>
        </w:rPr>
        <w:t>:</w:t>
      </w:r>
    </w:p>
    <w:p w:rsidR="006A252B" w:rsidRPr="002741D4" w:rsidRDefault="006A252B" w:rsidP="006A252B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be-BY" w:eastAsia="ru-RU"/>
        </w:rPr>
      </w:pPr>
      <w:r w:rsidRPr="002741D4">
        <w:rPr>
          <w:color w:val="auto"/>
          <w:sz w:val="29"/>
          <w:szCs w:val="29"/>
          <w:lang w:val="be-BY" w:eastAsia="ru-RU"/>
        </w:rPr>
        <w:t xml:space="preserve">1 место – Грушевский Сергей, </w:t>
      </w:r>
      <w:r w:rsidRPr="002741D4">
        <w:rPr>
          <w:color w:val="auto"/>
          <w:sz w:val="29"/>
          <w:szCs w:val="29"/>
          <w:lang w:val="ru-RU" w:eastAsia="ru-RU"/>
        </w:rPr>
        <w:t xml:space="preserve">ГУО «УПК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Переганцевские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ясли-сад – базовая школа»;</w:t>
      </w:r>
    </w:p>
    <w:p w:rsidR="001868B9" w:rsidRPr="002741D4" w:rsidRDefault="006A252B" w:rsidP="00C67D51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2</w:t>
      </w:r>
      <w:r w:rsidR="001868B9" w:rsidRPr="002741D4">
        <w:rPr>
          <w:color w:val="auto"/>
          <w:sz w:val="29"/>
          <w:szCs w:val="29"/>
          <w:lang w:val="ru-RU" w:eastAsia="ru-RU"/>
        </w:rPr>
        <w:t xml:space="preserve"> место –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Крупович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Полина</w:t>
      </w:r>
      <w:r w:rsidR="0099719F" w:rsidRPr="002741D4">
        <w:rPr>
          <w:color w:val="auto"/>
          <w:sz w:val="29"/>
          <w:szCs w:val="29"/>
          <w:lang w:val="ru-RU" w:eastAsia="ru-RU"/>
        </w:rPr>
        <w:t>, ГУО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Дотишская</w:t>
      </w:r>
      <w:proofErr w:type="spellEnd"/>
      <w:r w:rsidR="005803DA" w:rsidRPr="002741D4">
        <w:rPr>
          <w:color w:val="auto"/>
          <w:sz w:val="29"/>
          <w:szCs w:val="29"/>
          <w:lang w:val="ru-RU" w:eastAsia="ru-RU"/>
        </w:rPr>
        <w:t xml:space="preserve"> средняя школа»</w:t>
      </w:r>
      <w:r w:rsidR="00C67D51" w:rsidRPr="002741D4">
        <w:rPr>
          <w:color w:val="auto"/>
          <w:sz w:val="29"/>
          <w:szCs w:val="29"/>
          <w:lang w:val="ru-RU" w:eastAsia="ru-RU"/>
        </w:rPr>
        <w:t xml:space="preserve">; </w:t>
      </w:r>
      <w:proofErr w:type="spellStart"/>
      <w:r w:rsidR="002D3C29" w:rsidRPr="002741D4">
        <w:rPr>
          <w:color w:val="auto"/>
          <w:sz w:val="29"/>
          <w:szCs w:val="29"/>
          <w:lang w:val="ru-RU" w:eastAsia="ru-RU"/>
        </w:rPr>
        <w:t>Федосевич</w:t>
      </w:r>
      <w:proofErr w:type="spellEnd"/>
      <w:r w:rsidR="002D3C29" w:rsidRPr="002741D4">
        <w:rPr>
          <w:color w:val="auto"/>
          <w:sz w:val="29"/>
          <w:szCs w:val="29"/>
          <w:lang w:val="ru-RU" w:eastAsia="ru-RU"/>
        </w:rPr>
        <w:t xml:space="preserve"> Полина, </w:t>
      </w:r>
      <w:r w:rsidR="005F5423" w:rsidRPr="002741D4">
        <w:rPr>
          <w:color w:val="auto"/>
          <w:sz w:val="29"/>
          <w:szCs w:val="29"/>
          <w:lang w:val="ru-RU" w:eastAsia="ru-RU"/>
        </w:rPr>
        <w:t xml:space="preserve">ГУО «УПК Заболотские </w:t>
      </w:r>
      <w:proofErr w:type="gramStart"/>
      <w:r w:rsidR="005F5423" w:rsidRPr="002741D4">
        <w:rPr>
          <w:color w:val="auto"/>
          <w:sz w:val="29"/>
          <w:szCs w:val="29"/>
          <w:lang w:val="ru-RU" w:eastAsia="ru-RU"/>
        </w:rPr>
        <w:t>ясли-сад</w:t>
      </w:r>
      <w:proofErr w:type="gramEnd"/>
      <w:r w:rsidR="005F5423" w:rsidRPr="002741D4">
        <w:rPr>
          <w:color w:val="auto"/>
          <w:sz w:val="29"/>
          <w:szCs w:val="29"/>
          <w:lang w:val="ru-RU" w:eastAsia="ru-RU"/>
        </w:rPr>
        <w:t xml:space="preserve"> – средняя школа»;</w:t>
      </w:r>
    </w:p>
    <w:p w:rsidR="0057195F" w:rsidRPr="002741D4" w:rsidRDefault="00422040" w:rsidP="00C67D51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3 место – </w:t>
      </w:r>
      <w:proofErr w:type="spellStart"/>
      <w:r w:rsidR="005F5423" w:rsidRPr="002741D4">
        <w:rPr>
          <w:color w:val="auto"/>
          <w:sz w:val="29"/>
          <w:szCs w:val="29"/>
          <w:lang w:val="ru-RU" w:eastAsia="ru-RU"/>
        </w:rPr>
        <w:t>Ненартович</w:t>
      </w:r>
      <w:proofErr w:type="spellEnd"/>
      <w:r w:rsidR="005F5423" w:rsidRPr="002741D4">
        <w:rPr>
          <w:color w:val="auto"/>
          <w:sz w:val="29"/>
          <w:szCs w:val="29"/>
          <w:lang w:val="ru-RU" w:eastAsia="ru-RU"/>
        </w:rPr>
        <w:t xml:space="preserve"> Леонард</w:t>
      </w:r>
      <w:r w:rsidRPr="002741D4">
        <w:rPr>
          <w:color w:val="auto"/>
          <w:sz w:val="29"/>
          <w:szCs w:val="29"/>
          <w:lang w:val="ru-RU" w:eastAsia="ru-RU"/>
        </w:rPr>
        <w:t>, ГУО «</w:t>
      </w:r>
      <w:proofErr w:type="spellStart"/>
      <w:r w:rsidR="005F5423" w:rsidRPr="002741D4">
        <w:rPr>
          <w:color w:val="auto"/>
          <w:sz w:val="29"/>
          <w:szCs w:val="29"/>
          <w:lang w:val="ru-RU" w:eastAsia="ru-RU"/>
        </w:rPr>
        <w:t>Погородненская</w:t>
      </w:r>
      <w:proofErr w:type="spellEnd"/>
      <w:r w:rsidR="005F5423" w:rsidRPr="002741D4">
        <w:rPr>
          <w:color w:val="auto"/>
          <w:sz w:val="29"/>
          <w:szCs w:val="29"/>
          <w:lang w:val="ru-RU" w:eastAsia="ru-RU"/>
        </w:rPr>
        <w:t xml:space="preserve"> средняя</w:t>
      </w:r>
      <w:r w:rsidRPr="002741D4">
        <w:rPr>
          <w:color w:val="auto"/>
          <w:sz w:val="29"/>
          <w:szCs w:val="29"/>
          <w:lang w:val="ru-RU" w:eastAsia="ru-RU"/>
        </w:rPr>
        <w:t xml:space="preserve"> школа»;</w:t>
      </w:r>
      <w:r w:rsidR="00C67D51" w:rsidRPr="002741D4">
        <w:rPr>
          <w:color w:val="auto"/>
          <w:sz w:val="29"/>
          <w:szCs w:val="29"/>
          <w:lang w:val="ru-RU" w:eastAsia="ru-RU"/>
        </w:rPr>
        <w:t xml:space="preserve"> </w:t>
      </w:r>
      <w:proofErr w:type="spellStart"/>
      <w:r w:rsidR="0057195F" w:rsidRPr="002741D4">
        <w:rPr>
          <w:color w:val="auto"/>
          <w:sz w:val="29"/>
          <w:szCs w:val="29"/>
          <w:lang w:val="ru-RU" w:eastAsia="ru-RU"/>
        </w:rPr>
        <w:t>Федосевич</w:t>
      </w:r>
      <w:proofErr w:type="spellEnd"/>
      <w:r w:rsidR="0057195F" w:rsidRPr="002741D4">
        <w:rPr>
          <w:color w:val="auto"/>
          <w:sz w:val="29"/>
          <w:szCs w:val="29"/>
          <w:lang w:val="ru-RU" w:eastAsia="ru-RU"/>
        </w:rPr>
        <w:t xml:space="preserve"> Полина, ГУО «УПК Заболотские </w:t>
      </w:r>
      <w:proofErr w:type="gramStart"/>
      <w:r w:rsidR="0057195F" w:rsidRPr="002741D4">
        <w:rPr>
          <w:color w:val="auto"/>
          <w:sz w:val="29"/>
          <w:szCs w:val="29"/>
          <w:lang w:val="ru-RU" w:eastAsia="ru-RU"/>
        </w:rPr>
        <w:t>ясли-сад</w:t>
      </w:r>
      <w:proofErr w:type="gramEnd"/>
      <w:r w:rsidR="0057195F" w:rsidRPr="002741D4">
        <w:rPr>
          <w:color w:val="auto"/>
          <w:sz w:val="29"/>
          <w:szCs w:val="29"/>
          <w:lang w:val="ru-RU" w:eastAsia="ru-RU"/>
        </w:rPr>
        <w:t xml:space="preserve"> – средняя школа».</w:t>
      </w:r>
    </w:p>
    <w:p w:rsidR="0057195F" w:rsidRPr="002741D4" w:rsidRDefault="0057195F" w:rsidP="0057195F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color w:val="auto"/>
          <w:sz w:val="29"/>
          <w:szCs w:val="29"/>
          <w:lang w:val="be-BY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Номинация «#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ВороновоБрендМолодых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>» возрастная группа 14-17 лет</w:t>
      </w:r>
      <w:r w:rsidRPr="002741D4">
        <w:rPr>
          <w:color w:val="auto"/>
          <w:sz w:val="29"/>
          <w:szCs w:val="29"/>
          <w:lang w:val="be-BY" w:eastAsia="ru-RU"/>
        </w:rPr>
        <w:t>:</w:t>
      </w:r>
    </w:p>
    <w:p w:rsidR="00E8285E" w:rsidRPr="002741D4" w:rsidRDefault="00E8285E" w:rsidP="00E8285E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be-BY" w:eastAsia="ru-RU"/>
        </w:rPr>
      </w:pPr>
      <w:r w:rsidRPr="002741D4">
        <w:rPr>
          <w:color w:val="auto"/>
          <w:sz w:val="29"/>
          <w:szCs w:val="29"/>
          <w:lang w:val="be-BY" w:eastAsia="ru-RU"/>
        </w:rPr>
        <w:t xml:space="preserve">1 место – </w:t>
      </w:r>
      <w:r w:rsidR="00751DB1" w:rsidRPr="002741D4">
        <w:rPr>
          <w:color w:val="auto"/>
          <w:sz w:val="29"/>
          <w:szCs w:val="29"/>
          <w:lang w:val="be-BY" w:eastAsia="ru-RU"/>
        </w:rPr>
        <w:t>Войткун Анна,</w:t>
      </w:r>
      <w:r w:rsidR="00751DB1" w:rsidRPr="002741D4">
        <w:rPr>
          <w:sz w:val="29"/>
          <w:szCs w:val="29"/>
          <w:lang w:val="ru-RU"/>
        </w:rPr>
        <w:t xml:space="preserve"> ГУО «</w:t>
      </w:r>
      <w:proofErr w:type="spellStart"/>
      <w:r w:rsidR="00751DB1" w:rsidRPr="002741D4">
        <w:rPr>
          <w:sz w:val="29"/>
          <w:szCs w:val="29"/>
          <w:lang w:val="ru-RU"/>
        </w:rPr>
        <w:t>Радунская</w:t>
      </w:r>
      <w:proofErr w:type="spellEnd"/>
      <w:r w:rsidR="00751DB1" w:rsidRPr="002741D4">
        <w:rPr>
          <w:sz w:val="29"/>
          <w:szCs w:val="29"/>
          <w:lang w:val="ru-RU"/>
        </w:rPr>
        <w:t xml:space="preserve"> средняя школа»;</w:t>
      </w:r>
      <w:r w:rsidR="00751DB1" w:rsidRPr="002741D4">
        <w:rPr>
          <w:color w:val="auto"/>
          <w:sz w:val="29"/>
          <w:szCs w:val="29"/>
          <w:lang w:val="be-BY" w:eastAsia="ru-RU"/>
        </w:rPr>
        <w:t xml:space="preserve"> ГУО </w:t>
      </w:r>
      <w:r w:rsidRPr="002741D4">
        <w:rPr>
          <w:color w:val="auto"/>
          <w:sz w:val="29"/>
          <w:szCs w:val="29"/>
          <w:lang w:val="be-BY" w:eastAsia="ru-RU"/>
        </w:rPr>
        <w:t xml:space="preserve">Винцкевич Милена, </w:t>
      </w:r>
      <w:r w:rsidRPr="002741D4">
        <w:rPr>
          <w:color w:val="auto"/>
          <w:sz w:val="29"/>
          <w:szCs w:val="29"/>
          <w:lang w:val="ru-RU" w:eastAsia="ru-RU"/>
        </w:rPr>
        <w:t xml:space="preserve">ГУО «УПК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Жирмунские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ясли-сад – средняя школа»;</w:t>
      </w:r>
      <w:r w:rsidR="00A77B19" w:rsidRPr="002741D4">
        <w:rPr>
          <w:color w:val="auto"/>
          <w:sz w:val="29"/>
          <w:szCs w:val="29"/>
          <w:lang w:val="ru-RU" w:eastAsia="ru-RU"/>
        </w:rPr>
        <w:t xml:space="preserve"> </w:t>
      </w:r>
      <w:proofErr w:type="spellStart"/>
      <w:r w:rsidR="00A77B19" w:rsidRPr="002741D4">
        <w:rPr>
          <w:color w:val="auto"/>
          <w:sz w:val="29"/>
          <w:szCs w:val="29"/>
          <w:lang w:val="ru-RU" w:eastAsia="ru-RU"/>
        </w:rPr>
        <w:t>Шимак</w:t>
      </w:r>
      <w:proofErr w:type="spellEnd"/>
      <w:r w:rsidR="00A77B19" w:rsidRPr="002741D4">
        <w:rPr>
          <w:color w:val="auto"/>
          <w:sz w:val="29"/>
          <w:szCs w:val="29"/>
          <w:lang w:val="ru-RU" w:eastAsia="ru-RU"/>
        </w:rPr>
        <w:t xml:space="preserve"> Алеся, </w:t>
      </w:r>
      <w:r w:rsidR="00DD67AA" w:rsidRPr="002741D4">
        <w:rPr>
          <w:rFonts w:eastAsia="Calibri"/>
          <w:color w:val="auto"/>
          <w:sz w:val="29"/>
          <w:szCs w:val="29"/>
          <w:lang w:val="ru-RU"/>
        </w:rPr>
        <w:t xml:space="preserve">ГУО «УПК </w:t>
      </w:r>
      <w:r w:rsidR="00DD67AA" w:rsidRPr="002741D4">
        <w:rPr>
          <w:rFonts w:eastAsia="Calibri"/>
          <w:color w:val="auto"/>
          <w:sz w:val="29"/>
          <w:szCs w:val="29"/>
          <w:lang w:val="be-BY"/>
        </w:rPr>
        <w:t>Бастунские ясли-сад – базовая школа</w:t>
      </w:r>
      <w:r w:rsidR="00DD67AA" w:rsidRPr="002741D4">
        <w:rPr>
          <w:rFonts w:eastAsia="Calibri"/>
          <w:color w:val="auto"/>
          <w:sz w:val="29"/>
          <w:szCs w:val="29"/>
          <w:lang w:val="ru-RU"/>
        </w:rPr>
        <w:t>»;</w:t>
      </w:r>
    </w:p>
    <w:p w:rsidR="00E8285E" w:rsidRPr="002741D4" w:rsidRDefault="00E8285E" w:rsidP="00E8285E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2 место – </w:t>
      </w:r>
      <w:r w:rsidR="00A77B19" w:rsidRPr="002741D4">
        <w:rPr>
          <w:color w:val="auto"/>
          <w:sz w:val="29"/>
          <w:szCs w:val="29"/>
          <w:lang w:val="ru-RU" w:eastAsia="ru-RU"/>
        </w:rPr>
        <w:t>Гутова Алина</w:t>
      </w:r>
      <w:r w:rsidRPr="002741D4">
        <w:rPr>
          <w:color w:val="auto"/>
          <w:sz w:val="29"/>
          <w:szCs w:val="29"/>
          <w:lang w:val="ru-RU" w:eastAsia="ru-RU"/>
        </w:rPr>
        <w:t>,</w:t>
      </w:r>
      <w:r w:rsidR="00A77B19" w:rsidRPr="002741D4">
        <w:rPr>
          <w:color w:val="auto"/>
          <w:sz w:val="29"/>
          <w:szCs w:val="29"/>
          <w:lang w:val="ru-RU" w:eastAsia="ru-RU"/>
        </w:rPr>
        <w:t xml:space="preserve"> Каминская Ксения,</w:t>
      </w:r>
      <w:r w:rsidRPr="002741D4">
        <w:rPr>
          <w:color w:val="auto"/>
          <w:sz w:val="29"/>
          <w:szCs w:val="29"/>
          <w:lang w:val="ru-RU" w:eastAsia="ru-RU"/>
        </w:rPr>
        <w:t xml:space="preserve"> ГУО «</w:t>
      </w:r>
      <w:proofErr w:type="spellStart"/>
      <w:r w:rsidR="00A77B19" w:rsidRPr="002741D4">
        <w:rPr>
          <w:color w:val="auto"/>
          <w:sz w:val="29"/>
          <w:szCs w:val="29"/>
          <w:lang w:val="ru-RU" w:eastAsia="ru-RU"/>
        </w:rPr>
        <w:t>Вороновск</w:t>
      </w:r>
      <w:r w:rsidRPr="002741D4">
        <w:rPr>
          <w:color w:val="auto"/>
          <w:sz w:val="29"/>
          <w:szCs w:val="29"/>
          <w:lang w:val="ru-RU" w:eastAsia="ru-RU"/>
        </w:rPr>
        <w:t>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средняя школа»;</w:t>
      </w:r>
      <w:r w:rsidR="00E76D56" w:rsidRPr="002741D4">
        <w:rPr>
          <w:color w:val="auto"/>
          <w:sz w:val="29"/>
          <w:szCs w:val="29"/>
          <w:lang w:val="ru-RU" w:eastAsia="ru-RU"/>
        </w:rPr>
        <w:t xml:space="preserve"> </w:t>
      </w:r>
      <w:proofErr w:type="spellStart"/>
      <w:r w:rsidR="00E76D56" w:rsidRPr="002741D4">
        <w:rPr>
          <w:color w:val="auto"/>
          <w:sz w:val="29"/>
          <w:szCs w:val="29"/>
          <w:lang w:val="ru-RU" w:eastAsia="ru-RU"/>
        </w:rPr>
        <w:t>Сопунова</w:t>
      </w:r>
      <w:proofErr w:type="spellEnd"/>
      <w:r w:rsidR="00E76D56" w:rsidRPr="002741D4">
        <w:rPr>
          <w:color w:val="auto"/>
          <w:sz w:val="29"/>
          <w:szCs w:val="29"/>
          <w:lang w:val="ru-RU" w:eastAsia="ru-RU"/>
        </w:rPr>
        <w:t xml:space="preserve"> Маргарита, УО «</w:t>
      </w:r>
      <w:proofErr w:type="spellStart"/>
      <w:r w:rsidR="00E76D56" w:rsidRPr="002741D4">
        <w:rPr>
          <w:color w:val="auto"/>
          <w:sz w:val="29"/>
          <w:szCs w:val="29"/>
          <w:lang w:val="ru-RU" w:eastAsia="ru-RU"/>
        </w:rPr>
        <w:t>Пелясская</w:t>
      </w:r>
      <w:proofErr w:type="spellEnd"/>
      <w:r w:rsidR="00E76D56" w:rsidRPr="002741D4">
        <w:rPr>
          <w:color w:val="auto"/>
          <w:sz w:val="29"/>
          <w:szCs w:val="29"/>
          <w:lang w:val="ru-RU" w:eastAsia="ru-RU"/>
        </w:rPr>
        <w:t xml:space="preserve"> средняя школа с обучением на литовском языке»;</w:t>
      </w:r>
    </w:p>
    <w:p w:rsidR="0057195F" w:rsidRPr="002741D4" w:rsidRDefault="00DD67AA" w:rsidP="00456B20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3 место –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Вилькель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Ангелина, ГУО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Больтишская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базовая школа»</w:t>
      </w:r>
      <w:r w:rsidR="00E76D56" w:rsidRPr="002741D4">
        <w:rPr>
          <w:color w:val="auto"/>
          <w:sz w:val="29"/>
          <w:szCs w:val="29"/>
          <w:lang w:val="ru-RU" w:eastAsia="ru-RU"/>
        </w:rPr>
        <w:t>.</w:t>
      </w:r>
    </w:p>
    <w:p w:rsidR="00577A10" w:rsidRPr="002741D4" w:rsidRDefault="00F93E30" w:rsidP="004939C5">
      <w:pPr>
        <w:shd w:val="clear" w:color="auto" w:fill="FFFFFF"/>
        <w:spacing w:after="0" w:line="240" w:lineRule="auto"/>
        <w:ind w:left="0" w:firstLine="708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2. </w:t>
      </w:r>
      <w:proofErr w:type="gramStart"/>
      <w:r w:rsidRPr="002741D4">
        <w:rPr>
          <w:color w:val="auto"/>
          <w:sz w:val="29"/>
          <w:szCs w:val="29"/>
          <w:lang w:val="ru-RU" w:eastAsia="ru-RU"/>
        </w:rPr>
        <w:t>Рекомендовать руководителям ГУО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Вороновская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средняя школа» (Волынец В.М.), ГУО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Дотишская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средняя школа» (Дудко А.А.), ГУО «УПК 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Переганцевские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ясли-сад – базовая школа» (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Повайбо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Е.Ю.), ГУО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Клайшанская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базовая школа» (Микша Е.И</w:t>
      </w:r>
      <w:r w:rsidR="008E6410" w:rsidRPr="002741D4">
        <w:rPr>
          <w:color w:val="auto"/>
          <w:sz w:val="29"/>
          <w:szCs w:val="29"/>
          <w:lang w:val="ru-RU" w:eastAsia="ru-RU"/>
        </w:rPr>
        <w:t xml:space="preserve">.), </w:t>
      </w:r>
      <w:r w:rsidRPr="002741D4">
        <w:rPr>
          <w:color w:val="auto"/>
          <w:sz w:val="29"/>
          <w:szCs w:val="29"/>
          <w:lang w:val="be-BY" w:eastAsia="ru-RU"/>
        </w:rPr>
        <w:t xml:space="preserve">ГУО </w:t>
      </w:r>
      <w:r w:rsidRPr="002741D4">
        <w:rPr>
          <w:color w:val="auto"/>
          <w:sz w:val="29"/>
          <w:szCs w:val="29"/>
          <w:lang w:val="ru-RU" w:eastAsia="ru-RU"/>
        </w:rPr>
        <w:t>«</w:t>
      </w:r>
      <w:r w:rsidR="00577A10" w:rsidRPr="002741D4">
        <w:rPr>
          <w:color w:val="auto"/>
          <w:sz w:val="29"/>
          <w:szCs w:val="29"/>
          <w:lang w:val="be-BY" w:eastAsia="ru-RU"/>
        </w:rPr>
        <w:t>Жирмунские ясли-сад – средняя</w:t>
      </w:r>
      <w:r w:rsidRPr="002741D4">
        <w:rPr>
          <w:color w:val="auto"/>
          <w:sz w:val="29"/>
          <w:szCs w:val="29"/>
          <w:lang w:val="be-BY" w:eastAsia="ru-RU"/>
        </w:rPr>
        <w:t xml:space="preserve"> школа</w:t>
      </w:r>
      <w:r w:rsidRPr="002741D4">
        <w:rPr>
          <w:color w:val="auto"/>
          <w:sz w:val="29"/>
          <w:szCs w:val="29"/>
          <w:lang w:val="ru-RU" w:eastAsia="ru-RU"/>
        </w:rPr>
        <w:t>»</w:t>
      </w:r>
      <w:r w:rsidRPr="002741D4">
        <w:rPr>
          <w:color w:val="auto"/>
          <w:sz w:val="29"/>
          <w:szCs w:val="29"/>
          <w:lang w:val="be-BY" w:eastAsia="ru-RU"/>
        </w:rPr>
        <w:t xml:space="preserve"> (Корда С.С.), </w:t>
      </w:r>
      <w:r w:rsidRPr="002741D4">
        <w:rPr>
          <w:color w:val="auto"/>
          <w:sz w:val="29"/>
          <w:szCs w:val="29"/>
          <w:lang w:val="ru-RU" w:eastAsia="ru-RU"/>
        </w:rPr>
        <w:t xml:space="preserve">ГУО «УПК </w:t>
      </w:r>
      <w:r w:rsidR="00B86456" w:rsidRPr="002741D4">
        <w:rPr>
          <w:color w:val="auto"/>
          <w:sz w:val="29"/>
          <w:szCs w:val="29"/>
          <w:lang w:val="ru-RU" w:eastAsia="ru-RU"/>
        </w:rPr>
        <w:t>Заболотские</w:t>
      </w:r>
      <w:r w:rsidRPr="002741D4">
        <w:rPr>
          <w:color w:val="auto"/>
          <w:sz w:val="29"/>
          <w:szCs w:val="29"/>
          <w:lang w:val="ru-RU" w:eastAsia="ru-RU"/>
        </w:rPr>
        <w:t xml:space="preserve"> ясли-сад – </w:t>
      </w:r>
      <w:r w:rsidR="00B86456" w:rsidRPr="002741D4">
        <w:rPr>
          <w:color w:val="auto"/>
          <w:sz w:val="29"/>
          <w:szCs w:val="29"/>
          <w:lang w:val="ru-RU" w:eastAsia="ru-RU"/>
        </w:rPr>
        <w:t>средняя</w:t>
      </w:r>
      <w:r w:rsidRPr="002741D4">
        <w:rPr>
          <w:color w:val="auto"/>
          <w:sz w:val="29"/>
          <w:szCs w:val="29"/>
          <w:lang w:val="ru-RU" w:eastAsia="ru-RU"/>
        </w:rPr>
        <w:t xml:space="preserve"> школа» (</w:t>
      </w:r>
      <w:proofErr w:type="spellStart"/>
      <w:r w:rsidR="000806A1" w:rsidRPr="002741D4">
        <w:rPr>
          <w:color w:val="auto"/>
          <w:sz w:val="29"/>
          <w:szCs w:val="29"/>
          <w:lang w:val="ru-RU" w:eastAsia="ru-RU"/>
        </w:rPr>
        <w:t>Юшевич</w:t>
      </w:r>
      <w:proofErr w:type="spellEnd"/>
      <w:r w:rsidR="000806A1" w:rsidRPr="002741D4">
        <w:rPr>
          <w:color w:val="auto"/>
          <w:sz w:val="29"/>
          <w:szCs w:val="29"/>
          <w:lang w:val="ru-RU" w:eastAsia="ru-RU"/>
        </w:rPr>
        <w:t xml:space="preserve"> Н.И.</w:t>
      </w:r>
      <w:r w:rsidRPr="002741D4">
        <w:rPr>
          <w:color w:val="auto"/>
          <w:sz w:val="29"/>
          <w:szCs w:val="29"/>
          <w:lang w:val="ru-RU" w:eastAsia="ru-RU"/>
        </w:rPr>
        <w:t>), ГУО «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Погородненская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средняя школа» (</w:t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Талайковская</w:t>
      </w:r>
      <w:proofErr w:type="spellEnd"/>
      <w:r w:rsidRPr="002741D4">
        <w:rPr>
          <w:color w:val="auto"/>
          <w:sz w:val="29"/>
          <w:szCs w:val="29"/>
          <w:lang w:val="ru-RU" w:eastAsia="ru-RU"/>
        </w:rPr>
        <w:t xml:space="preserve"> Г.А.)</w:t>
      </w:r>
      <w:r w:rsidR="00577A10" w:rsidRPr="002741D4">
        <w:rPr>
          <w:color w:val="auto"/>
          <w:sz w:val="29"/>
          <w:szCs w:val="29"/>
          <w:lang w:val="ru-RU" w:eastAsia="ru-RU"/>
        </w:rPr>
        <w:t xml:space="preserve">, </w:t>
      </w:r>
      <w:r w:rsidR="00577A10" w:rsidRPr="002741D4">
        <w:rPr>
          <w:color w:val="auto"/>
          <w:sz w:val="29"/>
          <w:szCs w:val="29"/>
          <w:lang w:val="be-BY" w:eastAsia="ru-RU"/>
        </w:rPr>
        <w:t xml:space="preserve">ГУО </w:t>
      </w:r>
      <w:r w:rsidR="00577A10" w:rsidRPr="002741D4">
        <w:rPr>
          <w:color w:val="auto"/>
          <w:sz w:val="29"/>
          <w:szCs w:val="29"/>
          <w:lang w:val="ru-RU" w:eastAsia="ru-RU"/>
        </w:rPr>
        <w:t>«</w:t>
      </w:r>
      <w:r w:rsidR="00577A10" w:rsidRPr="002741D4">
        <w:rPr>
          <w:color w:val="auto"/>
          <w:sz w:val="29"/>
          <w:szCs w:val="29"/>
          <w:lang w:val="be-BY" w:eastAsia="ru-RU"/>
        </w:rPr>
        <w:t>Беняконская средняя школа</w:t>
      </w:r>
      <w:proofErr w:type="gramEnd"/>
      <w:r w:rsidR="00577A10" w:rsidRPr="002741D4">
        <w:rPr>
          <w:color w:val="auto"/>
          <w:sz w:val="29"/>
          <w:szCs w:val="29"/>
          <w:lang w:val="ru-RU" w:eastAsia="ru-RU"/>
        </w:rPr>
        <w:t>»</w:t>
      </w:r>
      <w:r w:rsidR="00577A10" w:rsidRPr="002741D4">
        <w:rPr>
          <w:color w:val="auto"/>
          <w:sz w:val="29"/>
          <w:szCs w:val="29"/>
          <w:lang w:val="be-BY" w:eastAsia="ru-RU"/>
        </w:rPr>
        <w:t xml:space="preserve"> </w:t>
      </w:r>
      <w:r w:rsidR="00577A10" w:rsidRPr="002741D4">
        <w:rPr>
          <w:sz w:val="29"/>
          <w:szCs w:val="29"/>
          <w:lang w:val="be-BY"/>
        </w:rPr>
        <w:t xml:space="preserve">(Силицкая Л.С.), </w:t>
      </w:r>
      <w:r w:rsidR="00577A10" w:rsidRPr="002741D4">
        <w:rPr>
          <w:sz w:val="29"/>
          <w:szCs w:val="29"/>
          <w:lang w:val="ru-RU"/>
        </w:rPr>
        <w:t xml:space="preserve">ГУО «УПК </w:t>
      </w:r>
      <w:proofErr w:type="spellStart"/>
      <w:r w:rsidR="00577A10" w:rsidRPr="002741D4">
        <w:rPr>
          <w:sz w:val="29"/>
          <w:szCs w:val="29"/>
          <w:lang w:val="ru-RU"/>
        </w:rPr>
        <w:t>Трокельские</w:t>
      </w:r>
      <w:proofErr w:type="spellEnd"/>
      <w:r w:rsidR="00577A10" w:rsidRPr="002741D4">
        <w:rPr>
          <w:sz w:val="29"/>
          <w:szCs w:val="29"/>
          <w:lang w:val="ru-RU"/>
        </w:rPr>
        <w:t xml:space="preserve"> ясли-сад – базовая школа» (Кулик Р.Г.), </w:t>
      </w:r>
      <w:r w:rsidR="00577A10" w:rsidRPr="002741D4">
        <w:rPr>
          <w:color w:val="auto"/>
          <w:sz w:val="29"/>
          <w:szCs w:val="29"/>
          <w:lang w:val="be-BY" w:eastAsia="ru-RU"/>
        </w:rPr>
        <w:t xml:space="preserve">ГУО </w:t>
      </w:r>
      <w:r w:rsidR="00577A10" w:rsidRPr="002741D4">
        <w:rPr>
          <w:color w:val="auto"/>
          <w:sz w:val="29"/>
          <w:szCs w:val="29"/>
          <w:lang w:val="ru-RU" w:eastAsia="ru-RU"/>
        </w:rPr>
        <w:t>«</w:t>
      </w:r>
      <w:r w:rsidR="00577A10" w:rsidRPr="002741D4">
        <w:rPr>
          <w:color w:val="auto"/>
          <w:sz w:val="29"/>
          <w:szCs w:val="29"/>
          <w:lang w:val="be-BY" w:eastAsia="ru-RU"/>
        </w:rPr>
        <w:t>Радунская средняя школа</w:t>
      </w:r>
      <w:r w:rsidR="00577A10" w:rsidRPr="002741D4">
        <w:rPr>
          <w:color w:val="auto"/>
          <w:sz w:val="29"/>
          <w:szCs w:val="29"/>
          <w:lang w:val="ru-RU" w:eastAsia="ru-RU"/>
        </w:rPr>
        <w:t>»</w:t>
      </w:r>
      <w:r w:rsidR="00577A10" w:rsidRPr="002741D4">
        <w:rPr>
          <w:color w:val="auto"/>
          <w:sz w:val="29"/>
          <w:szCs w:val="29"/>
          <w:lang w:val="be-BY" w:eastAsia="ru-RU"/>
        </w:rPr>
        <w:t xml:space="preserve"> (Почобут С.Б.), ГУО </w:t>
      </w:r>
      <w:r w:rsidR="00577A10" w:rsidRPr="002741D4">
        <w:rPr>
          <w:color w:val="auto"/>
          <w:sz w:val="29"/>
          <w:szCs w:val="29"/>
          <w:lang w:val="ru-RU" w:eastAsia="ru-RU"/>
        </w:rPr>
        <w:t>«</w:t>
      </w:r>
      <w:r w:rsidR="00577A10" w:rsidRPr="002741D4">
        <w:rPr>
          <w:color w:val="auto"/>
          <w:sz w:val="29"/>
          <w:szCs w:val="29"/>
          <w:lang w:val="be-BY" w:eastAsia="ru-RU"/>
        </w:rPr>
        <w:t>УПК Бастунские ясли-сад – базовая школа</w:t>
      </w:r>
      <w:r w:rsidR="00577A10" w:rsidRPr="002741D4">
        <w:rPr>
          <w:color w:val="auto"/>
          <w:sz w:val="29"/>
          <w:szCs w:val="29"/>
          <w:lang w:val="ru-RU" w:eastAsia="ru-RU"/>
        </w:rPr>
        <w:t>» (Жуковская Л.С.), УО «</w:t>
      </w:r>
      <w:proofErr w:type="spellStart"/>
      <w:r w:rsidR="00577A10" w:rsidRPr="002741D4">
        <w:rPr>
          <w:color w:val="auto"/>
          <w:sz w:val="29"/>
          <w:szCs w:val="29"/>
          <w:lang w:val="ru-RU" w:eastAsia="ru-RU"/>
        </w:rPr>
        <w:t>Пелясская</w:t>
      </w:r>
      <w:proofErr w:type="spellEnd"/>
      <w:r w:rsidR="00577A10" w:rsidRPr="002741D4">
        <w:rPr>
          <w:color w:val="auto"/>
          <w:sz w:val="29"/>
          <w:szCs w:val="29"/>
          <w:lang w:val="ru-RU" w:eastAsia="ru-RU"/>
        </w:rPr>
        <w:t xml:space="preserve"> средняя школа с обучением на литовском языке» (</w:t>
      </w:r>
      <w:proofErr w:type="spellStart"/>
      <w:r w:rsidR="00577A10" w:rsidRPr="002741D4">
        <w:rPr>
          <w:color w:val="auto"/>
          <w:sz w:val="29"/>
          <w:szCs w:val="29"/>
          <w:lang w:val="ru-RU" w:eastAsia="ru-RU"/>
        </w:rPr>
        <w:t>Матюлевич</w:t>
      </w:r>
      <w:proofErr w:type="spellEnd"/>
      <w:r w:rsidR="00577A10" w:rsidRPr="002741D4">
        <w:rPr>
          <w:color w:val="auto"/>
          <w:sz w:val="29"/>
          <w:szCs w:val="29"/>
          <w:lang w:val="ru-RU" w:eastAsia="ru-RU"/>
        </w:rPr>
        <w:t xml:space="preserve"> И.С.), ГУО «</w:t>
      </w:r>
      <w:proofErr w:type="spellStart"/>
      <w:r w:rsidR="00577A10" w:rsidRPr="002741D4">
        <w:rPr>
          <w:color w:val="auto"/>
          <w:sz w:val="29"/>
          <w:szCs w:val="29"/>
          <w:lang w:val="ru-RU" w:eastAsia="ru-RU"/>
        </w:rPr>
        <w:t>Больтишская</w:t>
      </w:r>
      <w:proofErr w:type="spellEnd"/>
      <w:r w:rsidR="00577A10" w:rsidRPr="002741D4">
        <w:rPr>
          <w:color w:val="auto"/>
          <w:sz w:val="29"/>
          <w:szCs w:val="29"/>
          <w:lang w:val="ru-RU" w:eastAsia="ru-RU"/>
        </w:rPr>
        <w:t xml:space="preserve"> базовая школа» (</w:t>
      </w:r>
      <w:proofErr w:type="spellStart"/>
      <w:r w:rsidR="00577A10" w:rsidRPr="002741D4">
        <w:rPr>
          <w:color w:val="auto"/>
          <w:sz w:val="29"/>
          <w:szCs w:val="29"/>
          <w:lang w:val="ru-RU" w:eastAsia="ru-RU"/>
        </w:rPr>
        <w:t>Шимулевич</w:t>
      </w:r>
      <w:proofErr w:type="spellEnd"/>
      <w:r w:rsidR="00577A10" w:rsidRPr="002741D4">
        <w:rPr>
          <w:color w:val="auto"/>
          <w:sz w:val="29"/>
          <w:szCs w:val="29"/>
          <w:lang w:val="ru-RU" w:eastAsia="ru-RU"/>
        </w:rPr>
        <w:t xml:space="preserve"> Ж.П.) поощрить педагогов, подготовивших победителей районного конкурса творческих работ.</w:t>
      </w:r>
    </w:p>
    <w:p w:rsidR="00FD0AAE" w:rsidRPr="002741D4" w:rsidRDefault="00FD0AAE" w:rsidP="0007446D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3. </w:t>
      </w:r>
      <w:r w:rsidR="00526CE9" w:rsidRPr="002741D4">
        <w:rPr>
          <w:sz w:val="29"/>
          <w:szCs w:val="29"/>
          <w:lang w:val="be-BY"/>
        </w:rPr>
        <w:t xml:space="preserve">Руководителям </w:t>
      </w:r>
      <w:r w:rsidR="0033751F" w:rsidRPr="002741D4">
        <w:rPr>
          <w:color w:val="auto"/>
          <w:sz w:val="29"/>
          <w:szCs w:val="29"/>
          <w:lang w:val="be-BY" w:eastAsia="ru-RU"/>
        </w:rPr>
        <w:t xml:space="preserve">ГУО </w:t>
      </w:r>
      <w:r w:rsidR="0033751F" w:rsidRPr="002741D4">
        <w:rPr>
          <w:color w:val="auto"/>
          <w:sz w:val="29"/>
          <w:szCs w:val="29"/>
          <w:lang w:val="ru-RU" w:eastAsia="ru-RU"/>
        </w:rPr>
        <w:t>«</w:t>
      </w:r>
      <w:r w:rsidR="0033751F" w:rsidRPr="002741D4">
        <w:rPr>
          <w:color w:val="auto"/>
          <w:sz w:val="29"/>
          <w:szCs w:val="29"/>
          <w:lang w:val="be-BY" w:eastAsia="ru-RU"/>
        </w:rPr>
        <w:t>УПК Начские ясли-сад – средняя школа</w:t>
      </w:r>
      <w:r w:rsidR="0033751F" w:rsidRPr="002741D4">
        <w:rPr>
          <w:color w:val="auto"/>
          <w:sz w:val="29"/>
          <w:szCs w:val="29"/>
          <w:lang w:val="ru-RU" w:eastAsia="ru-RU"/>
        </w:rPr>
        <w:t>»</w:t>
      </w:r>
      <w:r w:rsidR="0033751F" w:rsidRPr="002741D4">
        <w:rPr>
          <w:color w:val="auto"/>
          <w:sz w:val="29"/>
          <w:szCs w:val="29"/>
          <w:lang w:val="be-BY" w:eastAsia="ru-RU"/>
        </w:rPr>
        <w:t xml:space="preserve"> (Кирша Г.В.), ГУО </w:t>
      </w:r>
      <w:r w:rsidR="0033751F" w:rsidRPr="002741D4">
        <w:rPr>
          <w:color w:val="auto"/>
          <w:sz w:val="29"/>
          <w:szCs w:val="29"/>
          <w:lang w:val="ru-RU" w:eastAsia="ru-RU"/>
        </w:rPr>
        <w:t>«</w:t>
      </w:r>
      <w:r w:rsidR="0033751F" w:rsidRPr="002741D4">
        <w:rPr>
          <w:color w:val="auto"/>
          <w:sz w:val="29"/>
          <w:szCs w:val="29"/>
          <w:lang w:val="be-BY" w:eastAsia="ru-RU"/>
        </w:rPr>
        <w:t>Полецкишская средняя школа</w:t>
      </w:r>
      <w:r w:rsidR="0033751F" w:rsidRPr="002741D4">
        <w:rPr>
          <w:color w:val="auto"/>
          <w:sz w:val="29"/>
          <w:szCs w:val="29"/>
          <w:lang w:val="ru-RU" w:eastAsia="ru-RU"/>
        </w:rPr>
        <w:t>»</w:t>
      </w:r>
      <w:r w:rsidR="0033751F" w:rsidRPr="002741D4">
        <w:rPr>
          <w:color w:val="auto"/>
          <w:sz w:val="29"/>
          <w:szCs w:val="29"/>
          <w:lang w:val="be-BY" w:eastAsia="ru-RU"/>
        </w:rPr>
        <w:t xml:space="preserve"> (Кироль В.И.), </w:t>
      </w:r>
      <w:r w:rsidR="0033751F" w:rsidRPr="002741D4">
        <w:rPr>
          <w:color w:val="auto"/>
          <w:sz w:val="29"/>
          <w:szCs w:val="29"/>
          <w:lang w:val="ru-RU" w:eastAsia="ru-RU"/>
        </w:rPr>
        <w:t xml:space="preserve">ГУО «УПК </w:t>
      </w:r>
      <w:proofErr w:type="spellStart"/>
      <w:r w:rsidR="0033751F" w:rsidRPr="002741D4">
        <w:rPr>
          <w:color w:val="auto"/>
          <w:sz w:val="29"/>
          <w:szCs w:val="29"/>
          <w:lang w:val="ru-RU" w:eastAsia="ru-RU"/>
        </w:rPr>
        <w:t>Конвели</w:t>
      </w:r>
      <w:r w:rsidR="0007446D" w:rsidRPr="002741D4">
        <w:rPr>
          <w:color w:val="auto"/>
          <w:sz w:val="29"/>
          <w:szCs w:val="29"/>
          <w:lang w:val="ru-RU" w:eastAsia="ru-RU"/>
        </w:rPr>
        <w:t>шские</w:t>
      </w:r>
      <w:proofErr w:type="spellEnd"/>
      <w:r w:rsidR="0007446D" w:rsidRPr="002741D4">
        <w:rPr>
          <w:color w:val="auto"/>
          <w:sz w:val="29"/>
          <w:szCs w:val="29"/>
          <w:lang w:val="ru-RU" w:eastAsia="ru-RU"/>
        </w:rPr>
        <w:t xml:space="preserve"> ясли-сад – средняя школа» </w:t>
      </w:r>
      <w:r w:rsidR="0007446D" w:rsidRPr="002741D4">
        <w:rPr>
          <w:sz w:val="29"/>
          <w:szCs w:val="29"/>
          <w:lang w:val="be-BY"/>
        </w:rPr>
        <w:t>(Якжик Н.В.)</w:t>
      </w:r>
      <w:r w:rsidR="00526CE9" w:rsidRPr="002741D4">
        <w:rPr>
          <w:sz w:val="29"/>
          <w:szCs w:val="29"/>
          <w:lang w:val="be-BY"/>
        </w:rPr>
        <w:t xml:space="preserve"> указать на устранение от участия в районном </w:t>
      </w:r>
      <w:r w:rsidR="004939C5" w:rsidRPr="002741D4">
        <w:rPr>
          <w:sz w:val="29"/>
          <w:szCs w:val="29"/>
          <w:lang w:val="be-BY"/>
        </w:rPr>
        <w:t>конкурсе</w:t>
      </w:r>
      <w:r w:rsidR="0007446D" w:rsidRPr="002741D4">
        <w:rPr>
          <w:sz w:val="29"/>
          <w:szCs w:val="29"/>
          <w:lang w:val="be-BY"/>
        </w:rPr>
        <w:t>.</w:t>
      </w:r>
    </w:p>
    <w:p w:rsidR="00F93E30" w:rsidRPr="002741D4" w:rsidRDefault="0007446D" w:rsidP="00F93E30">
      <w:pPr>
        <w:shd w:val="clear" w:color="auto" w:fill="FFFFFF"/>
        <w:spacing w:after="0" w:line="240" w:lineRule="auto"/>
        <w:ind w:left="0" w:firstLine="709"/>
        <w:rPr>
          <w:color w:val="auto"/>
          <w:sz w:val="29"/>
          <w:szCs w:val="29"/>
          <w:lang w:val="be-BY" w:eastAsia="ru-RU"/>
        </w:rPr>
      </w:pPr>
      <w:r w:rsidRPr="002741D4">
        <w:rPr>
          <w:color w:val="auto"/>
          <w:sz w:val="29"/>
          <w:szCs w:val="29"/>
          <w:lang w:val="be-BY" w:eastAsia="ru-RU"/>
        </w:rPr>
        <w:t>4</w:t>
      </w:r>
      <w:r w:rsidR="00F93E30" w:rsidRPr="002741D4">
        <w:rPr>
          <w:color w:val="auto"/>
          <w:sz w:val="29"/>
          <w:szCs w:val="29"/>
          <w:lang w:val="be-BY" w:eastAsia="ru-RU"/>
        </w:rPr>
        <w:t>. Контроль за исполнением данного приказа возложить на заместителя начальника отдела образования Вороновского районного исполнительного комитета Зубель И.Г.</w:t>
      </w:r>
    </w:p>
    <w:p w:rsidR="004C22E9" w:rsidRPr="002741D4" w:rsidRDefault="004C22E9" w:rsidP="004C22E9">
      <w:pPr>
        <w:shd w:val="clear" w:color="auto" w:fill="FFFFFF"/>
        <w:spacing w:after="0" w:line="360" w:lineRule="auto"/>
        <w:ind w:left="0" w:firstLine="709"/>
        <w:rPr>
          <w:color w:val="auto"/>
          <w:sz w:val="29"/>
          <w:szCs w:val="29"/>
          <w:lang w:val="be-BY" w:eastAsia="ru-RU"/>
        </w:rPr>
      </w:pPr>
    </w:p>
    <w:p w:rsidR="00F93E30" w:rsidRPr="002741D4" w:rsidRDefault="00F93E30" w:rsidP="00F93E30">
      <w:pPr>
        <w:shd w:val="clear" w:color="auto" w:fill="FFFFFF"/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 xml:space="preserve">Начальник отдела </w:t>
      </w:r>
      <w:r w:rsidRPr="002741D4">
        <w:rPr>
          <w:color w:val="auto"/>
          <w:sz w:val="29"/>
          <w:szCs w:val="29"/>
          <w:lang w:val="ru-RU" w:eastAsia="ru-RU"/>
        </w:rPr>
        <w:tab/>
      </w:r>
      <w:r w:rsidRPr="002741D4">
        <w:rPr>
          <w:color w:val="auto"/>
          <w:sz w:val="29"/>
          <w:szCs w:val="29"/>
          <w:lang w:val="ru-RU" w:eastAsia="ru-RU"/>
        </w:rPr>
        <w:tab/>
      </w:r>
      <w:r w:rsidRPr="002741D4">
        <w:rPr>
          <w:color w:val="auto"/>
          <w:sz w:val="29"/>
          <w:szCs w:val="29"/>
          <w:lang w:val="ru-RU" w:eastAsia="ru-RU"/>
        </w:rPr>
        <w:tab/>
      </w:r>
      <w:r w:rsidRPr="002741D4">
        <w:rPr>
          <w:color w:val="auto"/>
          <w:sz w:val="29"/>
          <w:szCs w:val="29"/>
          <w:lang w:val="ru-RU" w:eastAsia="ru-RU"/>
        </w:rPr>
        <w:tab/>
      </w:r>
      <w:r w:rsidRPr="002741D4">
        <w:rPr>
          <w:color w:val="auto"/>
          <w:sz w:val="29"/>
          <w:szCs w:val="29"/>
          <w:lang w:val="ru-RU" w:eastAsia="ru-RU"/>
        </w:rPr>
        <w:tab/>
      </w:r>
      <w:r w:rsidRPr="002741D4">
        <w:rPr>
          <w:color w:val="auto"/>
          <w:sz w:val="29"/>
          <w:szCs w:val="29"/>
          <w:lang w:val="ru-RU" w:eastAsia="ru-RU"/>
        </w:rPr>
        <w:tab/>
      </w:r>
      <w:r w:rsidRPr="002741D4">
        <w:rPr>
          <w:color w:val="auto"/>
          <w:sz w:val="29"/>
          <w:szCs w:val="29"/>
          <w:lang w:val="ru-RU" w:eastAsia="ru-RU"/>
        </w:rPr>
        <w:tab/>
      </w:r>
      <w:proofErr w:type="spellStart"/>
      <w:r w:rsidRPr="002741D4">
        <w:rPr>
          <w:color w:val="auto"/>
          <w:sz w:val="29"/>
          <w:szCs w:val="29"/>
          <w:lang w:val="ru-RU" w:eastAsia="ru-RU"/>
        </w:rPr>
        <w:t>В.В.Люленко</w:t>
      </w:r>
      <w:proofErr w:type="spellEnd"/>
    </w:p>
    <w:p w:rsidR="00F93E30" w:rsidRPr="002741D4" w:rsidRDefault="00F93E30" w:rsidP="00F93E30">
      <w:pPr>
        <w:shd w:val="clear" w:color="auto" w:fill="FFFFFF"/>
        <w:tabs>
          <w:tab w:val="left" w:pos="1395"/>
        </w:tabs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ab/>
      </w:r>
    </w:p>
    <w:p w:rsidR="00F93E30" w:rsidRPr="002741D4" w:rsidRDefault="00F93E30" w:rsidP="00F93E30">
      <w:pPr>
        <w:tabs>
          <w:tab w:val="left" w:pos="6804"/>
        </w:tabs>
        <w:spacing w:after="0" w:line="240" w:lineRule="auto"/>
        <w:ind w:left="0" w:firstLine="0"/>
        <w:rPr>
          <w:rFonts w:eastAsia="Calibri"/>
          <w:color w:val="auto"/>
          <w:sz w:val="29"/>
          <w:szCs w:val="29"/>
          <w:lang w:val="be-BY"/>
        </w:rPr>
      </w:pPr>
      <w:r w:rsidRPr="002741D4">
        <w:rPr>
          <w:rFonts w:eastAsia="Calibri"/>
          <w:color w:val="auto"/>
          <w:sz w:val="29"/>
          <w:szCs w:val="29"/>
          <w:lang w:val="be-BY"/>
        </w:rPr>
        <w:t>Заместитель начальника отдела</w:t>
      </w:r>
    </w:p>
    <w:p w:rsidR="00F93E30" w:rsidRPr="002741D4" w:rsidRDefault="00F93E30" w:rsidP="00F93E30">
      <w:pPr>
        <w:tabs>
          <w:tab w:val="left" w:pos="6804"/>
        </w:tabs>
        <w:spacing w:after="0" w:line="240" w:lineRule="auto"/>
        <w:ind w:left="0" w:firstLine="0"/>
        <w:rPr>
          <w:rFonts w:eastAsia="Calibri"/>
          <w:color w:val="auto"/>
          <w:sz w:val="29"/>
          <w:szCs w:val="29"/>
          <w:lang w:val="be-BY"/>
        </w:rPr>
      </w:pPr>
      <w:r w:rsidRPr="002741D4">
        <w:rPr>
          <w:rFonts w:eastAsia="Calibri"/>
          <w:color w:val="auto"/>
          <w:sz w:val="29"/>
          <w:szCs w:val="29"/>
          <w:lang w:val="be-BY"/>
        </w:rPr>
        <w:t xml:space="preserve">                И.Г.Зубель</w:t>
      </w:r>
    </w:p>
    <w:p w:rsidR="00F93E30" w:rsidRPr="002741D4" w:rsidRDefault="00934741" w:rsidP="00F93E30">
      <w:pPr>
        <w:tabs>
          <w:tab w:val="left" w:pos="6804"/>
        </w:tabs>
        <w:spacing w:after="0" w:line="240" w:lineRule="auto"/>
        <w:ind w:left="0" w:firstLine="0"/>
        <w:rPr>
          <w:rFonts w:eastAsia="Calibri"/>
          <w:color w:val="auto"/>
          <w:sz w:val="29"/>
          <w:szCs w:val="29"/>
          <w:lang w:val="be-BY"/>
        </w:rPr>
      </w:pPr>
      <w:r w:rsidRPr="002741D4">
        <w:rPr>
          <w:rFonts w:eastAsia="Calibri"/>
          <w:color w:val="auto"/>
          <w:sz w:val="29"/>
          <w:szCs w:val="29"/>
          <w:lang w:val="be-BY"/>
        </w:rPr>
        <w:t>___.03</w:t>
      </w:r>
      <w:r w:rsidR="00F93E30" w:rsidRPr="002741D4">
        <w:rPr>
          <w:rFonts w:eastAsia="Calibri"/>
          <w:color w:val="auto"/>
          <w:sz w:val="29"/>
          <w:szCs w:val="29"/>
          <w:lang w:val="be-BY"/>
        </w:rPr>
        <w:t>.2021</w:t>
      </w:r>
    </w:p>
    <w:p w:rsidR="00F93E30" w:rsidRPr="002741D4" w:rsidRDefault="00F93E30" w:rsidP="00F93E30">
      <w:pPr>
        <w:shd w:val="clear" w:color="auto" w:fill="FFFFFF"/>
        <w:tabs>
          <w:tab w:val="left" w:pos="2175"/>
        </w:tabs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</w:p>
    <w:p w:rsidR="00F93E30" w:rsidRPr="002741D4" w:rsidRDefault="00F93E30" w:rsidP="00F93E30">
      <w:pPr>
        <w:shd w:val="clear" w:color="auto" w:fill="FFFFFF"/>
        <w:tabs>
          <w:tab w:val="left" w:pos="2175"/>
        </w:tabs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ab/>
      </w:r>
    </w:p>
    <w:p w:rsidR="00F93E30" w:rsidRPr="002741D4" w:rsidRDefault="00F93E30" w:rsidP="00F93E30">
      <w:pPr>
        <w:shd w:val="clear" w:color="auto" w:fill="FFFFFF"/>
        <w:spacing w:after="0" w:line="280" w:lineRule="exact"/>
        <w:ind w:left="0" w:right="4678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be-BY" w:eastAsia="ru-RU"/>
        </w:rPr>
        <w:t>Методист</w:t>
      </w:r>
    </w:p>
    <w:p w:rsidR="00F93E30" w:rsidRPr="002741D4" w:rsidRDefault="00F93E30" w:rsidP="00F93E30">
      <w:pPr>
        <w:shd w:val="clear" w:color="auto" w:fill="FFFFFF"/>
        <w:spacing w:after="0" w:line="280" w:lineRule="exact"/>
        <w:ind w:left="708" w:right="4678" w:firstLine="568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А.М.Ненартович</w:t>
      </w:r>
    </w:p>
    <w:p w:rsidR="00F93E30" w:rsidRPr="002741D4" w:rsidRDefault="00934741" w:rsidP="00F93E30">
      <w:pPr>
        <w:shd w:val="clear" w:color="auto" w:fill="FFFFFF"/>
        <w:spacing w:after="0" w:line="280" w:lineRule="exact"/>
        <w:ind w:left="0" w:right="4678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___.03</w:t>
      </w:r>
      <w:r w:rsidR="00F93E30" w:rsidRPr="002741D4">
        <w:rPr>
          <w:color w:val="auto"/>
          <w:sz w:val="29"/>
          <w:szCs w:val="29"/>
          <w:lang w:val="ru-RU" w:eastAsia="ru-RU"/>
        </w:rPr>
        <w:t>.2021</w:t>
      </w:r>
    </w:p>
    <w:p w:rsidR="002741D4" w:rsidRDefault="002741D4" w:rsidP="00F93E30">
      <w:pPr>
        <w:shd w:val="clear" w:color="auto" w:fill="FFFFFF"/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</w:p>
    <w:p w:rsidR="00F93E30" w:rsidRPr="002741D4" w:rsidRDefault="00F93E30" w:rsidP="00F93E30">
      <w:pPr>
        <w:shd w:val="clear" w:color="auto" w:fill="FFFFFF"/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  <w:r w:rsidRPr="002741D4">
        <w:rPr>
          <w:color w:val="auto"/>
          <w:sz w:val="29"/>
          <w:szCs w:val="29"/>
          <w:lang w:val="ru-RU" w:eastAsia="ru-RU"/>
        </w:rPr>
        <w:t>В дело 01-03</w:t>
      </w:r>
    </w:p>
    <w:p w:rsidR="00F93E30" w:rsidRPr="002741D4" w:rsidRDefault="00F93E30" w:rsidP="00F93E30">
      <w:pPr>
        <w:shd w:val="clear" w:color="auto" w:fill="FFFFFF"/>
        <w:spacing w:after="0" w:line="240" w:lineRule="auto"/>
        <w:ind w:left="0" w:firstLine="0"/>
        <w:rPr>
          <w:color w:val="auto"/>
          <w:sz w:val="29"/>
          <w:szCs w:val="29"/>
          <w:lang w:val="ru-RU" w:eastAsia="ru-RU"/>
        </w:rPr>
      </w:pPr>
    </w:p>
    <w:p w:rsidR="00F93E30" w:rsidRPr="002741D4" w:rsidRDefault="00A326C9" w:rsidP="002741D4">
      <w:pPr>
        <w:shd w:val="clear" w:color="auto" w:fill="FFFFFF"/>
        <w:spacing w:after="0" w:line="240" w:lineRule="auto"/>
        <w:ind w:left="0" w:firstLine="0"/>
        <w:rPr>
          <w:sz w:val="29"/>
          <w:szCs w:val="29"/>
          <w:lang w:val="ru-RU"/>
        </w:rPr>
      </w:pPr>
      <w:r w:rsidRPr="002741D4">
        <w:rPr>
          <w:color w:val="auto"/>
          <w:sz w:val="29"/>
          <w:szCs w:val="29"/>
          <w:lang w:val="ru-RU" w:eastAsia="ru-RU"/>
        </w:rPr>
        <w:t>___.03</w:t>
      </w:r>
      <w:r w:rsidR="00F93E30" w:rsidRPr="002741D4">
        <w:rPr>
          <w:color w:val="auto"/>
          <w:sz w:val="29"/>
          <w:szCs w:val="29"/>
          <w:lang w:val="ru-RU" w:eastAsia="ru-RU"/>
        </w:rPr>
        <w:t>.2021</w:t>
      </w:r>
    </w:p>
    <w:sectPr w:rsidR="00F93E30" w:rsidRPr="002741D4" w:rsidSect="002741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B52"/>
    <w:multiLevelType w:val="hybridMultilevel"/>
    <w:tmpl w:val="6CF2176A"/>
    <w:lvl w:ilvl="0" w:tplc="4C50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27"/>
    <w:rsid w:val="00030479"/>
    <w:rsid w:val="000348D3"/>
    <w:rsid w:val="00073952"/>
    <w:rsid w:val="0007446D"/>
    <w:rsid w:val="000806A1"/>
    <w:rsid w:val="000B540F"/>
    <w:rsid w:val="00114B46"/>
    <w:rsid w:val="001169AA"/>
    <w:rsid w:val="00117327"/>
    <w:rsid w:val="00125655"/>
    <w:rsid w:val="00147DAE"/>
    <w:rsid w:val="001868B9"/>
    <w:rsid w:val="001A206C"/>
    <w:rsid w:val="00200113"/>
    <w:rsid w:val="00221C7D"/>
    <w:rsid w:val="00230317"/>
    <w:rsid w:val="00244D47"/>
    <w:rsid w:val="00251D75"/>
    <w:rsid w:val="002741D4"/>
    <w:rsid w:val="00290C28"/>
    <w:rsid w:val="00294BA9"/>
    <w:rsid w:val="002A6875"/>
    <w:rsid w:val="002A6C02"/>
    <w:rsid w:val="002C2FFB"/>
    <w:rsid w:val="002D3C29"/>
    <w:rsid w:val="002F2D81"/>
    <w:rsid w:val="0032439D"/>
    <w:rsid w:val="0033751F"/>
    <w:rsid w:val="003A03F5"/>
    <w:rsid w:val="003A4376"/>
    <w:rsid w:val="003A6862"/>
    <w:rsid w:val="003D5E46"/>
    <w:rsid w:val="00414FE3"/>
    <w:rsid w:val="00422040"/>
    <w:rsid w:val="00456B20"/>
    <w:rsid w:val="004605B6"/>
    <w:rsid w:val="0046454B"/>
    <w:rsid w:val="004939C5"/>
    <w:rsid w:val="004B09A9"/>
    <w:rsid w:val="004C22E9"/>
    <w:rsid w:val="004D0EB5"/>
    <w:rsid w:val="004E3C27"/>
    <w:rsid w:val="00526615"/>
    <w:rsid w:val="00526CE9"/>
    <w:rsid w:val="00527DA1"/>
    <w:rsid w:val="00543144"/>
    <w:rsid w:val="00557E8F"/>
    <w:rsid w:val="00570021"/>
    <w:rsid w:val="0057195F"/>
    <w:rsid w:val="00577A10"/>
    <w:rsid w:val="005803DA"/>
    <w:rsid w:val="0058617C"/>
    <w:rsid w:val="005A7015"/>
    <w:rsid w:val="005B4CBB"/>
    <w:rsid w:val="005B52D7"/>
    <w:rsid w:val="005B582F"/>
    <w:rsid w:val="005B6D91"/>
    <w:rsid w:val="005C685E"/>
    <w:rsid w:val="005D4844"/>
    <w:rsid w:val="005F5423"/>
    <w:rsid w:val="00601861"/>
    <w:rsid w:val="00604850"/>
    <w:rsid w:val="00626BE4"/>
    <w:rsid w:val="006630C2"/>
    <w:rsid w:val="00676AAB"/>
    <w:rsid w:val="006862E5"/>
    <w:rsid w:val="00692EE2"/>
    <w:rsid w:val="006A252B"/>
    <w:rsid w:val="006C44D6"/>
    <w:rsid w:val="007076F5"/>
    <w:rsid w:val="00707E4E"/>
    <w:rsid w:val="00740023"/>
    <w:rsid w:val="007418F1"/>
    <w:rsid w:val="00751DB1"/>
    <w:rsid w:val="0078552C"/>
    <w:rsid w:val="007E4D36"/>
    <w:rsid w:val="007F3606"/>
    <w:rsid w:val="007F7AA5"/>
    <w:rsid w:val="00815348"/>
    <w:rsid w:val="008553DE"/>
    <w:rsid w:val="00891159"/>
    <w:rsid w:val="00897DB9"/>
    <w:rsid w:val="008E3521"/>
    <w:rsid w:val="008E6410"/>
    <w:rsid w:val="008F505B"/>
    <w:rsid w:val="00934741"/>
    <w:rsid w:val="00975200"/>
    <w:rsid w:val="0099719F"/>
    <w:rsid w:val="00997653"/>
    <w:rsid w:val="009B14B0"/>
    <w:rsid w:val="009E7F36"/>
    <w:rsid w:val="00A24A94"/>
    <w:rsid w:val="00A326C9"/>
    <w:rsid w:val="00A359DE"/>
    <w:rsid w:val="00A548D5"/>
    <w:rsid w:val="00A74E23"/>
    <w:rsid w:val="00A77B19"/>
    <w:rsid w:val="00A8437E"/>
    <w:rsid w:val="00A9500A"/>
    <w:rsid w:val="00AB340F"/>
    <w:rsid w:val="00B14354"/>
    <w:rsid w:val="00B22699"/>
    <w:rsid w:val="00B644FC"/>
    <w:rsid w:val="00B86456"/>
    <w:rsid w:val="00BB3FDF"/>
    <w:rsid w:val="00BE366F"/>
    <w:rsid w:val="00BE672D"/>
    <w:rsid w:val="00C05F47"/>
    <w:rsid w:val="00C06024"/>
    <w:rsid w:val="00C3619E"/>
    <w:rsid w:val="00C55D3A"/>
    <w:rsid w:val="00C67D51"/>
    <w:rsid w:val="00C804B8"/>
    <w:rsid w:val="00CD2B5D"/>
    <w:rsid w:val="00D04528"/>
    <w:rsid w:val="00D40A5C"/>
    <w:rsid w:val="00D42FA9"/>
    <w:rsid w:val="00DD67AA"/>
    <w:rsid w:val="00DF2CD1"/>
    <w:rsid w:val="00DF2DB0"/>
    <w:rsid w:val="00DF536E"/>
    <w:rsid w:val="00E11EFF"/>
    <w:rsid w:val="00E31061"/>
    <w:rsid w:val="00E32656"/>
    <w:rsid w:val="00E6324F"/>
    <w:rsid w:val="00E747A3"/>
    <w:rsid w:val="00E76D56"/>
    <w:rsid w:val="00E8285E"/>
    <w:rsid w:val="00E92490"/>
    <w:rsid w:val="00F3557D"/>
    <w:rsid w:val="00F53A69"/>
    <w:rsid w:val="00F64DE6"/>
    <w:rsid w:val="00F71616"/>
    <w:rsid w:val="00F93E30"/>
    <w:rsid w:val="00FA61CF"/>
    <w:rsid w:val="00FB582A"/>
    <w:rsid w:val="00FC4DE6"/>
    <w:rsid w:val="00FD0AAE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30"/>
    <w:pPr>
      <w:spacing w:after="8" w:line="249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D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30"/>
    <w:pPr>
      <w:spacing w:after="8" w:line="249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D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2021-03-11T11:41:00Z</cp:lastPrinted>
  <dcterms:created xsi:type="dcterms:W3CDTF">2021-03-11T11:42:00Z</dcterms:created>
  <dcterms:modified xsi:type="dcterms:W3CDTF">2021-03-11T11:42:00Z</dcterms:modified>
</cp:coreProperties>
</file>