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99" w:rsidRPr="00BE1E41" w:rsidRDefault="00212799" w:rsidP="00BE1E41">
      <w:pPr>
        <w:autoSpaceDE w:val="0"/>
        <w:autoSpaceDN w:val="0"/>
        <w:adjustRightInd w:val="0"/>
        <w:spacing w:after="0" w:line="240" w:lineRule="auto"/>
        <w:jc w:val="center"/>
        <w:rPr>
          <w:rFonts w:ascii="Tahoma??????????" w:hAnsi="Tahoma??????????" w:cs="Tahoma??????????"/>
          <w:b/>
          <w:color w:val="222222"/>
          <w:sz w:val="28"/>
          <w:szCs w:val="28"/>
        </w:rPr>
      </w:pPr>
      <w:r>
        <w:rPr>
          <w:rFonts w:ascii="Tahoma??????????" w:hAnsi="Tahoma??????????" w:cs="Tahoma??????????"/>
          <w:b/>
          <w:color w:val="222222"/>
          <w:sz w:val="28"/>
          <w:szCs w:val="28"/>
        </w:rPr>
        <w:t>Ответ</w:t>
      </w:r>
      <w:r w:rsidR="00FF7BC3">
        <w:rPr>
          <w:rFonts w:ascii="Tahoma??????????" w:hAnsi="Tahoma??????????" w:cs="Tahoma??????????"/>
          <w:b/>
          <w:color w:val="222222"/>
          <w:sz w:val="28"/>
          <w:szCs w:val="28"/>
        </w:rPr>
        <w:t>стве</w:t>
      </w:r>
      <w:r>
        <w:rPr>
          <w:rFonts w:ascii="Tahoma??????????" w:hAnsi="Tahoma??????????" w:cs="Tahoma??????????"/>
          <w:b/>
          <w:color w:val="222222"/>
          <w:sz w:val="28"/>
          <w:szCs w:val="28"/>
        </w:rPr>
        <w:t>нно</w:t>
      </w:r>
      <w:r w:rsidR="00FF7BC3">
        <w:rPr>
          <w:rFonts w:ascii="Tahoma??????????" w:hAnsi="Tahoma??????????" w:cs="Tahoma??????????"/>
          <w:b/>
          <w:color w:val="222222"/>
          <w:sz w:val="28"/>
          <w:szCs w:val="28"/>
        </w:rPr>
        <w:t>сть за характерные для Г</w:t>
      </w:r>
      <w:r>
        <w:rPr>
          <w:rFonts w:ascii="Tahoma??????????" w:hAnsi="Tahoma??????????" w:cs="Tahoma??????????"/>
          <w:b/>
          <w:color w:val="222222"/>
          <w:sz w:val="28"/>
          <w:szCs w:val="28"/>
        </w:rPr>
        <w:t xml:space="preserve">омельского района </w:t>
      </w:r>
      <w:r w:rsidR="00BD5B9E">
        <w:rPr>
          <w:rFonts w:ascii="Tahoma??????????" w:hAnsi="Tahoma??????????" w:cs="Tahoma??????????"/>
          <w:b/>
          <w:color w:val="222222"/>
          <w:sz w:val="28"/>
          <w:szCs w:val="28"/>
        </w:rPr>
        <w:t>преступления</w:t>
      </w:r>
    </w:p>
    <w:p w:rsidR="00BE1E41" w:rsidRDefault="00BE1E41" w:rsidP="00BD5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D5B9E" w:rsidRPr="00BD5B9E" w:rsidRDefault="00BD5B9E" w:rsidP="00BD5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 205. Кража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Тайное похищение имущества (кража)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Кража, совершенная повторно, либо группой лиц, либо с проникновением в жилище,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до четырех</w:t>
      </w:r>
      <w:bookmarkStart w:id="0" w:name="_GoBack"/>
      <w:bookmarkEnd w:id="0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лет, или лишением свободы на тот же срок.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Кража, совершенная в крупном размере,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лишением свободы на срок от двух до семи лет с конфискацией имущества или без конфискации.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Кража, совершенная организованной группой либо в особо крупном размере,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лишением свободы на срок от трех до двенадцати лет с конфискацией имущества.</w:t>
      </w:r>
    </w:p>
    <w:p w:rsidR="00BD5B9E" w:rsidRPr="00BD5B9E" w:rsidRDefault="00BD5B9E" w:rsidP="00BD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</w:p>
    <w:p w:rsidR="00BD5B9E" w:rsidRPr="00BD5B9E" w:rsidRDefault="00BD5B9E" w:rsidP="00BD5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 212. Хищение путем использования компьютерной техники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Деяния, предусмотренные частями 1 или 2 настоящей статьи, совершенные в крупном размере,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Деяния, предусмотренные частями 1, 2 или 3 настоящей статьи, совершенные организованной группой либо в особо крупном размере,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B9E" w:rsidRPr="00BD5B9E" w:rsidRDefault="00BD5B9E" w:rsidP="00BD5B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 214. Угон транспортного средства или маломерного судна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Неправомерное завладение транспортным средством или маломерным судном и поездка на нем без цели хищения (угон)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То же действие, совершенное 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ущерба в особо крупном размере,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ограничением свободы на срок от двух до пяти лет или лишением свободы на срок от двух до шести лет.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Действия, предусмотренные частями 1 или 2 настоящей статьи, совершенные с применением насилия, опасного для жизни или здоровья, или с угрозой его применения,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трех до десяти лет.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прекурсоров</w:t>
      </w:r>
      <w:proofErr w:type="spellEnd"/>
      <w:r w:rsidRPr="00BD5B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аналогов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прекурсоров</w:t>
      </w:r>
      <w:proofErr w:type="spellEnd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аналогов –</w:t>
      </w:r>
      <w:r w:rsidR="00BE1E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прекурсоров</w:t>
      </w:r>
      <w:proofErr w:type="spellEnd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аналогов –</w:t>
      </w:r>
      <w:r w:rsidR="00BE1E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</w:t>
      </w:r>
      <w:proofErr w:type="gramStart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6" w:anchor="&amp;Article=327" w:history="1">
        <w:r w:rsidRPr="00BD5B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статьями 327</w:t>
        </w:r>
      </w:hyperlink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7" w:anchor="&amp;Article=329" w:history="1">
        <w:r w:rsidRPr="00BD5B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329</w:t>
        </w:r>
      </w:hyperlink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 </w:t>
      </w:r>
      <w:hyperlink r:id="rId8" w:anchor="&amp;Article=331" w:history="1">
        <w:r w:rsidRPr="00BD5B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331</w:t>
        </w:r>
      </w:hyperlink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прекурсоров</w:t>
      </w:r>
      <w:proofErr w:type="spellEnd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  <w:r w:rsidR="00BE1E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прекурсоров</w:t>
      </w:r>
      <w:proofErr w:type="spellEnd"/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BD5B9E" w:rsidRPr="00BD5B9E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BD5B9E" w:rsidRPr="00BE1E41" w:rsidRDefault="00BD5B9E" w:rsidP="00BD5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  <w:r w:rsidR="00BE1E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5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sectPr w:rsidR="00BD5B9E" w:rsidRPr="00BE1E41" w:rsidSect="00BE1E41">
      <w:pgSz w:w="11906" w:h="16838"/>
      <w:pgMar w:top="425" w:right="425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9"/>
    <w:rsid w:val="00040A32"/>
    <w:rsid w:val="00212799"/>
    <w:rsid w:val="0047224E"/>
    <w:rsid w:val="0078576D"/>
    <w:rsid w:val="00BD5B9E"/>
    <w:rsid w:val="00BE1E41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1279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C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B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5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1279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C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B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?type=text&amp;regnum=HK99002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alonline.by/?type=text&amp;regnum=HK99002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alonline.by/?type=text&amp;regnum=HK99002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1392-89A8-463E-A644-22CBD66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5-17</dc:creator>
  <cp:keywords/>
  <dc:description/>
  <cp:lastModifiedBy>оксана</cp:lastModifiedBy>
  <cp:revision>3</cp:revision>
  <cp:lastPrinted>2019-01-07T20:48:00Z</cp:lastPrinted>
  <dcterms:created xsi:type="dcterms:W3CDTF">2018-03-20T15:02:00Z</dcterms:created>
  <dcterms:modified xsi:type="dcterms:W3CDTF">2019-01-07T20:49:00Z</dcterms:modified>
</cp:coreProperties>
</file>