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760" w:rsidRPr="00953760" w:rsidRDefault="00953760" w:rsidP="005669FC">
      <w:pPr>
        <w:spacing w:after="0" w:line="240" w:lineRule="auto"/>
        <w:jc w:val="center"/>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Методические рекомендации</w:t>
      </w:r>
    </w:p>
    <w:p w:rsidR="00953760" w:rsidRPr="00953760" w:rsidRDefault="00953760" w:rsidP="005669FC">
      <w:pPr>
        <w:spacing w:after="0" w:line="240" w:lineRule="auto"/>
        <w:jc w:val="center"/>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«Планирование, подготовка и проведение учебных занятий</w:t>
      </w:r>
    </w:p>
    <w:p w:rsidR="00DE1C3F" w:rsidRDefault="00953760" w:rsidP="00DE1C3F">
      <w:pPr>
        <w:spacing w:after="0" w:line="240" w:lineRule="auto"/>
        <w:jc w:val="center"/>
        <w:rPr>
          <w:rFonts w:ascii="Times New Roman" w:eastAsia="Times New Roman" w:hAnsi="Times New Roman" w:cs="Times New Roman"/>
          <w:b/>
          <w:bCs/>
          <w:sz w:val="28"/>
          <w:szCs w:val="28"/>
        </w:rPr>
      </w:pPr>
      <w:r w:rsidRPr="00953760">
        <w:rPr>
          <w:rFonts w:ascii="Times New Roman" w:eastAsia="Times New Roman" w:hAnsi="Times New Roman" w:cs="Times New Roman"/>
          <w:b/>
          <w:bCs/>
          <w:sz w:val="28"/>
          <w:szCs w:val="28"/>
        </w:rPr>
        <w:t>в учрежде</w:t>
      </w:r>
      <w:r w:rsidR="00DE1C3F">
        <w:rPr>
          <w:rFonts w:ascii="Times New Roman" w:eastAsia="Times New Roman" w:hAnsi="Times New Roman" w:cs="Times New Roman"/>
          <w:b/>
          <w:bCs/>
          <w:sz w:val="28"/>
          <w:szCs w:val="28"/>
        </w:rPr>
        <w:t>нии дополнительного образования»</w:t>
      </w:r>
    </w:p>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            Дополнительное образование</w:t>
      </w:r>
      <w:r w:rsidRPr="00953760">
        <w:rPr>
          <w:rFonts w:ascii="Times New Roman" w:eastAsia="Times New Roman" w:hAnsi="Times New Roman" w:cs="Times New Roman"/>
          <w:sz w:val="28"/>
          <w:szCs w:val="28"/>
        </w:rPr>
        <w:t> – особая образовательная сфера с целевым приоритетом развития личностных ориентаций, позволяющая:</w:t>
      </w:r>
    </w:p>
    <w:p w:rsidR="00953760" w:rsidRPr="0074608E" w:rsidRDefault="00953760" w:rsidP="005669FC">
      <w:pPr>
        <w:pStyle w:val="a6"/>
        <w:numPr>
          <w:ilvl w:val="0"/>
          <w:numId w:val="36"/>
        </w:numPr>
        <w:spacing w:after="0" w:line="240" w:lineRule="auto"/>
        <w:jc w:val="both"/>
        <w:rPr>
          <w:rFonts w:ascii="Times New Roman" w:eastAsia="Times New Roman" w:hAnsi="Times New Roman" w:cs="Times New Roman"/>
          <w:sz w:val="28"/>
          <w:szCs w:val="28"/>
        </w:rPr>
      </w:pPr>
      <w:r w:rsidRPr="0074608E">
        <w:rPr>
          <w:rFonts w:ascii="Times New Roman" w:eastAsia="Times New Roman" w:hAnsi="Times New Roman" w:cs="Times New Roman"/>
          <w:sz w:val="28"/>
          <w:szCs w:val="28"/>
        </w:rPr>
        <w:t>компенсировать отсутствие в программах школьного образования тех или иных направлений творческой деятельности, интересующей детей;</w:t>
      </w:r>
    </w:p>
    <w:p w:rsidR="00953760" w:rsidRPr="0074608E" w:rsidRDefault="00953760" w:rsidP="005669FC">
      <w:pPr>
        <w:pStyle w:val="a6"/>
        <w:numPr>
          <w:ilvl w:val="0"/>
          <w:numId w:val="36"/>
        </w:numPr>
        <w:spacing w:after="0" w:line="240" w:lineRule="auto"/>
        <w:jc w:val="both"/>
        <w:rPr>
          <w:rFonts w:ascii="Times New Roman" w:eastAsia="Times New Roman" w:hAnsi="Times New Roman" w:cs="Times New Roman"/>
          <w:sz w:val="28"/>
          <w:szCs w:val="28"/>
        </w:rPr>
      </w:pPr>
      <w:r w:rsidRPr="0074608E">
        <w:rPr>
          <w:rFonts w:ascii="Times New Roman" w:eastAsia="Times New Roman" w:hAnsi="Times New Roman" w:cs="Times New Roman"/>
          <w:sz w:val="28"/>
          <w:szCs w:val="28"/>
        </w:rPr>
        <w:t>обеспечивать ребенку комфортную эмоциональную сферу, «ситуацию успеха»;</w:t>
      </w:r>
    </w:p>
    <w:p w:rsidR="00953760" w:rsidRPr="0074608E" w:rsidRDefault="00953760" w:rsidP="005669FC">
      <w:pPr>
        <w:pStyle w:val="a6"/>
        <w:numPr>
          <w:ilvl w:val="0"/>
          <w:numId w:val="36"/>
        </w:numPr>
        <w:spacing w:after="0" w:line="240" w:lineRule="auto"/>
        <w:jc w:val="both"/>
        <w:rPr>
          <w:rFonts w:ascii="Times New Roman" w:eastAsia="Times New Roman" w:hAnsi="Times New Roman" w:cs="Times New Roman"/>
          <w:sz w:val="28"/>
          <w:szCs w:val="28"/>
        </w:rPr>
      </w:pPr>
      <w:r w:rsidRPr="0074608E">
        <w:rPr>
          <w:rFonts w:ascii="Times New Roman" w:eastAsia="Times New Roman" w:hAnsi="Times New Roman" w:cs="Times New Roman"/>
          <w:sz w:val="28"/>
          <w:szCs w:val="28"/>
        </w:rPr>
        <w:t>содействовать выбору индивидуального образовательного маршрута.</w:t>
      </w:r>
    </w:p>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xml:space="preserve">Специфика образовательной деятельности в учреждениях дополнительного образования определяется тем, что возрастные рамки сдвинуты, т.е. в отличие от школы в группах могут заниматься дети в разных возрастов; учитываются интересы детей, обучение направлено на развитие, а не оценку знаний. С учетом этого составляются образовательные программы, отличающиеся от </w:t>
      </w:r>
      <w:proofErr w:type="gramStart"/>
      <w:r w:rsidRPr="00953760">
        <w:rPr>
          <w:rFonts w:ascii="Times New Roman" w:eastAsia="Times New Roman" w:hAnsi="Times New Roman" w:cs="Times New Roman"/>
          <w:sz w:val="28"/>
          <w:szCs w:val="28"/>
        </w:rPr>
        <w:t>школьных</w:t>
      </w:r>
      <w:proofErr w:type="gramEnd"/>
      <w:r w:rsidRPr="00953760">
        <w:rPr>
          <w:rFonts w:ascii="Times New Roman" w:eastAsia="Times New Roman" w:hAnsi="Times New Roman" w:cs="Times New Roman"/>
          <w:sz w:val="28"/>
          <w:szCs w:val="28"/>
        </w:rPr>
        <w:t xml:space="preserve"> базовых своей гибкостью и вариативностью. Реализация образовательных программ проходит посредством практических и теоретических занятий.</w:t>
      </w:r>
    </w:p>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Ведущими формами организации процесса обучения при этом является занятие, структура и модификация которого могут изменяться в зависимости от задач и методов учебной работы, например: занятие – игра, занятие – конференция, практикум, диалог и т.д.</w:t>
      </w:r>
    </w:p>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При организации зан</w:t>
      </w:r>
      <w:r>
        <w:rPr>
          <w:rFonts w:ascii="Times New Roman" w:eastAsia="Times New Roman" w:hAnsi="Times New Roman" w:cs="Times New Roman"/>
          <w:sz w:val="28"/>
          <w:szCs w:val="28"/>
        </w:rPr>
        <w:t>ятия педагог должен учитывать специфик</w:t>
      </w:r>
      <w:r w:rsidRPr="00953760">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дополнительного образования, индивидуальные и личностны</w:t>
      </w:r>
      <w:r w:rsidRPr="00953760">
        <w:rPr>
          <w:rFonts w:ascii="Times New Roman" w:eastAsia="Times New Roman" w:hAnsi="Times New Roman" w:cs="Times New Roman"/>
          <w:sz w:val="28"/>
          <w:szCs w:val="28"/>
        </w:rPr>
        <w:t>е особенности развития детей.</w:t>
      </w:r>
    </w:p>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Данные методические рекоменда</w:t>
      </w:r>
      <w:r>
        <w:rPr>
          <w:rFonts w:ascii="Times New Roman" w:eastAsia="Times New Roman" w:hAnsi="Times New Roman" w:cs="Times New Roman"/>
          <w:sz w:val="28"/>
          <w:szCs w:val="28"/>
        </w:rPr>
        <w:t>ции позволяют педагогам более эффект</w:t>
      </w:r>
      <w:r w:rsidRPr="00953760">
        <w:rPr>
          <w:rFonts w:ascii="Times New Roman" w:eastAsia="Times New Roman" w:hAnsi="Times New Roman" w:cs="Times New Roman"/>
          <w:sz w:val="28"/>
          <w:szCs w:val="28"/>
        </w:rPr>
        <w:t>и</w:t>
      </w:r>
      <w:r>
        <w:rPr>
          <w:rFonts w:ascii="Times New Roman" w:eastAsia="Times New Roman" w:hAnsi="Times New Roman" w:cs="Times New Roman"/>
          <w:sz w:val="28"/>
          <w:szCs w:val="28"/>
        </w:rPr>
        <w:t>в</w:t>
      </w:r>
      <w:r w:rsidRPr="00953760">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о </w:t>
      </w:r>
      <w:r w:rsidRPr="00953760">
        <w:rPr>
          <w:rFonts w:ascii="Times New Roman" w:eastAsia="Times New Roman" w:hAnsi="Times New Roman" w:cs="Times New Roman"/>
          <w:sz w:val="28"/>
          <w:szCs w:val="28"/>
        </w:rPr>
        <w:t>спланировать и проанализировать занятие.</w:t>
      </w:r>
    </w:p>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w:t>
      </w:r>
      <w:r w:rsidRPr="00953760">
        <w:rPr>
          <w:rFonts w:ascii="Times New Roman" w:eastAsia="Times New Roman" w:hAnsi="Times New Roman" w:cs="Times New Roman"/>
          <w:b/>
          <w:bCs/>
          <w:sz w:val="28"/>
          <w:szCs w:val="28"/>
        </w:rPr>
        <w:t>Занятие </w:t>
      </w:r>
      <w:r w:rsidRPr="00953760">
        <w:rPr>
          <w:rFonts w:ascii="Times New Roman" w:eastAsia="Times New Roman" w:hAnsi="Times New Roman" w:cs="Times New Roman"/>
          <w:sz w:val="28"/>
          <w:szCs w:val="28"/>
        </w:rPr>
        <w:t>– это не только и не столько средство передачи знаний, сколько средство формирования и развития личности ребенка. Занятие не должен быть только основной формой обучения, он должен быть основной формой жизни детей в объединении. А для этого надо, чтобы занятие не было связано с принуждением ребенка, со страхом, с превалированием негативных переживаний, с эмоциональными стрессами. Урок должен быть предан, прежде всего, не законом формальной дидактики, а детям. В центр его должен быть поставлен маленький человек, ибо и урок-то проводится ради него, существует для него.</w:t>
      </w:r>
    </w:p>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w:t>
      </w:r>
      <w:r w:rsidRPr="00953760">
        <w:rPr>
          <w:rFonts w:ascii="Times New Roman" w:eastAsia="Times New Roman" w:hAnsi="Times New Roman" w:cs="Times New Roman"/>
          <w:b/>
          <w:bCs/>
          <w:sz w:val="28"/>
          <w:szCs w:val="28"/>
        </w:rPr>
        <w:t>Педагог</w:t>
      </w:r>
      <w:r w:rsidRPr="00953760">
        <w:rPr>
          <w:rFonts w:ascii="Times New Roman" w:eastAsia="Times New Roman" w:hAnsi="Times New Roman" w:cs="Times New Roman"/>
          <w:sz w:val="28"/>
          <w:szCs w:val="28"/>
        </w:rPr>
        <w:t> – не передатчик знаний и информации, а организатор процесса учения, сотрудничающий с ребенком. Он идет к детям не со своим предметом, он вместе с детьми идет к своему предмету, при этом давая ребенку способы понимания целостной картины мира.</w:t>
      </w:r>
    </w:p>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Современное занятие стало более гибким по целям и задачам, вариативным по формам и методам преподавания, и сегодня стоит вопрос о построении взаимоотношений между педагогом и ребенком на основе понимания его потребностей, толерантности (терпимости), что должно развить в ребенке веру в себя и раскрыть свой потенциал.</w:t>
      </w:r>
    </w:p>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w:t>
      </w:r>
    </w:p>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Формы учебных занятий в детских объединениях</w:t>
      </w:r>
    </w:p>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lastRenderedPageBreak/>
        <w:t>В работе детского объединения дополнительного образования могут использоваться разнообразные формы учебных занятий, что позволяет педагогу сделать образовательный процесс более динамичным и интересным обучающимся. Сочетание различных форм учебных занятий позволяет педагогу использовать в учебном процессе реальную окружающую среду, а обучающимся создает условия для самостоятельного освоения социума и получения более прочных знаний.</w:t>
      </w:r>
    </w:p>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Формы учебных занятий можно разделить на две группы:</w:t>
      </w:r>
    </w:p>
    <w:p w:rsidR="00953760" w:rsidRPr="0074608E" w:rsidRDefault="00953760" w:rsidP="005669FC">
      <w:pPr>
        <w:pStyle w:val="a6"/>
        <w:numPr>
          <w:ilvl w:val="0"/>
          <w:numId w:val="39"/>
        </w:numPr>
        <w:spacing w:after="0" w:line="240" w:lineRule="auto"/>
        <w:jc w:val="both"/>
        <w:rPr>
          <w:rFonts w:ascii="Times New Roman" w:eastAsia="Times New Roman" w:hAnsi="Times New Roman" w:cs="Times New Roman"/>
          <w:sz w:val="28"/>
          <w:szCs w:val="28"/>
        </w:rPr>
      </w:pPr>
      <w:r w:rsidRPr="0074608E">
        <w:rPr>
          <w:rFonts w:ascii="Times New Roman" w:eastAsia="Times New Roman" w:hAnsi="Times New Roman" w:cs="Times New Roman"/>
          <w:sz w:val="28"/>
          <w:szCs w:val="28"/>
        </w:rPr>
        <w:t>Занятия в учебном кабинете:</w:t>
      </w:r>
    </w:p>
    <w:p w:rsidR="00953760" w:rsidRPr="0074608E" w:rsidRDefault="00953760" w:rsidP="005669FC">
      <w:pPr>
        <w:pStyle w:val="a6"/>
        <w:numPr>
          <w:ilvl w:val="0"/>
          <w:numId w:val="37"/>
        </w:numPr>
        <w:spacing w:after="0" w:line="240" w:lineRule="auto"/>
        <w:jc w:val="both"/>
        <w:rPr>
          <w:rFonts w:ascii="Times New Roman" w:eastAsia="Times New Roman" w:hAnsi="Times New Roman" w:cs="Times New Roman"/>
          <w:sz w:val="28"/>
          <w:szCs w:val="28"/>
        </w:rPr>
      </w:pPr>
      <w:r w:rsidRPr="0074608E">
        <w:rPr>
          <w:rFonts w:ascii="Times New Roman" w:eastAsia="Times New Roman" w:hAnsi="Times New Roman" w:cs="Times New Roman"/>
          <w:sz w:val="28"/>
          <w:szCs w:val="28"/>
        </w:rPr>
        <w:t>тематические (изучение или повторение одной учебной темы);</w:t>
      </w:r>
    </w:p>
    <w:p w:rsidR="00953760" w:rsidRPr="0074608E" w:rsidRDefault="00953760" w:rsidP="005669FC">
      <w:pPr>
        <w:pStyle w:val="a6"/>
        <w:numPr>
          <w:ilvl w:val="0"/>
          <w:numId w:val="37"/>
        </w:numPr>
        <w:spacing w:after="0" w:line="240" w:lineRule="auto"/>
        <w:jc w:val="both"/>
        <w:rPr>
          <w:rFonts w:ascii="Times New Roman" w:eastAsia="Times New Roman" w:hAnsi="Times New Roman" w:cs="Times New Roman"/>
          <w:sz w:val="28"/>
          <w:szCs w:val="28"/>
        </w:rPr>
      </w:pPr>
      <w:r w:rsidRPr="0074608E">
        <w:rPr>
          <w:rFonts w:ascii="Times New Roman" w:eastAsia="Times New Roman" w:hAnsi="Times New Roman" w:cs="Times New Roman"/>
          <w:sz w:val="28"/>
          <w:szCs w:val="28"/>
        </w:rPr>
        <w:t>комплексные или интегрированные (изучение одной учебной темы с использованием 2-3 видов творческой деятельности);</w:t>
      </w:r>
    </w:p>
    <w:p w:rsidR="00953760" w:rsidRPr="0074608E" w:rsidRDefault="00953760" w:rsidP="005669FC">
      <w:pPr>
        <w:pStyle w:val="a6"/>
        <w:numPr>
          <w:ilvl w:val="0"/>
          <w:numId w:val="37"/>
        </w:numPr>
        <w:spacing w:after="0" w:line="240" w:lineRule="auto"/>
        <w:jc w:val="both"/>
        <w:rPr>
          <w:rFonts w:ascii="Times New Roman" w:eastAsia="Times New Roman" w:hAnsi="Times New Roman" w:cs="Times New Roman"/>
          <w:sz w:val="28"/>
          <w:szCs w:val="28"/>
        </w:rPr>
      </w:pPr>
      <w:r w:rsidRPr="0074608E">
        <w:rPr>
          <w:rFonts w:ascii="Times New Roman" w:eastAsia="Times New Roman" w:hAnsi="Times New Roman" w:cs="Times New Roman"/>
          <w:sz w:val="28"/>
          <w:szCs w:val="28"/>
        </w:rPr>
        <w:t>игровые (изучение учебного материала в процессе игры);</w:t>
      </w:r>
    </w:p>
    <w:p w:rsidR="0074608E" w:rsidRDefault="00953760" w:rsidP="005669FC">
      <w:pPr>
        <w:pStyle w:val="a6"/>
        <w:numPr>
          <w:ilvl w:val="0"/>
          <w:numId w:val="37"/>
        </w:numPr>
        <w:spacing w:after="0" w:line="240" w:lineRule="auto"/>
        <w:jc w:val="both"/>
        <w:rPr>
          <w:rFonts w:ascii="Times New Roman" w:eastAsia="Times New Roman" w:hAnsi="Times New Roman" w:cs="Times New Roman"/>
          <w:sz w:val="28"/>
          <w:szCs w:val="28"/>
        </w:rPr>
      </w:pPr>
      <w:r w:rsidRPr="0074608E">
        <w:rPr>
          <w:rFonts w:ascii="Times New Roman" w:eastAsia="Times New Roman" w:hAnsi="Times New Roman" w:cs="Times New Roman"/>
          <w:sz w:val="28"/>
          <w:szCs w:val="28"/>
        </w:rPr>
        <w:t>итоговые или контрольные (проверка уровня подготовки детей);</w:t>
      </w:r>
    </w:p>
    <w:p w:rsidR="00953760" w:rsidRPr="0074608E" w:rsidRDefault="00953760" w:rsidP="005669FC">
      <w:pPr>
        <w:pStyle w:val="a6"/>
        <w:numPr>
          <w:ilvl w:val="0"/>
          <w:numId w:val="39"/>
        </w:numPr>
        <w:spacing w:after="0" w:line="240" w:lineRule="auto"/>
        <w:jc w:val="both"/>
        <w:rPr>
          <w:rFonts w:ascii="Times New Roman" w:eastAsia="Times New Roman" w:hAnsi="Times New Roman" w:cs="Times New Roman"/>
          <w:sz w:val="28"/>
          <w:szCs w:val="28"/>
        </w:rPr>
      </w:pPr>
      <w:r w:rsidRPr="0074608E">
        <w:rPr>
          <w:rFonts w:ascii="Times New Roman" w:eastAsia="Times New Roman" w:hAnsi="Times New Roman" w:cs="Times New Roman"/>
          <w:sz w:val="28"/>
          <w:szCs w:val="28"/>
        </w:rPr>
        <w:t>Выездные занятия:</w:t>
      </w:r>
    </w:p>
    <w:p w:rsidR="00953760" w:rsidRPr="0074608E" w:rsidRDefault="00953760" w:rsidP="005669FC">
      <w:pPr>
        <w:pStyle w:val="a6"/>
        <w:numPr>
          <w:ilvl w:val="0"/>
          <w:numId w:val="38"/>
        </w:numPr>
        <w:spacing w:after="0" w:line="240" w:lineRule="auto"/>
        <w:jc w:val="both"/>
        <w:rPr>
          <w:rFonts w:ascii="Times New Roman" w:eastAsia="Times New Roman" w:hAnsi="Times New Roman" w:cs="Times New Roman"/>
          <w:sz w:val="28"/>
          <w:szCs w:val="28"/>
        </w:rPr>
      </w:pPr>
      <w:r w:rsidRPr="0074608E">
        <w:rPr>
          <w:rFonts w:ascii="Times New Roman" w:eastAsia="Times New Roman" w:hAnsi="Times New Roman" w:cs="Times New Roman"/>
          <w:sz w:val="28"/>
          <w:szCs w:val="28"/>
        </w:rPr>
        <w:t>учебные экскурсии;</w:t>
      </w:r>
    </w:p>
    <w:p w:rsidR="00953760" w:rsidRPr="0074608E" w:rsidRDefault="00953760" w:rsidP="005669FC">
      <w:pPr>
        <w:pStyle w:val="a6"/>
        <w:numPr>
          <w:ilvl w:val="0"/>
          <w:numId w:val="38"/>
        </w:numPr>
        <w:spacing w:after="0" w:line="240" w:lineRule="auto"/>
        <w:jc w:val="both"/>
        <w:rPr>
          <w:rFonts w:ascii="Times New Roman" w:eastAsia="Times New Roman" w:hAnsi="Times New Roman" w:cs="Times New Roman"/>
          <w:sz w:val="28"/>
          <w:szCs w:val="28"/>
        </w:rPr>
      </w:pPr>
      <w:r w:rsidRPr="0074608E">
        <w:rPr>
          <w:rFonts w:ascii="Times New Roman" w:eastAsia="Times New Roman" w:hAnsi="Times New Roman" w:cs="Times New Roman"/>
          <w:sz w:val="28"/>
          <w:szCs w:val="28"/>
        </w:rPr>
        <w:t>походы</w:t>
      </w:r>
    </w:p>
    <w:p w:rsidR="00953760" w:rsidRPr="0074608E" w:rsidRDefault="00953760" w:rsidP="005669FC">
      <w:pPr>
        <w:pStyle w:val="a6"/>
        <w:numPr>
          <w:ilvl w:val="0"/>
          <w:numId w:val="38"/>
        </w:numPr>
        <w:spacing w:after="0" w:line="240" w:lineRule="auto"/>
        <w:jc w:val="both"/>
        <w:rPr>
          <w:rFonts w:ascii="Times New Roman" w:eastAsia="Times New Roman" w:hAnsi="Times New Roman" w:cs="Times New Roman"/>
          <w:sz w:val="28"/>
          <w:szCs w:val="28"/>
        </w:rPr>
      </w:pPr>
      <w:r w:rsidRPr="0074608E">
        <w:rPr>
          <w:rFonts w:ascii="Times New Roman" w:eastAsia="Times New Roman" w:hAnsi="Times New Roman" w:cs="Times New Roman"/>
          <w:sz w:val="28"/>
          <w:szCs w:val="28"/>
        </w:rPr>
        <w:t>экспедиции</w:t>
      </w:r>
    </w:p>
    <w:p w:rsidR="00953760" w:rsidRPr="0074608E" w:rsidRDefault="00953760" w:rsidP="005669FC">
      <w:pPr>
        <w:pStyle w:val="a6"/>
        <w:numPr>
          <w:ilvl w:val="0"/>
          <w:numId w:val="38"/>
        </w:numPr>
        <w:spacing w:after="0" w:line="240" w:lineRule="auto"/>
        <w:jc w:val="both"/>
        <w:rPr>
          <w:rFonts w:ascii="Times New Roman" w:eastAsia="Times New Roman" w:hAnsi="Times New Roman" w:cs="Times New Roman"/>
          <w:sz w:val="28"/>
          <w:szCs w:val="28"/>
        </w:rPr>
      </w:pPr>
      <w:r w:rsidRPr="0074608E">
        <w:rPr>
          <w:rFonts w:ascii="Times New Roman" w:eastAsia="Times New Roman" w:hAnsi="Times New Roman" w:cs="Times New Roman"/>
          <w:sz w:val="28"/>
          <w:szCs w:val="28"/>
        </w:rPr>
        <w:t>практи</w:t>
      </w:r>
      <w:r w:rsidR="0074608E">
        <w:rPr>
          <w:rFonts w:ascii="Times New Roman" w:eastAsia="Times New Roman" w:hAnsi="Times New Roman" w:cs="Times New Roman"/>
          <w:sz w:val="28"/>
          <w:szCs w:val="28"/>
        </w:rPr>
        <w:t xml:space="preserve">ческие занятия «на местности» (в естественных для данного вида </w:t>
      </w:r>
      <w:r w:rsidRPr="0074608E">
        <w:rPr>
          <w:rFonts w:ascii="Times New Roman" w:eastAsia="Times New Roman" w:hAnsi="Times New Roman" w:cs="Times New Roman"/>
          <w:sz w:val="28"/>
          <w:szCs w:val="28"/>
        </w:rPr>
        <w:t>деятельности условиях);</w:t>
      </w:r>
    </w:p>
    <w:p w:rsidR="00953760" w:rsidRPr="0074608E" w:rsidRDefault="00953760" w:rsidP="005669FC">
      <w:pPr>
        <w:pStyle w:val="a6"/>
        <w:spacing w:after="0" w:line="240" w:lineRule="auto"/>
        <w:ind w:left="436"/>
        <w:jc w:val="both"/>
        <w:rPr>
          <w:rFonts w:ascii="Times New Roman" w:eastAsia="Times New Roman" w:hAnsi="Times New Roman" w:cs="Times New Roman"/>
          <w:sz w:val="28"/>
          <w:szCs w:val="28"/>
        </w:rPr>
      </w:pPr>
    </w:p>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Для полноценного освоения каждой учебной темы наиболее оптимальным будет такое сочетание разных форм учебных занятий, при котором каждая из них привносит новые элементы и теоретическую и практическую подготовку детей.</w:t>
      </w:r>
    </w:p>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Формы проведения учебных занятий подбираются педагогом с учетом возрастных психологических особенностей учащихся, цели и задач образовательной программы, специфики предмета и других факторов.</w:t>
      </w:r>
    </w:p>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Наиболее общими в дополнительном образовании могут быть следующие формы:</w:t>
      </w:r>
    </w:p>
    <w:tbl>
      <w:tblPr>
        <w:tblW w:w="0" w:type="auto"/>
        <w:tblInd w:w="-459" w:type="dxa"/>
        <w:tblCellMar>
          <w:left w:w="0" w:type="dxa"/>
          <w:right w:w="0" w:type="dxa"/>
        </w:tblCellMar>
        <w:tblLook w:val="04A0" w:firstRow="1" w:lastRow="0" w:firstColumn="1" w:lastColumn="0" w:noHBand="0" w:noVBand="1"/>
      </w:tblPr>
      <w:tblGrid>
        <w:gridCol w:w="3686"/>
        <w:gridCol w:w="3118"/>
        <w:gridCol w:w="3226"/>
      </w:tblGrid>
      <w:tr w:rsidR="00953760" w:rsidRPr="00953760" w:rsidTr="00DA1E51">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ind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Дошкольный и младший школьный возраст</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ind w:left="71"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Средний школьный возраст</w:t>
            </w:r>
          </w:p>
        </w:tc>
        <w:tc>
          <w:tcPr>
            <w:tcW w:w="3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ind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Старший школьный возраст</w:t>
            </w:r>
          </w:p>
        </w:tc>
      </w:tr>
      <w:tr w:rsidR="00953760" w:rsidRPr="00953760" w:rsidTr="00DA1E51">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ind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Беседа с игровыми элементами</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ind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Лекция</w:t>
            </w:r>
          </w:p>
        </w:tc>
        <w:tc>
          <w:tcPr>
            <w:tcW w:w="3226"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DA1E51" w:rsidRDefault="00953760" w:rsidP="005669FC">
            <w:pPr>
              <w:spacing w:after="0" w:line="240" w:lineRule="auto"/>
              <w:ind w:firstLine="283"/>
              <w:jc w:val="both"/>
              <w:rPr>
                <w:rFonts w:ascii="Times New Roman" w:eastAsia="Times New Roman" w:hAnsi="Times New Roman" w:cs="Times New Roman"/>
                <w:sz w:val="24"/>
                <w:szCs w:val="24"/>
              </w:rPr>
            </w:pPr>
            <w:r w:rsidRPr="00DA1E51">
              <w:rPr>
                <w:rFonts w:ascii="Times New Roman" w:eastAsia="Times New Roman" w:hAnsi="Times New Roman" w:cs="Times New Roman"/>
                <w:sz w:val="24"/>
                <w:szCs w:val="24"/>
              </w:rPr>
              <w:t>Проблемная лекция</w:t>
            </w:r>
          </w:p>
        </w:tc>
      </w:tr>
      <w:tr w:rsidR="00953760" w:rsidRPr="00953760" w:rsidTr="00DA1E51">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ind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Сказка</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ind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Учебная игра</w:t>
            </w:r>
          </w:p>
        </w:tc>
        <w:tc>
          <w:tcPr>
            <w:tcW w:w="3226"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DA1E51" w:rsidRDefault="00953760" w:rsidP="005669FC">
            <w:pPr>
              <w:spacing w:after="0" w:line="240" w:lineRule="auto"/>
              <w:ind w:firstLine="283"/>
              <w:jc w:val="both"/>
              <w:rPr>
                <w:rFonts w:ascii="Times New Roman" w:eastAsia="Times New Roman" w:hAnsi="Times New Roman" w:cs="Times New Roman"/>
                <w:sz w:val="24"/>
                <w:szCs w:val="24"/>
              </w:rPr>
            </w:pPr>
            <w:r w:rsidRPr="00DA1E51">
              <w:rPr>
                <w:rFonts w:ascii="Times New Roman" w:eastAsia="Times New Roman" w:hAnsi="Times New Roman" w:cs="Times New Roman"/>
                <w:sz w:val="24"/>
                <w:szCs w:val="24"/>
              </w:rPr>
              <w:t>Пресс-конференция</w:t>
            </w:r>
          </w:p>
        </w:tc>
      </w:tr>
      <w:tr w:rsidR="00953760" w:rsidRPr="00953760" w:rsidTr="00DA1E51">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ind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Сюжетно-ролевая игра</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ind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Творческий проект</w:t>
            </w:r>
          </w:p>
        </w:tc>
        <w:tc>
          <w:tcPr>
            <w:tcW w:w="3226"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DA1E51" w:rsidRDefault="00953760" w:rsidP="005669FC">
            <w:pPr>
              <w:spacing w:after="0" w:line="240" w:lineRule="auto"/>
              <w:ind w:firstLine="283"/>
              <w:rPr>
                <w:rFonts w:ascii="Times New Roman" w:eastAsia="Times New Roman" w:hAnsi="Times New Roman" w:cs="Times New Roman"/>
                <w:sz w:val="24"/>
                <w:szCs w:val="24"/>
              </w:rPr>
            </w:pPr>
            <w:r w:rsidRPr="00DA1E51">
              <w:rPr>
                <w:rFonts w:ascii="Times New Roman" w:eastAsia="Times New Roman" w:hAnsi="Times New Roman" w:cs="Times New Roman"/>
                <w:sz w:val="24"/>
                <w:szCs w:val="24"/>
              </w:rPr>
              <w:t>Практические занятия</w:t>
            </w:r>
          </w:p>
          <w:p w:rsidR="00953760" w:rsidRPr="00DA1E51" w:rsidRDefault="00953760" w:rsidP="005669FC">
            <w:pPr>
              <w:spacing w:after="0" w:line="240" w:lineRule="auto"/>
              <w:ind w:firstLine="283"/>
              <w:rPr>
                <w:rFonts w:ascii="Times New Roman" w:eastAsia="Times New Roman" w:hAnsi="Times New Roman" w:cs="Times New Roman"/>
                <w:sz w:val="24"/>
                <w:szCs w:val="24"/>
              </w:rPr>
            </w:pPr>
            <w:r w:rsidRPr="00DA1E51">
              <w:rPr>
                <w:rFonts w:ascii="Times New Roman" w:eastAsia="Times New Roman" w:hAnsi="Times New Roman" w:cs="Times New Roman"/>
                <w:sz w:val="24"/>
                <w:szCs w:val="24"/>
              </w:rPr>
              <w:t>(лабораторная работа)</w:t>
            </w:r>
          </w:p>
        </w:tc>
      </w:tr>
      <w:tr w:rsidR="00953760" w:rsidRPr="00953760" w:rsidTr="00DA1E51">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ind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Игра-путешествие</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ind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Конкурс (КВН)</w:t>
            </w:r>
          </w:p>
        </w:tc>
        <w:tc>
          <w:tcPr>
            <w:tcW w:w="3226"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DA1E51" w:rsidRDefault="00953760" w:rsidP="005669FC">
            <w:pPr>
              <w:spacing w:after="0" w:line="240" w:lineRule="auto"/>
              <w:ind w:firstLine="283"/>
              <w:jc w:val="both"/>
              <w:rPr>
                <w:rFonts w:ascii="Times New Roman" w:eastAsia="Times New Roman" w:hAnsi="Times New Roman" w:cs="Times New Roman"/>
                <w:sz w:val="24"/>
                <w:szCs w:val="24"/>
              </w:rPr>
            </w:pPr>
            <w:r w:rsidRPr="00DA1E51">
              <w:rPr>
                <w:rFonts w:ascii="Times New Roman" w:eastAsia="Times New Roman" w:hAnsi="Times New Roman" w:cs="Times New Roman"/>
                <w:sz w:val="24"/>
                <w:szCs w:val="24"/>
              </w:rPr>
              <w:t>Семинар</w:t>
            </w:r>
          </w:p>
        </w:tc>
      </w:tr>
      <w:tr w:rsidR="00953760" w:rsidRPr="00953760" w:rsidTr="00DA1E51">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ind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Игра-имитация</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ind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Заочная экскурсия</w:t>
            </w:r>
          </w:p>
        </w:tc>
        <w:tc>
          <w:tcPr>
            <w:tcW w:w="3226"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DA1E51" w:rsidRDefault="00953760" w:rsidP="005669FC">
            <w:pPr>
              <w:spacing w:after="0" w:line="240" w:lineRule="auto"/>
              <w:ind w:firstLine="283"/>
              <w:jc w:val="both"/>
              <w:rPr>
                <w:rFonts w:ascii="Times New Roman" w:eastAsia="Times New Roman" w:hAnsi="Times New Roman" w:cs="Times New Roman"/>
                <w:sz w:val="24"/>
                <w:szCs w:val="24"/>
              </w:rPr>
            </w:pPr>
            <w:r w:rsidRPr="00DA1E51">
              <w:rPr>
                <w:rFonts w:ascii="Times New Roman" w:eastAsia="Times New Roman" w:hAnsi="Times New Roman" w:cs="Times New Roman"/>
                <w:sz w:val="24"/>
                <w:szCs w:val="24"/>
              </w:rPr>
              <w:t>Тематическая дискуссия</w:t>
            </w:r>
          </w:p>
        </w:tc>
      </w:tr>
      <w:tr w:rsidR="00953760" w:rsidRPr="00953760" w:rsidTr="00DA1E51">
        <w:tc>
          <w:tcPr>
            <w:tcW w:w="36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ind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Соревнования, состязания и др.</w:t>
            </w:r>
          </w:p>
        </w:tc>
        <w:tc>
          <w:tcPr>
            <w:tcW w:w="31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ind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Тематические задания по подгруппам</w:t>
            </w:r>
          </w:p>
        </w:tc>
        <w:tc>
          <w:tcPr>
            <w:tcW w:w="3226"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DA1E51" w:rsidRDefault="00953760" w:rsidP="005669FC">
            <w:pPr>
              <w:spacing w:after="0" w:line="240" w:lineRule="auto"/>
              <w:ind w:firstLine="283"/>
              <w:jc w:val="both"/>
              <w:rPr>
                <w:rFonts w:ascii="Times New Roman" w:eastAsia="Times New Roman" w:hAnsi="Times New Roman" w:cs="Times New Roman"/>
                <w:sz w:val="24"/>
                <w:szCs w:val="24"/>
              </w:rPr>
            </w:pPr>
            <w:r w:rsidRPr="00DA1E51">
              <w:rPr>
                <w:rFonts w:ascii="Times New Roman" w:eastAsia="Times New Roman" w:hAnsi="Times New Roman" w:cs="Times New Roman"/>
                <w:sz w:val="24"/>
                <w:szCs w:val="24"/>
              </w:rPr>
              <w:t>Групповая консультация</w:t>
            </w:r>
          </w:p>
        </w:tc>
      </w:tr>
      <w:tr w:rsidR="00953760" w:rsidRPr="00953760" w:rsidTr="00DA1E51">
        <w:tc>
          <w:tcPr>
            <w:tcW w:w="3686" w:type="dxa"/>
            <w:vMerge/>
            <w:tcBorders>
              <w:top w:val="nil"/>
              <w:left w:val="single" w:sz="8" w:space="0" w:color="auto"/>
              <w:bottom w:val="single" w:sz="8" w:space="0" w:color="auto"/>
              <w:right w:val="single" w:sz="8" w:space="0" w:color="auto"/>
            </w:tcBorders>
            <w:vAlign w:val="center"/>
            <w:hideMark/>
          </w:tcPr>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p>
        </w:tc>
        <w:tc>
          <w:tcPr>
            <w:tcW w:w="3118" w:type="dxa"/>
            <w:vMerge/>
            <w:tcBorders>
              <w:top w:val="nil"/>
              <w:left w:val="nil"/>
              <w:bottom w:val="single" w:sz="8" w:space="0" w:color="auto"/>
              <w:right w:val="single" w:sz="8" w:space="0" w:color="auto"/>
            </w:tcBorders>
            <w:vAlign w:val="center"/>
            <w:hideMark/>
          </w:tcPr>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p>
        </w:tc>
        <w:tc>
          <w:tcPr>
            <w:tcW w:w="3226"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DA1E51" w:rsidRDefault="00953760" w:rsidP="005669FC">
            <w:pPr>
              <w:spacing w:after="0" w:line="240" w:lineRule="auto"/>
              <w:ind w:firstLine="283"/>
              <w:jc w:val="both"/>
              <w:rPr>
                <w:rFonts w:ascii="Times New Roman" w:eastAsia="Times New Roman" w:hAnsi="Times New Roman" w:cs="Times New Roman"/>
                <w:sz w:val="24"/>
                <w:szCs w:val="24"/>
              </w:rPr>
            </w:pPr>
            <w:r w:rsidRPr="00DA1E51">
              <w:rPr>
                <w:rFonts w:ascii="Times New Roman" w:eastAsia="Times New Roman" w:hAnsi="Times New Roman" w:cs="Times New Roman"/>
                <w:sz w:val="24"/>
                <w:szCs w:val="24"/>
              </w:rPr>
              <w:t>Защита творческой работы</w:t>
            </w:r>
          </w:p>
        </w:tc>
      </w:tr>
      <w:tr w:rsidR="00953760" w:rsidRPr="00953760" w:rsidTr="00DA1E51">
        <w:tc>
          <w:tcPr>
            <w:tcW w:w="3686" w:type="dxa"/>
            <w:vMerge/>
            <w:tcBorders>
              <w:top w:val="nil"/>
              <w:left w:val="single" w:sz="8" w:space="0" w:color="auto"/>
              <w:bottom w:val="single" w:sz="8" w:space="0" w:color="auto"/>
              <w:right w:val="single" w:sz="8" w:space="0" w:color="auto"/>
            </w:tcBorders>
            <w:vAlign w:val="center"/>
            <w:hideMark/>
          </w:tcPr>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p>
        </w:tc>
        <w:tc>
          <w:tcPr>
            <w:tcW w:w="3118" w:type="dxa"/>
            <w:vMerge/>
            <w:tcBorders>
              <w:top w:val="nil"/>
              <w:left w:val="nil"/>
              <w:bottom w:val="single" w:sz="8" w:space="0" w:color="auto"/>
              <w:right w:val="single" w:sz="8" w:space="0" w:color="auto"/>
            </w:tcBorders>
            <w:vAlign w:val="center"/>
            <w:hideMark/>
          </w:tcPr>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p>
        </w:tc>
        <w:tc>
          <w:tcPr>
            <w:tcW w:w="3226"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DA1E51" w:rsidRDefault="00953760" w:rsidP="005669FC">
            <w:pPr>
              <w:spacing w:after="0" w:line="240" w:lineRule="auto"/>
              <w:ind w:firstLine="283"/>
              <w:jc w:val="both"/>
              <w:rPr>
                <w:rFonts w:ascii="Times New Roman" w:eastAsia="Times New Roman" w:hAnsi="Times New Roman" w:cs="Times New Roman"/>
                <w:sz w:val="24"/>
                <w:szCs w:val="24"/>
              </w:rPr>
            </w:pPr>
            <w:r w:rsidRPr="00DA1E51">
              <w:rPr>
                <w:rFonts w:ascii="Times New Roman" w:eastAsia="Times New Roman" w:hAnsi="Times New Roman" w:cs="Times New Roman"/>
                <w:sz w:val="24"/>
                <w:szCs w:val="24"/>
              </w:rPr>
              <w:t>Деловая игра: презентация (вида деятельности, выставки т.п.)</w:t>
            </w:r>
          </w:p>
        </w:tc>
      </w:tr>
    </w:tbl>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lastRenderedPageBreak/>
        <w:t>Несмотря на многообразие типов занятий, все они должны отвечать некоторым общим требованиям, соблюдение которых способствует повышению эффективности обучения.</w:t>
      </w:r>
    </w:p>
    <w:p w:rsidR="00953760" w:rsidRPr="00953760" w:rsidRDefault="00953760" w:rsidP="005669FC">
      <w:pPr>
        <w:numPr>
          <w:ilvl w:val="0"/>
          <w:numId w:val="6"/>
        </w:num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Педагог должен сформулировать тему, задачи занятия (цель ставится на блок или раздел образовательной программы, задачи формулируются: обучающие, развивающие, воспитательные).</w:t>
      </w:r>
    </w:p>
    <w:p w:rsidR="00953760" w:rsidRPr="00953760" w:rsidRDefault="00953760" w:rsidP="005669FC">
      <w:pPr>
        <w:numPr>
          <w:ilvl w:val="0"/>
          <w:numId w:val="6"/>
        </w:num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На занятии должно быть сочетание коллективной и индивидуальной работы учащихся.</w:t>
      </w:r>
    </w:p>
    <w:p w:rsidR="00953760" w:rsidRPr="00953760" w:rsidRDefault="00953760" w:rsidP="005669FC">
      <w:pPr>
        <w:numPr>
          <w:ilvl w:val="0"/>
          <w:numId w:val="6"/>
        </w:num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Педагог должен подбирать наиболее целесообразные методы обучения с учетом уровня подготовленности учащихся.</w:t>
      </w:r>
    </w:p>
    <w:p w:rsidR="00953760" w:rsidRPr="00953760" w:rsidRDefault="00953760" w:rsidP="005669FC">
      <w:pPr>
        <w:numPr>
          <w:ilvl w:val="0"/>
          <w:numId w:val="6"/>
        </w:num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Педагог должен добиваться, чтобы усвоение учебного материала осуществлялось на занятии.</w:t>
      </w:r>
    </w:p>
    <w:p w:rsidR="00953760" w:rsidRDefault="00953760" w:rsidP="005669FC">
      <w:pPr>
        <w:numPr>
          <w:ilvl w:val="0"/>
          <w:numId w:val="6"/>
        </w:num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Педагогу необходимо соблюдать санитарно-гигиенические нормы и правила техники безопасности.</w:t>
      </w:r>
    </w:p>
    <w:p w:rsidR="00DA1E51" w:rsidRPr="00953760" w:rsidRDefault="00DA1E51" w:rsidP="005669FC">
      <w:pPr>
        <w:spacing w:after="0" w:line="240" w:lineRule="auto"/>
        <w:ind w:left="-567" w:firstLine="425"/>
        <w:jc w:val="both"/>
        <w:rPr>
          <w:rFonts w:ascii="Times New Roman" w:eastAsia="Times New Roman" w:hAnsi="Times New Roman" w:cs="Times New Roman"/>
          <w:sz w:val="28"/>
          <w:szCs w:val="28"/>
        </w:rPr>
      </w:pPr>
    </w:p>
    <w:p w:rsidR="00DA1E51" w:rsidRDefault="00953760" w:rsidP="00DE1C3F">
      <w:pPr>
        <w:spacing w:after="0" w:line="240" w:lineRule="auto"/>
        <w:ind w:left="-567" w:firstLine="425"/>
        <w:jc w:val="both"/>
        <w:rPr>
          <w:rFonts w:ascii="Times New Roman" w:eastAsia="Times New Roman" w:hAnsi="Times New Roman" w:cs="Times New Roman"/>
          <w:b/>
          <w:bCs/>
          <w:sz w:val="28"/>
          <w:szCs w:val="28"/>
        </w:rPr>
      </w:pPr>
      <w:r w:rsidRPr="00953760">
        <w:rPr>
          <w:rFonts w:ascii="Times New Roman" w:eastAsia="Times New Roman" w:hAnsi="Times New Roman" w:cs="Times New Roman"/>
          <w:b/>
          <w:bCs/>
          <w:sz w:val="28"/>
          <w:szCs w:val="28"/>
        </w:rPr>
        <w:t>Технология подготовки занятия</w:t>
      </w:r>
    </w:p>
    <w:p w:rsidR="00DE1C3F" w:rsidRPr="00DE1C3F" w:rsidRDefault="00DE1C3F" w:rsidP="00DE1C3F">
      <w:pPr>
        <w:spacing w:after="0" w:line="240" w:lineRule="auto"/>
        <w:ind w:left="-567" w:firstLine="425"/>
        <w:jc w:val="both"/>
        <w:rPr>
          <w:rFonts w:ascii="Times New Roman" w:eastAsia="Times New Roman" w:hAnsi="Times New Roman" w:cs="Times New Roman"/>
          <w:b/>
          <w:bCs/>
          <w:sz w:val="28"/>
          <w:szCs w:val="28"/>
        </w:rPr>
      </w:pPr>
    </w:p>
    <w:p w:rsidR="00953760" w:rsidRPr="00953760" w:rsidRDefault="00953760" w:rsidP="005669FC">
      <w:pPr>
        <w:spacing w:after="0" w:line="240" w:lineRule="auto"/>
        <w:ind w:left="-142"/>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1.</w:t>
      </w:r>
      <w:r w:rsidR="00DE1C3F">
        <w:rPr>
          <w:rFonts w:ascii="Times New Roman" w:eastAsia="Times New Roman" w:hAnsi="Times New Roman" w:cs="Times New Roman"/>
          <w:b/>
          <w:bCs/>
          <w:sz w:val="28"/>
          <w:szCs w:val="28"/>
        </w:rPr>
        <w:t xml:space="preserve"> </w:t>
      </w:r>
      <w:r w:rsidRPr="00953760">
        <w:rPr>
          <w:rFonts w:ascii="Times New Roman" w:eastAsia="Times New Roman" w:hAnsi="Times New Roman" w:cs="Times New Roman"/>
          <w:b/>
          <w:bCs/>
          <w:sz w:val="28"/>
          <w:szCs w:val="28"/>
        </w:rPr>
        <w:t>Постановка цели занятия:</w:t>
      </w:r>
    </w:p>
    <w:p w:rsidR="00953760" w:rsidRPr="00953760" w:rsidRDefault="00953760" w:rsidP="005669FC">
      <w:pPr>
        <w:spacing w:after="0" w:line="240" w:lineRule="auto"/>
        <w:ind w:left="-142"/>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2.</w:t>
      </w:r>
      <w:r w:rsidR="00DE1C3F">
        <w:rPr>
          <w:rFonts w:ascii="Times New Roman" w:eastAsia="Times New Roman" w:hAnsi="Times New Roman" w:cs="Times New Roman"/>
          <w:b/>
          <w:bCs/>
          <w:sz w:val="28"/>
          <w:szCs w:val="28"/>
        </w:rPr>
        <w:t xml:space="preserve"> </w:t>
      </w:r>
      <w:r w:rsidRPr="00953760">
        <w:rPr>
          <w:rFonts w:ascii="Times New Roman" w:eastAsia="Times New Roman" w:hAnsi="Times New Roman" w:cs="Times New Roman"/>
          <w:b/>
          <w:bCs/>
          <w:sz w:val="28"/>
          <w:szCs w:val="28"/>
        </w:rPr>
        <w:t>Определение задач.</w:t>
      </w:r>
    </w:p>
    <w:p w:rsidR="00953760" w:rsidRPr="00DE1C3F" w:rsidRDefault="00DE1C3F" w:rsidP="005669FC">
      <w:pPr>
        <w:spacing w:after="0" w:line="240" w:lineRule="auto"/>
        <w:ind w:left="-567" w:firstLine="4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w:t>
      </w:r>
      <w:r w:rsidR="00953760" w:rsidRPr="00DE1C3F">
        <w:rPr>
          <w:rFonts w:ascii="Times New Roman" w:eastAsia="Times New Roman" w:hAnsi="Times New Roman" w:cs="Times New Roman"/>
          <w:b/>
          <w:sz w:val="28"/>
          <w:szCs w:val="28"/>
        </w:rPr>
        <w:t> </w:t>
      </w:r>
      <w:r w:rsidR="00953760" w:rsidRPr="00DE1C3F">
        <w:rPr>
          <w:rFonts w:ascii="Times New Roman" w:eastAsia="Times New Roman" w:hAnsi="Times New Roman" w:cs="Times New Roman"/>
          <w:sz w:val="28"/>
          <w:szCs w:val="28"/>
        </w:rPr>
        <w:t>обучающей;</w:t>
      </w:r>
    </w:p>
    <w:p w:rsidR="00953760" w:rsidRPr="00DE1C3F" w:rsidRDefault="00DE1C3F" w:rsidP="005669FC">
      <w:pPr>
        <w:spacing w:after="0" w:line="240" w:lineRule="auto"/>
        <w:ind w:left="-567" w:firstLine="425"/>
        <w:jc w:val="both"/>
        <w:rPr>
          <w:rFonts w:ascii="Times New Roman" w:eastAsia="Times New Roman" w:hAnsi="Times New Roman" w:cs="Times New Roman"/>
          <w:sz w:val="28"/>
          <w:szCs w:val="28"/>
        </w:rPr>
      </w:pPr>
      <w:r w:rsidRPr="00DE1C3F">
        <w:rPr>
          <w:rFonts w:ascii="Times New Roman" w:eastAsia="Times New Roman" w:hAnsi="Times New Roman" w:cs="Times New Roman"/>
          <w:b/>
          <w:sz w:val="28"/>
          <w:szCs w:val="28"/>
        </w:rPr>
        <w:t>- </w:t>
      </w:r>
      <w:r w:rsidR="00953760" w:rsidRPr="00DE1C3F">
        <w:rPr>
          <w:rFonts w:ascii="Times New Roman" w:eastAsia="Times New Roman" w:hAnsi="Times New Roman" w:cs="Times New Roman"/>
          <w:sz w:val="28"/>
          <w:szCs w:val="28"/>
        </w:rPr>
        <w:t> развивающей;</w:t>
      </w:r>
    </w:p>
    <w:p w:rsidR="00DA1E51" w:rsidRPr="00DA1E51" w:rsidRDefault="00953760" w:rsidP="005669FC">
      <w:pPr>
        <w:spacing w:after="0" w:line="240" w:lineRule="auto"/>
        <w:ind w:left="-567" w:firstLine="425"/>
        <w:jc w:val="both"/>
        <w:rPr>
          <w:rFonts w:ascii="Times New Roman" w:eastAsia="Times New Roman" w:hAnsi="Times New Roman" w:cs="Times New Roman"/>
          <w:sz w:val="28"/>
          <w:szCs w:val="28"/>
        </w:rPr>
      </w:pPr>
      <w:r w:rsidRPr="00DE1C3F">
        <w:rPr>
          <w:rFonts w:ascii="Times New Roman" w:eastAsia="Times New Roman" w:hAnsi="Times New Roman" w:cs="Times New Roman"/>
          <w:b/>
          <w:sz w:val="28"/>
          <w:szCs w:val="28"/>
        </w:rPr>
        <w:t>-</w:t>
      </w:r>
      <w:r w:rsidR="00DE1C3F">
        <w:rPr>
          <w:rFonts w:ascii="Times New Roman" w:eastAsia="Times New Roman" w:hAnsi="Times New Roman" w:cs="Times New Roman"/>
          <w:sz w:val="28"/>
          <w:szCs w:val="28"/>
        </w:rPr>
        <w:t>  </w:t>
      </w:r>
      <w:r w:rsidRPr="00953760">
        <w:rPr>
          <w:rFonts w:ascii="Times New Roman" w:eastAsia="Times New Roman" w:hAnsi="Times New Roman" w:cs="Times New Roman"/>
          <w:sz w:val="28"/>
          <w:szCs w:val="28"/>
        </w:rPr>
        <w:t>воспитывающей.</w:t>
      </w:r>
    </w:p>
    <w:p w:rsidR="00DA1E51" w:rsidRPr="005669FC" w:rsidRDefault="00953760" w:rsidP="005669FC">
      <w:pPr>
        <w:spacing w:after="0" w:line="240" w:lineRule="auto"/>
        <w:ind w:left="-142"/>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3.Определение этапов занятия.</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Типы занятий</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комбинированные;</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занятия изложения нового материала;</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занятия закрепления изученного материала;</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занятия корректировки и проверки ЗУН;</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занятия проверки знаний и умений.</w:t>
      </w:r>
    </w:p>
    <w:p w:rsidR="00DE1C3F" w:rsidRDefault="00DE1C3F" w:rsidP="00DE1C3F">
      <w:pPr>
        <w:spacing w:after="0" w:line="240" w:lineRule="auto"/>
        <w:ind w:left="-567" w:firstLine="425"/>
        <w:jc w:val="both"/>
        <w:rPr>
          <w:rFonts w:ascii="Times New Roman" w:eastAsia="Times New Roman" w:hAnsi="Times New Roman" w:cs="Times New Roman"/>
          <w:sz w:val="28"/>
          <w:szCs w:val="28"/>
        </w:rPr>
      </w:pPr>
    </w:p>
    <w:p w:rsidR="00DA1E51" w:rsidRPr="00DE1C3F" w:rsidRDefault="00953760" w:rsidP="00DE1C3F">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В зависимости от типа занятия ставится цель.</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ЦЕЛЬ</w:t>
      </w:r>
      <w:r w:rsidRPr="00953760">
        <w:rPr>
          <w:rFonts w:ascii="Times New Roman" w:eastAsia="Times New Roman" w:hAnsi="Times New Roman" w:cs="Times New Roman"/>
          <w:sz w:val="28"/>
          <w:szCs w:val="28"/>
        </w:rPr>
        <w:t> – это предвосхищенный результат, если результат и цель совпали – это идеальное занятие, при несовпадении, это должно быть дано объяснение педагогом, дающим занятие.</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Комплексное планирование</w:t>
      </w:r>
      <w:r w:rsidR="00DA1E51">
        <w:rPr>
          <w:rFonts w:ascii="Times New Roman" w:eastAsia="Times New Roman" w:hAnsi="Times New Roman" w:cs="Times New Roman"/>
          <w:sz w:val="28"/>
          <w:szCs w:val="28"/>
        </w:rPr>
        <w:t xml:space="preserve"> </w:t>
      </w:r>
      <w:r w:rsidRPr="00953760">
        <w:rPr>
          <w:rFonts w:ascii="Times New Roman" w:eastAsia="Times New Roman" w:hAnsi="Times New Roman" w:cs="Times New Roman"/>
          <w:b/>
          <w:bCs/>
          <w:sz w:val="28"/>
          <w:szCs w:val="28"/>
        </w:rPr>
        <w:t>задач учебного занятия</w:t>
      </w:r>
      <w:r w:rsidR="00DA1E51">
        <w:rPr>
          <w:rFonts w:ascii="Times New Roman" w:eastAsia="Times New Roman" w:hAnsi="Times New Roman" w:cs="Times New Roman"/>
          <w:sz w:val="28"/>
          <w:szCs w:val="28"/>
        </w:rPr>
        <w:t xml:space="preserve"> </w:t>
      </w:r>
      <w:r w:rsidRPr="00953760">
        <w:rPr>
          <w:rFonts w:ascii="Times New Roman" w:eastAsia="Times New Roman" w:hAnsi="Times New Roman" w:cs="Times New Roman"/>
          <w:b/>
          <w:bCs/>
          <w:sz w:val="28"/>
          <w:szCs w:val="28"/>
        </w:rPr>
        <w:t>(по М. Поташнику)</w:t>
      </w:r>
    </w:p>
    <w:p w:rsidR="00DA1E51" w:rsidRPr="00DE1C3F" w:rsidRDefault="00953760" w:rsidP="00DE1C3F">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Каждое занятие включает в себя решение обучающих, развивающих и воспитательных задач.</w:t>
      </w:r>
    </w:p>
    <w:p w:rsidR="00DA1E51" w:rsidRPr="00DE1C3F" w:rsidRDefault="00953760" w:rsidP="00DE1C3F">
      <w:pPr>
        <w:spacing w:after="0" w:line="240" w:lineRule="auto"/>
        <w:ind w:left="-142"/>
        <w:jc w:val="both"/>
        <w:rPr>
          <w:rFonts w:ascii="Times New Roman" w:eastAsia="Times New Roman" w:hAnsi="Times New Roman" w:cs="Times New Roman"/>
          <w:b/>
          <w:bCs/>
          <w:sz w:val="28"/>
          <w:szCs w:val="28"/>
          <w:u w:val="single"/>
        </w:rPr>
      </w:pPr>
      <w:r w:rsidRPr="00953760">
        <w:rPr>
          <w:rFonts w:ascii="Times New Roman" w:eastAsia="Times New Roman" w:hAnsi="Times New Roman" w:cs="Times New Roman"/>
          <w:b/>
          <w:bCs/>
          <w:sz w:val="28"/>
          <w:szCs w:val="28"/>
        </w:rPr>
        <w:t>1.</w:t>
      </w:r>
      <w:r w:rsidRPr="00953760">
        <w:rPr>
          <w:rFonts w:ascii="Times New Roman" w:eastAsia="Times New Roman" w:hAnsi="Times New Roman" w:cs="Times New Roman"/>
          <w:b/>
          <w:bCs/>
          <w:sz w:val="28"/>
          <w:szCs w:val="28"/>
          <w:u w:val="single"/>
        </w:rPr>
        <w:t>Обучающие задачи</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К числу обучающих задач относят формирование теоретических знаний, характерных для данного вида деятельности:</w:t>
      </w:r>
    </w:p>
    <w:p w:rsidR="005669FC" w:rsidRDefault="00953760" w:rsidP="00DE1C3F">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обеспечить в ходе занятия усвоение (повторение, закрепление) следующих основных понятий, законов, теорий, терминов и т.</w:t>
      </w:r>
      <w:r w:rsidR="00DA1E51">
        <w:rPr>
          <w:rFonts w:ascii="Times New Roman" w:eastAsia="Times New Roman" w:hAnsi="Times New Roman" w:cs="Times New Roman"/>
          <w:sz w:val="28"/>
          <w:szCs w:val="28"/>
        </w:rPr>
        <w:t xml:space="preserve"> </w:t>
      </w:r>
      <w:r w:rsidRPr="00953760">
        <w:rPr>
          <w:rFonts w:ascii="Times New Roman" w:eastAsia="Times New Roman" w:hAnsi="Times New Roman" w:cs="Times New Roman"/>
          <w:sz w:val="28"/>
          <w:szCs w:val="28"/>
        </w:rPr>
        <w:t>д.</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или</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обеспечить в ходе выполнения заданий усвоение (закрепление) следующих движений, (операций, технологий, способов изготовления)</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lastRenderedPageBreak/>
        <w:t>или</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сформировать (продолжить формирование, закрепить) следующие специальные умения...</w:t>
      </w:r>
    </w:p>
    <w:p w:rsidR="00DA1E51" w:rsidRDefault="00DA1E51" w:rsidP="005669FC">
      <w:pPr>
        <w:spacing w:after="0" w:line="240" w:lineRule="auto"/>
        <w:ind w:left="-567" w:firstLine="425"/>
        <w:jc w:val="both"/>
        <w:rPr>
          <w:rFonts w:ascii="Times New Roman" w:eastAsia="Times New Roman" w:hAnsi="Times New Roman" w:cs="Times New Roman"/>
          <w:b/>
          <w:bCs/>
          <w:sz w:val="28"/>
          <w:szCs w:val="28"/>
          <w:u w:val="single"/>
        </w:rPr>
      </w:pP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u w:val="single"/>
        </w:rPr>
        <w:t>2. Развивающие задачи</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Задачи чаще всего связаны с психологическим развитием ребенка.</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способствовать развитию познавательных способнос</w:t>
      </w:r>
      <w:r w:rsidR="00DE1C3F">
        <w:rPr>
          <w:rFonts w:ascii="Times New Roman" w:eastAsia="Times New Roman" w:hAnsi="Times New Roman" w:cs="Times New Roman"/>
          <w:sz w:val="28"/>
          <w:szCs w:val="28"/>
        </w:rPr>
        <w:t>тей: внимание, память, мышление…</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или</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создать условия для развития...</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или</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proofErr w:type="gramStart"/>
      <w:r w:rsidRPr="00953760">
        <w:rPr>
          <w:rFonts w:ascii="Times New Roman" w:eastAsia="Times New Roman" w:hAnsi="Times New Roman" w:cs="Times New Roman"/>
          <w:sz w:val="28"/>
          <w:szCs w:val="28"/>
        </w:rPr>
        <w:t>- способствовать (содействовать) развитию эмоций, чувств ребенка (</w:t>
      </w:r>
      <w:r w:rsidR="005669FC">
        <w:rPr>
          <w:rFonts w:ascii="Times New Roman" w:eastAsia="Times New Roman" w:hAnsi="Times New Roman" w:cs="Times New Roman"/>
          <w:sz w:val="28"/>
          <w:szCs w:val="28"/>
        </w:rPr>
        <w:t>радости, сопереживания (</w:t>
      </w:r>
      <w:proofErr w:type="spellStart"/>
      <w:r w:rsidR="005669FC">
        <w:rPr>
          <w:rFonts w:ascii="Times New Roman" w:eastAsia="Times New Roman" w:hAnsi="Times New Roman" w:cs="Times New Roman"/>
          <w:sz w:val="28"/>
          <w:szCs w:val="28"/>
        </w:rPr>
        <w:t>импатии</w:t>
      </w:r>
      <w:proofErr w:type="spellEnd"/>
      <w:r w:rsidRPr="00953760">
        <w:rPr>
          <w:rFonts w:ascii="Times New Roman" w:eastAsia="Times New Roman" w:hAnsi="Times New Roman" w:cs="Times New Roman"/>
          <w:sz w:val="28"/>
          <w:szCs w:val="28"/>
        </w:rPr>
        <w:t>), развитию мимики ребенка</w:t>
      </w:r>
      <w:proofErr w:type="gramEnd"/>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или</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способствовать развитию волевых качеств (настойчивость, целеустремленность, решительность),</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или</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способствовать развитию творческих способностей (фантазии, воображения).</w:t>
      </w:r>
    </w:p>
    <w:p w:rsidR="00DA1E51" w:rsidRDefault="00DA1E51" w:rsidP="005669FC">
      <w:pPr>
        <w:spacing w:after="0" w:line="240" w:lineRule="auto"/>
        <w:ind w:left="-142"/>
        <w:jc w:val="both"/>
        <w:rPr>
          <w:rFonts w:ascii="Times New Roman" w:eastAsia="Times New Roman" w:hAnsi="Times New Roman" w:cs="Times New Roman"/>
          <w:b/>
          <w:bCs/>
          <w:sz w:val="28"/>
          <w:szCs w:val="28"/>
        </w:rPr>
      </w:pPr>
    </w:p>
    <w:p w:rsidR="00953760" w:rsidRPr="00953760" w:rsidRDefault="00953760" w:rsidP="005669FC">
      <w:pPr>
        <w:spacing w:after="0" w:line="240" w:lineRule="auto"/>
        <w:ind w:left="-142"/>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3.</w:t>
      </w:r>
      <w:r w:rsidR="00DE1C3F">
        <w:rPr>
          <w:rFonts w:ascii="Times New Roman" w:eastAsia="Times New Roman" w:hAnsi="Times New Roman" w:cs="Times New Roman"/>
          <w:b/>
          <w:bCs/>
          <w:sz w:val="28"/>
          <w:szCs w:val="28"/>
          <w:u w:val="single"/>
        </w:rPr>
        <w:t>Воспитательные задачи</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Задачи направлены на развитие личностных качеств ребенка, нравственности.</w:t>
      </w:r>
    </w:p>
    <w:p w:rsid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содействовать решению задач трудового воспитания (гигиена труда, культура труда и т.д.), патриотизма, гигиенических качеств, формированию ЗОЖ и др.</w:t>
      </w:r>
    </w:p>
    <w:p w:rsidR="00DA1E51" w:rsidRDefault="00DA1E51" w:rsidP="005669FC">
      <w:pPr>
        <w:spacing w:after="0" w:line="240" w:lineRule="auto"/>
        <w:ind w:left="-567" w:firstLine="425"/>
        <w:jc w:val="both"/>
        <w:rPr>
          <w:rFonts w:ascii="Times New Roman" w:eastAsia="Times New Roman" w:hAnsi="Times New Roman" w:cs="Times New Roman"/>
          <w:sz w:val="28"/>
          <w:szCs w:val="28"/>
        </w:rPr>
      </w:pPr>
    </w:p>
    <w:p w:rsidR="00DA1E51" w:rsidRPr="00953760" w:rsidRDefault="00DA1E51" w:rsidP="005669FC">
      <w:pPr>
        <w:spacing w:after="0" w:line="240" w:lineRule="auto"/>
        <w:ind w:left="-567" w:firstLine="425"/>
        <w:jc w:val="both"/>
        <w:rPr>
          <w:rFonts w:ascii="Times New Roman" w:eastAsia="Times New Roman" w:hAnsi="Times New Roman" w:cs="Times New Roman"/>
          <w:sz w:val="28"/>
          <w:szCs w:val="28"/>
        </w:rPr>
      </w:pP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proofErr w:type="gramStart"/>
      <w:r w:rsidRPr="00953760">
        <w:rPr>
          <w:rFonts w:ascii="Times New Roman" w:eastAsia="Times New Roman" w:hAnsi="Times New Roman" w:cs="Times New Roman"/>
          <w:b/>
          <w:bCs/>
          <w:sz w:val="28"/>
          <w:szCs w:val="28"/>
          <w:u w:val="single"/>
        </w:rPr>
        <w:t>Примеры конструирования задач занятия с учетом возраста детей</w:t>
      </w:r>
      <w:r w:rsidRPr="00953760">
        <w:rPr>
          <w:rFonts w:ascii="Times New Roman" w:eastAsia="Times New Roman" w:hAnsi="Times New Roman" w:cs="Times New Roman"/>
          <w:sz w:val="28"/>
          <w:szCs w:val="28"/>
        </w:rPr>
        <w:t> </w:t>
      </w:r>
      <w:r w:rsidRPr="00953760">
        <w:rPr>
          <w:rFonts w:ascii="Times New Roman" w:eastAsia="Times New Roman" w:hAnsi="Times New Roman" w:cs="Times New Roman"/>
          <w:sz w:val="28"/>
          <w:szCs w:val="28"/>
        </w:rPr>
        <w:br/>
        <w:t>(авторы:</w:t>
      </w:r>
      <w:proofErr w:type="gramEnd"/>
      <w:r w:rsidRPr="00953760">
        <w:rPr>
          <w:rFonts w:ascii="Times New Roman" w:eastAsia="Times New Roman" w:hAnsi="Times New Roman" w:cs="Times New Roman"/>
          <w:sz w:val="28"/>
          <w:szCs w:val="28"/>
        </w:rPr>
        <w:t xml:space="preserve"> </w:t>
      </w:r>
      <w:proofErr w:type="gramStart"/>
      <w:r w:rsidRPr="00953760">
        <w:rPr>
          <w:rFonts w:ascii="Times New Roman" w:eastAsia="Times New Roman" w:hAnsi="Times New Roman" w:cs="Times New Roman"/>
          <w:sz w:val="28"/>
          <w:szCs w:val="28"/>
        </w:rPr>
        <w:t xml:space="preserve">Е.В. Авдеева, Е.Г. </w:t>
      </w:r>
      <w:proofErr w:type="spellStart"/>
      <w:r w:rsidRPr="00953760">
        <w:rPr>
          <w:rFonts w:ascii="Times New Roman" w:eastAsia="Times New Roman" w:hAnsi="Times New Roman" w:cs="Times New Roman"/>
          <w:sz w:val="28"/>
          <w:szCs w:val="28"/>
        </w:rPr>
        <w:t>Метелева</w:t>
      </w:r>
      <w:proofErr w:type="spellEnd"/>
      <w:r w:rsidRPr="00953760">
        <w:rPr>
          <w:rFonts w:ascii="Times New Roman" w:eastAsia="Times New Roman" w:hAnsi="Times New Roman" w:cs="Times New Roman"/>
          <w:sz w:val="28"/>
          <w:szCs w:val="28"/>
        </w:rPr>
        <w:t>, Н.Б. Новоселова)</w:t>
      </w:r>
      <w:proofErr w:type="gramEnd"/>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i/>
          <w:iCs/>
          <w:sz w:val="28"/>
          <w:szCs w:val="28"/>
          <w:u w:val="single"/>
        </w:rPr>
        <w:t>Обучающие задачи</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(направлены на освоение воспитанниками системы учебных знаний и формирования предметных умений и навыков).</w:t>
      </w:r>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xml:space="preserve">     </w:t>
      </w:r>
      <w:proofErr w:type="gramStart"/>
      <w:r w:rsidRPr="00953760">
        <w:rPr>
          <w:rFonts w:ascii="Times New Roman" w:eastAsia="Times New Roman" w:hAnsi="Times New Roman" w:cs="Times New Roman"/>
          <w:sz w:val="28"/>
          <w:szCs w:val="28"/>
        </w:rPr>
        <w:t>Примеры обучающих действий педагога: познакомить, научить, учить, изучить, повторить, закрепить, дать основы, научить сравнивать, анализировать, высказывать, применять, создавать, систематизировать, свободно оперировать понятиями и т.д.</w:t>
      </w:r>
      <w:proofErr w:type="gramEnd"/>
    </w:p>
    <w:p w:rsidR="00953760" w:rsidRPr="00953760" w:rsidRDefault="00953760" w:rsidP="005669FC">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i/>
          <w:iCs/>
          <w:sz w:val="28"/>
          <w:szCs w:val="28"/>
          <w:u w:val="single"/>
        </w:rPr>
        <w:t>Воспитательные задачи</w:t>
      </w:r>
    </w:p>
    <w:p w:rsidR="00DA1E51" w:rsidRDefault="00953760" w:rsidP="00DE1C3F">
      <w:pPr>
        <w:spacing w:after="0" w:line="240" w:lineRule="auto"/>
        <w:ind w:left="-567" w:firstLine="425"/>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(направлены на освоение, усвоение и присвоение общекультурных ценностей, формирование положительных качеств личности)</w:t>
      </w:r>
    </w:p>
    <w:p w:rsidR="00DA1E51" w:rsidRPr="00953760" w:rsidRDefault="00DA1E51" w:rsidP="005669FC">
      <w:pPr>
        <w:spacing w:after="0" w:line="240" w:lineRule="auto"/>
        <w:ind w:left="-567" w:firstLine="425"/>
        <w:jc w:val="both"/>
        <w:rPr>
          <w:rFonts w:ascii="Times New Roman" w:eastAsia="Times New Roman" w:hAnsi="Times New Roman" w:cs="Times New Roman"/>
          <w:sz w:val="28"/>
          <w:szCs w:val="28"/>
        </w:rPr>
      </w:pPr>
    </w:p>
    <w:tbl>
      <w:tblPr>
        <w:tblW w:w="0" w:type="auto"/>
        <w:tblInd w:w="-459" w:type="dxa"/>
        <w:tblLayout w:type="fixed"/>
        <w:tblCellMar>
          <w:left w:w="0" w:type="dxa"/>
          <w:right w:w="0" w:type="dxa"/>
        </w:tblCellMar>
        <w:tblLook w:val="04A0" w:firstRow="1" w:lastRow="0" w:firstColumn="1" w:lastColumn="0" w:noHBand="0" w:noVBand="1"/>
      </w:tblPr>
      <w:tblGrid>
        <w:gridCol w:w="1560"/>
        <w:gridCol w:w="1842"/>
        <w:gridCol w:w="6628"/>
      </w:tblGrid>
      <w:tr w:rsidR="00953760" w:rsidRPr="00953760" w:rsidTr="00DE1C3F">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Возраст</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Действие</w:t>
            </w:r>
          </w:p>
        </w:tc>
        <w:tc>
          <w:tcPr>
            <w:tcW w:w="6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Качества</w:t>
            </w:r>
          </w:p>
        </w:tc>
      </w:tr>
      <w:tr w:rsidR="00953760" w:rsidRPr="00953760" w:rsidTr="00DE1C3F">
        <w:tc>
          <w:tcPr>
            <w:tcW w:w="15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младший школьный возраст</w:t>
            </w:r>
          </w:p>
        </w:tc>
        <w:tc>
          <w:tcPr>
            <w:tcW w:w="184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воспитывать</w:t>
            </w:r>
          </w:p>
        </w:tc>
        <w:tc>
          <w:tcPr>
            <w:tcW w:w="662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Любовь к малой родине:</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к родному дому, школе, семье, двору, микрорайону, городу</w:t>
            </w:r>
          </w:p>
        </w:tc>
      </w:tr>
      <w:tr w:rsidR="00953760" w:rsidRPr="00953760" w:rsidTr="00DE1C3F">
        <w:tc>
          <w:tcPr>
            <w:tcW w:w="1560" w:type="dxa"/>
            <w:vMerge/>
            <w:tcBorders>
              <w:top w:val="nil"/>
              <w:left w:val="single" w:sz="8" w:space="0" w:color="auto"/>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1842" w:type="dxa"/>
            <w:vMerge/>
            <w:tcBorders>
              <w:top w:val="nil"/>
              <w:left w:val="nil"/>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662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Доброжелательное отношение к окружающим:</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●соблюдение правил этикета,</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lastRenderedPageBreak/>
              <w:t>●доброжелательность,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дружелюбие,</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●готовность сотрудничать,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●вежливость</w:t>
            </w:r>
          </w:p>
        </w:tc>
      </w:tr>
      <w:tr w:rsidR="00953760" w:rsidRPr="00953760" w:rsidTr="00DE1C3F">
        <w:tc>
          <w:tcPr>
            <w:tcW w:w="1560" w:type="dxa"/>
            <w:vMerge/>
            <w:tcBorders>
              <w:top w:val="nil"/>
              <w:left w:val="single" w:sz="8" w:space="0" w:color="auto"/>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1842" w:type="dxa"/>
            <w:vMerge/>
            <w:tcBorders>
              <w:top w:val="nil"/>
              <w:left w:val="nil"/>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662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Умение заботиться:</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●доброту,</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●искренность,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●чуткость,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●общительность,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●стремление помочь,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●отзывчивость</w:t>
            </w:r>
          </w:p>
        </w:tc>
      </w:tr>
      <w:tr w:rsidR="00953760" w:rsidRPr="00953760" w:rsidTr="00DE1C3F">
        <w:tc>
          <w:tcPr>
            <w:tcW w:w="1560" w:type="dxa"/>
            <w:vMerge/>
            <w:tcBorders>
              <w:top w:val="nil"/>
              <w:left w:val="single" w:sz="8" w:space="0" w:color="auto"/>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184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формировать</w:t>
            </w:r>
          </w:p>
        </w:tc>
        <w:tc>
          <w:tcPr>
            <w:tcW w:w="662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Положительную самооценку</w:t>
            </w:r>
          </w:p>
        </w:tc>
      </w:tr>
      <w:tr w:rsidR="00953760" w:rsidRPr="00953760" w:rsidTr="00DE1C3F">
        <w:tc>
          <w:tcPr>
            <w:tcW w:w="1560" w:type="dxa"/>
            <w:vMerge/>
            <w:tcBorders>
              <w:top w:val="nil"/>
              <w:left w:val="single" w:sz="8" w:space="0" w:color="auto"/>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1842" w:type="dxa"/>
            <w:vMerge/>
            <w:tcBorders>
              <w:top w:val="nil"/>
              <w:left w:val="nil"/>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662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Потребность в самоорганизации</w:t>
            </w:r>
            <w:r w:rsidRPr="00953760">
              <w:rPr>
                <w:rFonts w:ascii="Times New Roman" w:eastAsia="Times New Roman" w:hAnsi="Times New Roman" w:cs="Times New Roman"/>
                <w:sz w:val="28"/>
                <w:szCs w:val="28"/>
              </w:rPr>
              <w:t>:</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●аккуратность,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●бережливость,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●трудолюбие,</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●сдержанность,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●основы самоконтроля,</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●скромность,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●самостоятельность,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●умение доводить начатое дело до конца,</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●настойчивость,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●выдержку</w:t>
            </w:r>
          </w:p>
        </w:tc>
      </w:tr>
      <w:tr w:rsidR="00953760" w:rsidRPr="00953760" w:rsidTr="00DE1C3F">
        <w:tc>
          <w:tcPr>
            <w:tcW w:w="1560" w:type="dxa"/>
            <w:vMerge/>
            <w:tcBorders>
              <w:top w:val="nil"/>
              <w:left w:val="single" w:sz="8" w:space="0" w:color="auto"/>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1842" w:type="dxa"/>
            <w:vMerge/>
            <w:tcBorders>
              <w:top w:val="nil"/>
              <w:left w:val="nil"/>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662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Потребность в здоровом образе жизни:</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●умение видеть прекрасное,</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●гигиенические знания и умения,</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●оптимизм,</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●доброжелательное отношение к труду,</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●культура труда.</w:t>
            </w:r>
          </w:p>
        </w:tc>
      </w:tr>
      <w:tr w:rsidR="00953760" w:rsidRPr="00953760" w:rsidTr="00DE1C3F">
        <w:trPr>
          <w:trHeight w:val="1134"/>
        </w:trPr>
        <w:tc>
          <w:tcPr>
            <w:tcW w:w="15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Подростки</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Воспитывать</w:t>
            </w:r>
          </w:p>
        </w:tc>
        <w:tc>
          <w:tcPr>
            <w:tcW w:w="662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Гражданские качества личности:</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●интерес к общественной жизни,</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стремление помогать</w:t>
            </w:r>
            <w:proofErr w:type="gramStart"/>
            <w:r w:rsidRPr="00953760">
              <w:rPr>
                <w:rFonts w:ascii="Times New Roman" w:eastAsia="Times New Roman" w:hAnsi="Times New Roman" w:cs="Times New Roman"/>
                <w:sz w:val="28"/>
                <w:szCs w:val="28"/>
              </w:rPr>
              <w:t xml:space="preserve"> ,</w:t>
            </w:r>
            <w:proofErr w:type="gramEnd"/>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патриотизм,</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активную жизненную позицию,</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критичность,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оптимизм,</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общественную активность,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чувство долга,</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предприимчивость</w:t>
            </w:r>
          </w:p>
        </w:tc>
      </w:tr>
      <w:tr w:rsidR="00953760" w:rsidRPr="00953760" w:rsidTr="00DE1C3F">
        <w:tc>
          <w:tcPr>
            <w:tcW w:w="1560" w:type="dxa"/>
            <w:vMerge/>
            <w:tcBorders>
              <w:top w:val="nil"/>
              <w:left w:val="single" w:sz="8" w:space="0" w:color="auto"/>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18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Формировать</w:t>
            </w:r>
          </w:p>
        </w:tc>
        <w:tc>
          <w:tcPr>
            <w:tcW w:w="662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Положительную «</w:t>
            </w:r>
            <w:proofErr w:type="gramStart"/>
            <w:r w:rsidRPr="00953760">
              <w:rPr>
                <w:rFonts w:ascii="Times New Roman" w:eastAsia="Times New Roman" w:hAnsi="Times New Roman" w:cs="Times New Roman"/>
                <w:b/>
                <w:bCs/>
                <w:sz w:val="28"/>
                <w:szCs w:val="28"/>
              </w:rPr>
              <w:t>Я-концепцию</w:t>
            </w:r>
            <w:proofErr w:type="gramEnd"/>
            <w:r w:rsidRPr="00953760">
              <w:rPr>
                <w:rFonts w:ascii="Times New Roman" w:eastAsia="Times New Roman" w:hAnsi="Times New Roman" w:cs="Times New Roman"/>
                <w:b/>
                <w:bCs/>
                <w:sz w:val="28"/>
                <w:szCs w:val="28"/>
              </w:rPr>
              <w:t>»:</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умение аргументировать свою позицию,</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положительную самооценку,</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самокритичность,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оптимизм,</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уверенность в себе,</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lastRenderedPageBreak/>
              <w:t>● лидерские качества,</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умение сопереживать</w:t>
            </w:r>
          </w:p>
        </w:tc>
      </w:tr>
      <w:tr w:rsidR="00953760" w:rsidRPr="00953760" w:rsidTr="00DE1C3F">
        <w:tc>
          <w:tcPr>
            <w:tcW w:w="1560" w:type="dxa"/>
            <w:vMerge/>
            <w:tcBorders>
              <w:top w:val="nil"/>
              <w:left w:val="single" w:sz="8" w:space="0" w:color="auto"/>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1842" w:type="dxa"/>
            <w:vMerge/>
            <w:tcBorders>
              <w:top w:val="nil"/>
              <w:left w:val="nil"/>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662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 xml:space="preserve">Потребность в </w:t>
            </w:r>
            <w:proofErr w:type="spellStart"/>
            <w:r w:rsidRPr="00953760">
              <w:rPr>
                <w:rFonts w:ascii="Times New Roman" w:eastAsia="Times New Roman" w:hAnsi="Times New Roman" w:cs="Times New Roman"/>
                <w:b/>
                <w:bCs/>
                <w:sz w:val="28"/>
                <w:szCs w:val="28"/>
              </w:rPr>
              <w:t>саморегуляции</w:t>
            </w:r>
            <w:proofErr w:type="spellEnd"/>
            <w:r w:rsidRPr="00953760">
              <w:rPr>
                <w:rFonts w:ascii="Times New Roman" w:eastAsia="Times New Roman" w:hAnsi="Times New Roman" w:cs="Times New Roman"/>
                <w:b/>
                <w:bCs/>
                <w:sz w:val="28"/>
                <w:szCs w:val="28"/>
              </w:rPr>
              <w:t>:</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ответственность,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самоконтроль,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●рассудительность,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тактичность,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терпимость,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●самостоятельность,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умение адаптироваться к новым условиям,</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умение прогнозировать собственную деятельность,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умение организовать свою деятельность и анализировать её</w:t>
            </w:r>
          </w:p>
        </w:tc>
      </w:tr>
      <w:tr w:rsidR="00953760" w:rsidRPr="00953760" w:rsidTr="00DE1C3F">
        <w:tc>
          <w:tcPr>
            <w:tcW w:w="1560" w:type="dxa"/>
            <w:vMerge/>
            <w:tcBorders>
              <w:top w:val="nil"/>
              <w:left w:val="single" w:sz="8" w:space="0" w:color="auto"/>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1842" w:type="dxa"/>
            <w:vMerge/>
            <w:tcBorders>
              <w:top w:val="nil"/>
              <w:left w:val="nil"/>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662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Потребность в здоровом образе жизни:</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разнообразие интересов,</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осознание своих интересов, способностей, общественных ценностей, связанных с выбором профессии и своего места в обществе</w:t>
            </w:r>
          </w:p>
        </w:tc>
      </w:tr>
      <w:tr w:rsidR="00953760" w:rsidRPr="00953760" w:rsidTr="00DE1C3F">
        <w:tc>
          <w:tcPr>
            <w:tcW w:w="15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1C3F" w:rsidRDefault="00DE1C3F"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С</w:t>
            </w:r>
            <w:r w:rsidR="00953760" w:rsidRPr="00953760">
              <w:rPr>
                <w:rFonts w:ascii="Times New Roman" w:eastAsia="Times New Roman" w:hAnsi="Times New Roman" w:cs="Times New Roman"/>
                <w:sz w:val="28"/>
                <w:szCs w:val="28"/>
              </w:rPr>
              <w:t>тарше</w:t>
            </w:r>
            <w:r>
              <w:rPr>
                <w:rFonts w:ascii="Times New Roman" w:eastAsia="Times New Roman" w:hAnsi="Times New Roman" w:cs="Times New Roman"/>
                <w:sz w:val="28"/>
                <w:szCs w:val="28"/>
              </w:rPr>
              <w:t>-</w:t>
            </w:r>
          </w:p>
          <w:p w:rsidR="00953760" w:rsidRPr="00953760" w:rsidRDefault="00953760" w:rsidP="005669FC">
            <w:pPr>
              <w:spacing w:after="0" w:line="240" w:lineRule="auto"/>
              <w:jc w:val="both"/>
              <w:rPr>
                <w:rFonts w:ascii="Times New Roman" w:eastAsia="Times New Roman" w:hAnsi="Times New Roman" w:cs="Times New Roman"/>
                <w:sz w:val="28"/>
                <w:szCs w:val="28"/>
              </w:rPr>
            </w:pPr>
            <w:proofErr w:type="spellStart"/>
            <w:r w:rsidRPr="00953760">
              <w:rPr>
                <w:rFonts w:ascii="Times New Roman" w:eastAsia="Times New Roman" w:hAnsi="Times New Roman" w:cs="Times New Roman"/>
                <w:sz w:val="28"/>
                <w:szCs w:val="28"/>
              </w:rPr>
              <w:t>классники</w:t>
            </w:r>
            <w:proofErr w:type="spellEnd"/>
          </w:p>
        </w:tc>
        <w:tc>
          <w:tcPr>
            <w:tcW w:w="18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формировать</w:t>
            </w:r>
          </w:p>
        </w:tc>
        <w:tc>
          <w:tcPr>
            <w:tcW w:w="662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Положительную мотивацию на культуру жизнедеятельности:</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уважительное отношение к людям,</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общественную активность,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интерес к культуре и истории России,</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стремление принести пользу обществу,</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понимание личного и общественного значения труда,</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осознание личной и общественной значимости образования (знаний),</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потребность к самопознанию,</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умение ставить цели и реализовывать их,</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осознание значимости результата</w:t>
            </w:r>
          </w:p>
        </w:tc>
      </w:tr>
      <w:tr w:rsidR="00953760" w:rsidRPr="00953760" w:rsidTr="00DE1C3F">
        <w:tc>
          <w:tcPr>
            <w:tcW w:w="1560" w:type="dxa"/>
            <w:vMerge/>
            <w:tcBorders>
              <w:top w:val="nil"/>
              <w:left w:val="single" w:sz="8" w:space="0" w:color="auto"/>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1842" w:type="dxa"/>
            <w:vMerge/>
            <w:tcBorders>
              <w:top w:val="nil"/>
              <w:left w:val="nil"/>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662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Потребность в общении в контексте культуры:</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●умение идти на компромисс,</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тактичность,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терпимость,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●толерантность,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●умение доказать свою точку зрения,</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●умение выходить из конфликтных ситуаций,</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знание этики семейных отношений,</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умение организовать культурный досуг</w:t>
            </w:r>
          </w:p>
        </w:tc>
      </w:tr>
      <w:tr w:rsidR="00953760" w:rsidRPr="00953760" w:rsidTr="00DE1C3F">
        <w:trPr>
          <w:trHeight w:val="1134"/>
        </w:trPr>
        <w:tc>
          <w:tcPr>
            <w:tcW w:w="1560" w:type="dxa"/>
            <w:vMerge/>
            <w:tcBorders>
              <w:top w:val="nil"/>
              <w:left w:val="single" w:sz="8" w:space="0" w:color="auto"/>
              <w:bottom w:val="single" w:sz="8" w:space="0" w:color="auto"/>
              <w:right w:val="single" w:sz="8" w:space="0" w:color="auto"/>
            </w:tcBorders>
            <w:vAlign w:val="cente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3760" w:rsidRPr="00953760" w:rsidRDefault="00DE1C3F" w:rsidP="005669FC">
            <w:pPr>
              <w:spacing w:after="0" w:line="240" w:lineRule="auto"/>
              <w:jc w:val="both"/>
              <w:rPr>
                <w:rFonts w:ascii="Times New Roman" w:eastAsia="Times New Roman" w:hAnsi="Times New Roman" w:cs="Times New Roman"/>
                <w:sz w:val="28"/>
                <w:szCs w:val="28"/>
              </w:rPr>
            </w:pPr>
            <w:proofErr w:type="spellStart"/>
            <w:proofErr w:type="gramStart"/>
            <w:r w:rsidRPr="00953760">
              <w:rPr>
                <w:rFonts w:ascii="Times New Roman" w:eastAsia="Times New Roman" w:hAnsi="Times New Roman" w:cs="Times New Roman"/>
                <w:sz w:val="28"/>
                <w:szCs w:val="28"/>
              </w:rPr>
              <w:t>С</w:t>
            </w:r>
            <w:r w:rsidR="00953760" w:rsidRPr="00953760">
              <w:rPr>
                <w:rFonts w:ascii="Times New Roman" w:eastAsia="Times New Roman" w:hAnsi="Times New Roman" w:cs="Times New Roman"/>
                <w:sz w:val="28"/>
                <w:szCs w:val="28"/>
              </w:rPr>
              <w:t>пособство</w:t>
            </w:r>
            <w:r>
              <w:rPr>
                <w:rFonts w:ascii="Times New Roman" w:eastAsia="Times New Roman" w:hAnsi="Times New Roman" w:cs="Times New Roman"/>
                <w:sz w:val="28"/>
                <w:szCs w:val="28"/>
              </w:rPr>
              <w:t>-</w:t>
            </w:r>
            <w:r w:rsidR="00953760" w:rsidRPr="00953760">
              <w:rPr>
                <w:rFonts w:ascii="Times New Roman" w:eastAsia="Times New Roman" w:hAnsi="Times New Roman" w:cs="Times New Roman"/>
                <w:sz w:val="28"/>
                <w:szCs w:val="28"/>
              </w:rPr>
              <w:t>вать</w:t>
            </w:r>
            <w:proofErr w:type="spellEnd"/>
            <w:proofErr w:type="gramEnd"/>
          </w:p>
        </w:tc>
        <w:tc>
          <w:tcPr>
            <w:tcW w:w="6628"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Личностному и профессиональному самоопределению</w:t>
            </w:r>
            <w:r w:rsidRPr="00953760">
              <w:rPr>
                <w:rFonts w:ascii="Times New Roman" w:eastAsia="Times New Roman" w:hAnsi="Times New Roman" w:cs="Times New Roman"/>
                <w:sz w:val="28"/>
                <w:szCs w:val="28"/>
              </w:rPr>
              <w:t>:</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xml:space="preserve">● формированию потребности в достижении цели (личностной и </w:t>
            </w:r>
            <w:proofErr w:type="spellStart"/>
            <w:r w:rsidRPr="00953760">
              <w:rPr>
                <w:rFonts w:ascii="Times New Roman" w:eastAsia="Times New Roman" w:hAnsi="Times New Roman" w:cs="Times New Roman"/>
                <w:sz w:val="28"/>
                <w:szCs w:val="28"/>
              </w:rPr>
              <w:t>общественнозначимой</w:t>
            </w:r>
            <w:proofErr w:type="spellEnd"/>
            <w:r w:rsidRPr="00953760">
              <w:rPr>
                <w:rFonts w:ascii="Times New Roman" w:eastAsia="Times New Roman" w:hAnsi="Times New Roman" w:cs="Times New Roman"/>
                <w:sz w:val="28"/>
                <w:szCs w:val="28"/>
              </w:rPr>
              <w:t>),</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самовоспитанию,</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lastRenderedPageBreak/>
              <w:t>● формированию умения соотносить свои индивидуальные особенности с требованиями конкретной профессии,</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формированию профессионально важных качеств личности,</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оценке и коррекции профессиональных планов воспитанников</w:t>
            </w:r>
          </w:p>
        </w:tc>
      </w:tr>
    </w:tbl>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i/>
          <w:iCs/>
          <w:sz w:val="28"/>
          <w:szCs w:val="28"/>
          <w:u w:val="single"/>
        </w:rPr>
        <w:lastRenderedPageBreak/>
        <w:t>Развивающие задачи</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w:t>
      </w:r>
      <w:proofErr w:type="gramStart"/>
      <w:r w:rsidRPr="00953760">
        <w:rPr>
          <w:rFonts w:ascii="Times New Roman" w:eastAsia="Times New Roman" w:hAnsi="Times New Roman" w:cs="Times New Roman"/>
          <w:sz w:val="28"/>
          <w:szCs w:val="28"/>
        </w:rPr>
        <w:t>направлены</w:t>
      </w:r>
      <w:proofErr w:type="gramEnd"/>
      <w:r w:rsidRPr="00953760">
        <w:rPr>
          <w:rFonts w:ascii="Times New Roman" w:eastAsia="Times New Roman" w:hAnsi="Times New Roman" w:cs="Times New Roman"/>
          <w:sz w:val="28"/>
          <w:szCs w:val="28"/>
        </w:rPr>
        <w:t xml:space="preserve"> на развитие познавательного интереса, способностей и задатков ребенка)</w:t>
      </w:r>
    </w:p>
    <w:tbl>
      <w:tblPr>
        <w:tblW w:w="0" w:type="auto"/>
        <w:tblInd w:w="-459" w:type="dxa"/>
        <w:tblLayout w:type="fixed"/>
        <w:tblCellMar>
          <w:left w:w="0" w:type="dxa"/>
          <w:right w:w="0" w:type="dxa"/>
        </w:tblCellMar>
        <w:tblLook w:val="04A0" w:firstRow="1" w:lastRow="0" w:firstColumn="1" w:lastColumn="0" w:noHBand="0" w:noVBand="1"/>
      </w:tblPr>
      <w:tblGrid>
        <w:gridCol w:w="1985"/>
        <w:gridCol w:w="8045"/>
      </w:tblGrid>
      <w:tr w:rsidR="00953760" w:rsidRPr="00953760" w:rsidTr="00C03C77">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xml:space="preserve">Возраст </w:t>
            </w:r>
            <w:proofErr w:type="spellStart"/>
            <w:proofErr w:type="gramStart"/>
            <w:r w:rsidRPr="00953760">
              <w:rPr>
                <w:rFonts w:ascii="Times New Roman" w:eastAsia="Times New Roman" w:hAnsi="Times New Roman" w:cs="Times New Roman"/>
                <w:sz w:val="28"/>
                <w:szCs w:val="28"/>
              </w:rPr>
              <w:t>воспитанни</w:t>
            </w:r>
            <w:proofErr w:type="spellEnd"/>
            <w:r w:rsidR="00DE1C3F">
              <w:rPr>
                <w:rFonts w:ascii="Times New Roman" w:eastAsia="Times New Roman" w:hAnsi="Times New Roman" w:cs="Times New Roman"/>
                <w:sz w:val="28"/>
                <w:szCs w:val="28"/>
              </w:rPr>
              <w:t>-</w:t>
            </w:r>
            <w:r w:rsidRPr="00953760">
              <w:rPr>
                <w:rFonts w:ascii="Times New Roman" w:eastAsia="Times New Roman" w:hAnsi="Times New Roman" w:cs="Times New Roman"/>
                <w:sz w:val="28"/>
                <w:szCs w:val="28"/>
              </w:rPr>
              <w:t>ков</w:t>
            </w:r>
            <w:proofErr w:type="gramEnd"/>
          </w:p>
        </w:tc>
        <w:tc>
          <w:tcPr>
            <w:tcW w:w="8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Примеры формулировки развивающих задач</w:t>
            </w:r>
          </w:p>
        </w:tc>
      </w:tr>
      <w:tr w:rsidR="00953760" w:rsidRPr="00953760" w:rsidTr="00C03C77">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Младший школьный возраст</w:t>
            </w:r>
          </w:p>
        </w:tc>
        <w:tc>
          <w:tcPr>
            <w:tcW w:w="8045"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roofErr w:type="gramStart"/>
            <w:r w:rsidRPr="00953760">
              <w:rPr>
                <w:rFonts w:ascii="Times New Roman" w:eastAsia="Times New Roman" w:hAnsi="Times New Roman" w:cs="Times New Roman"/>
                <w:sz w:val="28"/>
                <w:szCs w:val="28"/>
              </w:rPr>
              <w:t>● развивать психические процессы (внимания, памяти, речи, восприятия, мышления, воображения), познавательный интерес,</w:t>
            </w:r>
            <w:proofErr w:type="gramEnd"/>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развивать эмоциональную сферу,</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развивать творческие способности – формировать рефлексивные умения (умение разумно и объективно посмотреть на   себя со стороны, проанализировать свои суждения и поступки: почему он это сделал?),</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развивать любознательность, чувство удовлетворения при успехах и неудовлетворения при неудачах,</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развивать гибкость, логичность мышления, доказательность суждений,</w:t>
            </w:r>
          </w:p>
          <w:p w:rsid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развивать эстетические чувства</w:t>
            </w:r>
          </w:p>
          <w:p w:rsidR="00F81CC9" w:rsidRPr="00953760" w:rsidRDefault="00F81CC9" w:rsidP="005669FC">
            <w:pPr>
              <w:spacing w:after="0" w:line="240" w:lineRule="auto"/>
              <w:jc w:val="both"/>
              <w:rPr>
                <w:rFonts w:ascii="Times New Roman" w:eastAsia="Times New Roman" w:hAnsi="Times New Roman" w:cs="Times New Roman"/>
                <w:sz w:val="28"/>
                <w:szCs w:val="28"/>
              </w:rPr>
            </w:pPr>
          </w:p>
        </w:tc>
      </w:tr>
      <w:tr w:rsidR="00953760" w:rsidRPr="00953760" w:rsidTr="00C03C77">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CC9" w:rsidRDefault="00F81CC9" w:rsidP="005669FC">
            <w:pPr>
              <w:spacing w:after="0" w:line="240" w:lineRule="auto"/>
              <w:jc w:val="both"/>
              <w:rPr>
                <w:rFonts w:ascii="Times New Roman" w:eastAsia="Times New Roman" w:hAnsi="Times New Roman" w:cs="Times New Roman"/>
                <w:sz w:val="28"/>
                <w:szCs w:val="28"/>
              </w:rPr>
            </w:pP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Подростки</w:t>
            </w:r>
          </w:p>
        </w:tc>
        <w:tc>
          <w:tcPr>
            <w:tcW w:w="8045" w:type="dxa"/>
            <w:tcBorders>
              <w:top w:val="nil"/>
              <w:left w:val="nil"/>
              <w:bottom w:val="single" w:sz="8" w:space="0" w:color="auto"/>
              <w:right w:val="single" w:sz="8" w:space="0" w:color="auto"/>
            </w:tcBorders>
            <w:tcMar>
              <w:top w:w="0" w:type="dxa"/>
              <w:left w:w="108" w:type="dxa"/>
              <w:bottom w:w="0" w:type="dxa"/>
              <w:right w:w="108" w:type="dxa"/>
            </w:tcMar>
            <w:hideMark/>
          </w:tcPr>
          <w:p w:rsidR="00F81CC9" w:rsidRDefault="00F81CC9" w:rsidP="005669FC">
            <w:pPr>
              <w:spacing w:after="0" w:line="240" w:lineRule="auto"/>
              <w:jc w:val="both"/>
              <w:rPr>
                <w:rFonts w:ascii="Times New Roman" w:eastAsia="Times New Roman" w:hAnsi="Times New Roman" w:cs="Times New Roman"/>
                <w:sz w:val="28"/>
                <w:szCs w:val="28"/>
              </w:rPr>
            </w:pP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развивать самосознание,</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развивать интерес к познавательной деятельности,</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xml:space="preserve">● развивать умения </w:t>
            </w:r>
            <w:proofErr w:type="spellStart"/>
            <w:r w:rsidRPr="00953760">
              <w:rPr>
                <w:rFonts w:ascii="Times New Roman" w:eastAsia="Times New Roman" w:hAnsi="Times New Roman" w:cs="Times New Roman"/>
                <w:sz w:val="28"/>
                <w:szCs w:val="28"/>
              </w:rPr>
              <w:t>самовыражаться</w:t>
            </w:r>
            <w:proofErr w:type="spellEnd"/>
            <w:r w:rsidRPr="00953760">
              <w:rPr>
                <w:rFonts w:ascii="Times New Roman" w:eastAsia="Times New Roman" w:hAnsi="Times New Roman" w:cs="Times New Roman"/>
                <w:sz w:val="28"/>
                <w:szCs w:val="28"/>
              </w:rPr>
              <w:t xml:space="preserve">, </w:t>
            </w:r>
            <w:proofErr w:type="spellStart"/>
            <w:r w:rsidRPr="00953760">
              <w:rPr>
                <w:rFonts w:ascii="Times New Roman" w:eastAsia="Times New Roman" w:hAnsi="Times New Roman" w:cs="Times New Roman"/>
                <w:sz w:val="28"/>
                <w:szCs w:val="28"/>
              </w:rPr>
              <w:t>самоутверждаться</w:t>
            </w:r>
            <w:proofErr w:type="spellEnd"/>
            <w:r w:rsidRPr="00953760">
              <w:rPr>
                <w:rFonts w:ascii="Times New Roman" w:eastAsia="Times New Roman" w:hAnsi="Times New Roman" w:cs="Times New Roman"/>
                <w:sz w:val="28"/>
                <w:szCs w:val="28"/>
              </w:rPr>
              <w:t>,</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развивать творческие способности,</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формировать способы социального взаимодействия,</w:t>
            </w:r>
          </w:p>
          <w:p w:rsid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развивать коммуникативные способности, умение жить в коллективе</w:t>
            </w:r>
          </w:p>
          <w:p w:rsidR="00F81CC9" w:rsidRPr="00953760" w:rsidRDefault="00F81CC9" w:rsidP="005669FC">
            <w:pPr>
              <w:spacing w:after="0" w:line="240" w:lineRule="auto"/>
              <w:jc w:val="both"/>
              <w:rPr>
                <w:rFonts w:ascii="Times New Roman" w:eastAsia="Times New Roman" w:hAnsi="Times New Roman" w:cs="Times New Roman"/>
                <w:sz w:val="28"/>
                <w:szCs w:val="28"/>
              </w:rPr>
            </w:pPr>
          </w:p>
        </w:tc>
      </w:tr>
      <w:tr w:rsidR="00953760" w:rsidRPr="00953760" w:rsidTr="00C03C77">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proofErr w:type="spellStart"/>
            <w:proofErr w:type="gramStart"/>
            <w:r w:rsidRPr="00953760">
              <w:rPr>
                <w:rFonts w:ascii="Times New Roman" w:eastAsia="Times New Roman" w:hAnsi="Times New Roman" w:cs="Times New Roman"/>
                <w:sz w:val="28"/>
                <w:szCs w:val="28"/>
              </w:rPr>
              <w:t>Старшеклас</w:t>
            </w:r>
            <w:r w:rsidR="00DE1C3F">
              <w:rPr>
                <w:rFonts w:ascii="Times New Roman" w:eastAsia="Times New Roman" w:hAnsi="Times New Roman" w:cs="Times New Roman"/>
                <w:sz w:val="28"/>
                <w:szCs w:val="28"/>
              </w:rPr>
              <w:t>-</w:t>
            </w:r>
            <w:r w:rsidRPr="00953760">
              <w:rPr>
                <w:rFonts w:ascii="Times New Roman" w:eastAsia="Times New Roman" w:hAnsi="Times New Roman" w:cs="Times New Roman"/>
                <w:sz w:val="28"/>
                <w:szCs w:val="28"/>
              </w:rPr>
              <w:t>сники</w:t>
            </w:r>
            <w:proofErr w:type="spellEnd"/>
            <w:proofErr w:type="gramEnd"/>
          </w:p>
        </w:tc>
        <w:tc>
          <w:tcPr>
            <w:tcW w:w="8045" w:type="dxa"/>
            <w:tcBorders>
              <w:top w:val="nil"/>
              <w:left w:val="nil"/>
              <w:bottom w:val="single" w:sz="8" w:space="0" w:color="auto"/>
              <w:right w:val="single" w:sz="8" w:space="0" w:color="auto"/>
            </w:tcBorders>
            <w:tcMar>
              <w:top w:w="0" w:type="dxa"/>
              <w:left w:w="108" w:type="dxa"/>
              <w:bottom w:w="0" w:type="dxa"/>
              <w:right w:w="108" w:type="dxa"/>
            </w:tcMar>
            <w:hideMark/>
          </w:tcPr>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развивать познавательные и профессиональные интересы,</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развивать способность строить жизненные планы и вырабатывать нравственные идеалы,</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формировать рефлексивный тип мышления (умение провести адекватный самоанализ своих умений, качеств, поступков),</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развивать самосознание,</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развивать творческие способности</w:t>
            </w:r>
          </w:p>
        </w:tc>
      </w:tr>
    </w:tbl>
    <w:p w:rsidR="00F81CC9" w:rsidRDefault="00F81CC9" w:rsidP="005669FC">
      <w:pPr>
        <w:spacing w:after="0" w:line="240" w:lineRule="auto"/>
        <w:jc w:val="both"/>
        <w:rPr>
          <w:rFonts w:ascii="Times New Roman" w:eastAsia="Times New Roman" w:hAnsi="Times New Roman" w:cs="Times New Roman"/>
          <w:b/>
          <w:bCs/>
          <w:sz w:val="28"/>
          <w:szCs w:val="28"/>
        </w:rPr>
      </w:pPr>
    </w:p>
    <w:p w:rsidR="00F81CC9" w:rsidRDefault="00F81CC9" w:rsidP="005669FC">
      <w:pPr>
        <w:spacing w:after="0" w:line="240" w:lineRule="auto"/>
        <w:jc w:val="both"/>
        <w:rPr>
          <w:rFonts w:ascii="Times New Roman" w:eastAsia="Times New Roman" w:hAnsi="Times New Roman" w:cs="Times New Roman"/>
          <w:b/>
          <w:bCs/>
          <w:sz w:val="28"/>
          <w:szCs w:val="28"/>
        </w:rPr>
      </w:pPr>
    </w:p>
    <w:p w:rsidR="00F81CC9" w:rsidRDefault="00F81CC9" w:rsidP="005669FC">
      <w:pPr>
        <w:spacing w:after="0" w:line="240" w:lineRule="auto"/>
        <w:jc w:val="both"/>
        <w:rPr>
          <w:rFonts w:ascii="Times New Roman" w:eastAsia="Times New Roman" w:hAnsi="Times New Roman" w:cs="Times New Roman"/>
          <w:b/>
          <w:bCs/>
          <w:sz w:val="28"/>
          <w:szCs w:val="28"/>
        </w:rPr>
      </w:pP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lastRenderedPageBreak/>
        <w:t>Общие требования к постановке задач занятия:</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задачи ставятся, исходя из целей и назначения всего процесса образования,</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●задач может быть столько, сколько необходимо для осуществления задуманного,</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●задачи должны соответствовать содержанию, формам и методам предполагаемой образовательной деятельности,</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●задачи должны быть определены конкретно и четко, чтобы была возможность проверить (</w:t>
      </w:r>
      <w:proofErr w:type="spellStart"/>
      <w:r w:rsidRPr="00953760">
        <w:rPr>
          <w:rFonts w:ascii="Times New Roman" w:eastAsia="Times New Roman" w:hAnsi="Times New Roman" w:cs="Times New Roman"/>
          <w:sz w:val="28"/>
          <w:szCs w:val="28"/>
        </w:rPr>
        <w:t>самопроверить</w:t>
      </w:r>
      <w:proofErr w:type="spellEnd"/>
      <w:r w:rsidRPr="00953760">
        <w:rPr>
          <w:rFonts w:ascii="Times New Roman" w:eastAsia="Times New Roman" w:hAnsi="Times New Roman" w:cs="Times New Roman"/>
          <w:sz w:val="28"/>
          <w:szCs w:val="28"/>
        </w:rPr>
        <w:t>) их выполнение,</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формулировка задач должна быть максимально краткой, но полной (развернутой во времени и пространстве),</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●задачи лучше поставить в определенной последовательности (классифицировать),</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в формулировке задачи должно быть ключевое слово, глагол, определяющий основные действия педагога и воспитанников (оказать, отработать, освоить, организовать и пр.).</w:t>
      </w:r>
    </w:p>
    <w:p w:rsidR="00F81CC9" w:rsidRPr="00DE1C3F"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w:t>
      </w:r>
    </w:p>
    <w:p w:rsidR="00F81CC9" w:rsidRDefault="00F81CC9" w:rsidP="005669FC">
      <w:pPr>
        <w:spacing w:after="0" w:line="240" w:lineRule="auto"/>
        <w:jc w:val="both"/>
        <w:rPr>
          <w:rFonts w:ascii="Times New Roman" w:eastAsia="Times New Roman" w:hAnsi="Times New Roman" w:cs="Times New Roman"/>
          <w:b/>
          <w:bCs/>
          <w:sz w:val="28"/>
          <w:szCs w:val="28"/>
          <w:u w:val="single"/>
        </w:rPr>
      </w:pPr>
    </w:p>
    <w:p w:rsidR="00953760" w:rsidRPr="00953760" w:rsidRDefault="00953760" w:rsidP="005669FC">
      <w:pPr>
        <w:spacing w:after="0" w:line="240" w:lineRule="auto"/>
        <w:jc w:val="center"/>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u w:val="single"/>
        </w:rPr>
        <w:t>ЭТАПЫ ЗАНЯТИЯ</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Их вариативность и содержание зависит от типа занятия, этапа обучения.</w:t>
      </w:r>
    </w:p>
    <w:p w:rsidR="00953760" w:rsidRPr="00953760" w:rsidRDefault="00953760" w:rsidP="005669FC">
      <w:p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1.</w:t>
      </w:r>
      <w:r w:rsidR="00F81CC9">
        <w:rPr>
          <w:rFonts w:ascii="Times New Roman" w:eastAsia="Times New Roman" w:hAnsi="Times New Roman" w:cs="Times New Roman"/>
          <w:b/>
          <w:bCs/>
          <w:sz w:val="28"/>
          <w:szCs w:val="28"/>
        </w:rPr>
        <w:t xml:space="preserve"> </w:t>
      </w:r>
      <w:r w:rsidRPr="00953760">
        <w:rPr>
          <w:rFonts w:ascii="Times New Roman" w:eastAsia="Times New Roman" w:hAnsi="Times New Roman" w:cs="Times New Roman"/>
          <w:b/>
          <w:bCs/>
          <w:sz w:val="28"/>
          <w:szCs w:val="28"/>
        </w:rPr>
        <w:t>Организационный</w:t>
      </w:r>
    </w:p>
    <w:p w:rsidR="00953760" w:rsidRPr="00953760" w:rsidRDefault="00953760" w:rsidP="005669FC">
      <w:p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2.</w:t>
      </w:r>
      <w:r w:rsidR="00F81CC9">
        <w:rPr>
          <w:rFonts w:ascii="Times New Roman" w:eastAsia="Times New Roman" w:hAnsi="Times New Roman" w:cs="Times New Roman"/>
          <w:b/>
          <w:bCs/>
          <w:sz w:val="28"/>
          <w:szCs w:val="28"/>
        </w:rPr>
        <w:t xml:space="preserve"> </w:t>
      </w:r>
      <w:r w:rsidRPr="00953760">
        <w:rPr>
          <w:rFonts w:ascii="Times New Roman" w:eastAsia="Times New Roman" w:hAnsi="Times New Roman" w:cs="Times New Roman"/>
          <w:b/>
          <w:bCs/>
          <w:sz w:val="28"/>
          <w:szCs w:val="28"/>
        </w:rPr>
        <w:t>Теоретический</w:t>
      </w:r>
    </w:p>
    <w:p w:rsidR="00953760" w:rsidRPr="00953760" w:rsidRDefault="00953760" w:rsidP="005669FC">
      <w:pPr>
        <w:spacing w:after="0" w:line="240" w:lineRule="auto"/>
        <w:ind w:firstLine="272"/>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3.</w:t>
      </w:r>
      <w:r w:rsidR="00F81CC9">
        <w:rPr>
          <w:rFonts w:ascii="Times New Roman" w:eastAsia="Times New Roman" w:hAnsi="Times New Roman" w:cs="Times New Roman"/>
          <w:b/>
          <w:bCs/>
          <w:sz w:val="28"/>
          <w:szCs w:val="28"/>
        </w:rPr>
        <w:t xml:space="preserve"> </w:t>
      </w:r>
      <w:r w:rsidRPr="00953760">
        <w:rPr>
          <w:rFonts w:ascii="Times New Roman" w:eastAsia="Times New Roman" w:hAnsi="Times New Roman" w:cs="Times New Roman"/>
          <w:b/>
          <w:bCs/>
          <w:sz w:val="28"/>
          <w:szCs w:val="28"/>
        </w:rPr>
        <w:t>Практический</w:t>
      </w:r>
    </w:p>
    <w:p w:rsidR="00953760" w:rsidRPr="00953760" w:rsidRDefault="00953760" w:rsidP="005669FC">
      <w:p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4.</w:t>
      </w:r>
      <w:r w:rsidR="00F81CC9">
        <w:rPr>
          <w:rFonts w:ascii="Times New Roman" w:eastAsia="Times New Roman" w:hAnsi="Times New Roman" w:cs="Times New Roman"/>
          <w:b/>
          <w:bCs/>
          <w:sz w:val="28"/>
          <w:szCs w:val="28"/>
        </w:rPr>
        <w:t xml:space="preserve"> </w:t>
      </w:r>
      <w:r w:rsidRPr="00953760">
        <w:rPr>
          <w:rFonts w:ascii="Times New Roman" w:eastAsia="Times New Roman" w:hAnsi="Times New Roman" w:cs="Times New Roman"/>
          <w:b/>
          <w:bCs/>
          <w:sz w:val="28"/>
          <w:szCs w:val="28"/>
        </w:rPr>
        <w:t>Заключительный</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Когда мы говорим об этапах занятия – это «внешняя оболочка» занятия, а теперь уделим внимание, «внутреннему содержанию».</w:t>
      </w:r>
    </w:p>
    <w:p w:rsidR="00953760" w:rsidRPr="00F81CC9" w:rsidRDefault="00953760" w:rsidP="005669FC">
      <w:pPr>
        <w:pStyle w:val="a6"/>
        <w:numPr>
          <w:ilvl w:val="0"/>
          <w:numId w:val="40"/>
        </w:numPr>
        <w:spacing w:after="0" w:line="240" w:lineRule="auto"/>
        <w:jc w:val="both"/>
        <w:rPr>
          <w:rFonts w:ascii="Times New Roman" w:eastAsia="Times New Roman" w:hAnsi="Times New Roman" w:cs="Times New Roman"/>
          <w:sz w:val="28"/>
          <w:szCs w:val="28"/>
        </w:rPr>
      </w:pPr>
      <w:r w:rsidRPr="00F81CC9">
        <w:rPr>
          <w:rFonts w:ascii="Times New Roman" w:eastAsia="Times New Roman" w:hAnsi="Times New Roman" w:cs="Times New Roman"/>
          <w:b/>
          <w:bCs/>
          <w:sz w:val="28"/>
          <w:szCs w:val="28"/>
        </w:rPr>
        <w:t>Организация занятия</w:t>
      </w:r>
    </w:p>
    <w:p w:rsidR="00953760" w:rsidRPr="00953760" w:rsidRDefault="00DE1C3F" w:rsidP="005669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Первые 10-</w:t>
      </w:r>
      <w:r w:rsidR="00953760" w:rsidRPr="00953760">
        <w:rPr>
          <w:rFonts w:ascii="Times New Roman" w:eastAsia="Times New Roman" w:hAnsi="Times New Roman" w:cs="Times New Roman"/>
          <w:sz w:val="28"/>
          <w:szCs w:val="28"/>
        </w:rPr>
        <w:t>15 минут занятия необходимо отвести на выполнение ряда организационных действий:</w:t>
      </w:r>
    </w:p>
    <w:p w:rsidR="00953760" w:rsidRPr="00953760" w:rsidRDefault="00953760" w:rsidP="005669FC">
      <w:pPr>
        <w:numPr>
          <w:ilvl w:val="0"/>
          <w:numId w:val="13"/>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Сбор детей</w:t>
      </w:r>
    </w:p>
    <w:p w:rsidR="00953760" w:rsidRPr="00953760" w:rsidRDefault="00953760" w:rsidP="005669FC">
      <w:pPr>
        <w:numPr>
          <w:ilvl w:val="0"/>
          <w:numId w:val="13"/>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Подготовку их к занятию</w:t>
      </w:r>
    </w:p>
    <w:p w:rsidR="00953760" w:rsidRPr="00953760" w:rsidRDefault="00953760" w:rsidP="005669FC">
      <w:pPr>
        <w:numPr>
          <w:ilvl w:val="0"/>
          <w:numId w:val="13"/>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Подготовку рабочих мест обучающихся.</w:t>
      </w:r>
    </w:p>
    <w:p w:rsidR="00953760" w:rsidRPr="00953760" w:rsidRDefault="00953760" w:rsidP="005669FC">
      <w:pPr>
        <w:spacing w:after="0" w:line="240" w:lineRule="auto"/>
        <w:ind w:firstLine="708"/>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Педагогу следует поприветствовать всех детей и по возможности каждого из них, поинтересоваться их делами в школе и дома. Затем нужно создать рабочую обстановку, настроить детей на продуктивную деятельность во время занятия. Очень важным этапом занятия является «мобилизующее начало». Кроме мобилизующего начала могут быть «мобилизующие моменты» занятия (середина, конец занятия).</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«Мобилизующее начало» должно предвосхищать тему занятия, если по «мобилизующему началу» мы сможем назвать тему занятия – это здорово!</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Завершается организационная часть объявлением темы занятия и постановкой учебных задач.</w:t>
      </w:r>
    </w:p>
    <w:p w:rsidR="00953760" w:rsidRPr="00953760" w:rsidRDefault="00953760" w:rsidP="005669FC">
      <w:p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2.Теоретическая часть занятия</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Теоретическая часть занятия включает в себя следующие элементы:</w:t>
      </w:r>
    </w:p>
    <w:p w:rsidR="00953760" w:rsidRPr="00953760" w:rsidRDefault="00953760" w:rsidP="005669FC">
      <w:pPr>
        <w:numPr>
          <w:ilvl w:val="0"/>
          <w:numId w:val="15"/>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Изложение исторических данных по теме занятия;</w:t>
      </w:r>
    </w:p>
    <w:p w:rsidR="00953760" w:rsidRPr="00953760" w:rsidRDefault="00953760" w:rsidP="005669FC">
      <w:pPr>
        <w:numPr>
          <w:ilvl w:val="0"/>
          <w:numId w:val="15"/>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lastRenderedPageBreak/>
        <w:t>Устное описани</w:t>
      </w:r>
      <w:r w:rsidR="00F81CC9">
        <w:rPr>
          <w:rFonts w:ascii="Times New Roman" w:eastAsia="Times New Roman" w:hAnsi="Times New Roman" w:cs="Times New Roman"/>
          <w:sz w:val="28"/>
          <w:szCs w:val="28"/>
        </w:rPr>
        <w:t>е объекта практической работы (</w:t>
      </w:r>
      <w:r w:rsidRPr="00953760">
        <w:rPr>
          <w:rFonts w:ascii="Times New Roman" w:eastAsia="Times New Roman" w:hAnsi="Times New Roman" w:cs="Times New Roman"/>
          <w:sz w:val="28"/>
          <w:szCs w:val="28"/>
        </w:rPr>
        <w:t>раскрытие его исторического и практического назначения, взаимосвязь с другими элементами данной деятельности;</w:t>
      </w:r>
    </w:p>
    <w:p w:rsidR="00953760" w:rsidRPr="00953760" w:rsidRDefault="00953760" w:rsidP="005669FC">
      <w:pPr>
        <w:numPr>
          <w:ilvl w:val="0"/>
          <w:numId w:val="15"/>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Объяснение специальных терминов по теме занятия;</w:t>
      </w:r>
    </w:p>
    <w:p w:rsidR="00953760" w:rsidRPr="00953760" w:rsidRDefault="00953760" w:rsidP="005669FC">
      <w:pPr>
        <w:numPr>
          <w:ilvl w:val="0"/>
          <w:numId w:val="15"/>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Описание и показ основных технических приемов выполнения практической работы и их последовательности (технологии выполнения);</w:t>
      </w:r>
    </w:p>
    <w:p w:rsidR="00953760" w:rsidRPr="00953760" w:rsidRDefault="00953760" w:rsidP="005669FC">
      <w:pPr>
        <w:numPr>
          <w:ilvl w:val="0"/>
          <w:numId w:val="15"/>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Правила техники безопасности.</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Теоретическая часть занятия не должна превышать 25-30 минут, поэтому педагогу необходимо тщательно продумать и отобрать содержание и методы изложения теоретического материала.</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Сделать теоретическую часть занятия максимально содержательной и интенсивной позволяют:</w:t>
      </w:r>
    </w:p>
    <w:p w:rsidR="00953760" w:rsidRPr="00953760" w:rsidRDefault="00953760" w:rsidP="005669FC">
      <w:pPr>
        <w:numPr>
          <w:ilvl w:val="0"/>
          <w:numId w:val="16"/>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использование наглядного и раздаточного материала;</w:t>
      </w:r>
    </w:p>
    <w:p w:rsidR="00953760" w:rsidRPr="00953760" w:rsidRDefault="00953760" w:rsidP="005669FC">
      <w:pPr>
        <w:numPr>
          <w:ilvl w:val="0"/>
          <w:numId w:val="16"/>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использование технических средств обучения;</w:t>
      </w:r>
    </w:p>
    <w:p w:rsidR="00953760" w:rsidRPr="00953760" w:rsidRDefault="00953760" w:rsidP="005669FC">
      <w:pPr>
        <w:numPr>
          <w:ilvl w:val="0"/>
          <w:numId w:val="16"/>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привлечение к подготовке и изложению теоретического материала самих обучающихся детского объединения (начиная со второго года обучения);</w:t>
      </w:r>
    </w:p>
    <w:p w:rsidR="00953760" w:rsidRPr="00953760" w:rsidRDefault="00953760" w:rsidP="005669FC">
      <w:pPr>
        <w:numPr>
          <w:ilvl w:val="0"/>
          <w:numId w:val="16"/>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использование игровых методов обучения.</w:t>
      </w:r>
    </w:p>
    <w:p w:rsidR="000C3708" w:rsidRDefault="000C3708" w:rsidP="005669FC">
      <w:pPr>
        <w:spacing w:after="0" w:line="240" w:lineRule="auto"/>
        <w:ind w:left="272"/>
        <w:jc w:val="both"/>
        <w:rPr>
          <w:rFonts w:ascii="Times New Roman" w:eastAsia="Times New Roman" w:hAnsi="Times New Roman" w:cs="Times New Roman"/>
          <w:b/>
          <w:bCs/>
          <w:sz w:val="28"/>
          <w:szCs w:val="28"/>
        </w:rPr>
      </w:pPr>
    </w:p>
    <w:p w:rsidR="00953760" w:rsidRPr="00DE1C3F" w:rsidRDefault="00953760" w:rsidP="00DE1C3F">
      <w:pPr>
        <w:pStyle w:val="a6"/>
        <w:numPr>
          <w:ilvl w:val="0"/>
          <w:numId w:val="40"/>
        </w:numPr>
        <w:spacing w:after="0" w:line="240" w:lineRule="auto"/>
        <w:jc w:val="both"/>
        <w:rPr>
          <w:rFonts w:ascii="Times New Roman" w:eastAsia="Times New Roman" w:hAnsi="Times New Roman" w:cs="Times New Roman"/>
          <w:sz w:val="28"/>
          <w:szCs w:val="28"/>
        </w:rPr>
      </w:pPr>
      <w:r w:rsidRPr="00DE1C3F">
        <w:rPr>
          <w:rFonts w:ascii="Times New Roman" w:eastAsia="Times New Roman" w:hAnsi="Times New Roman" w:cs="Times New Roman"/>
          <w:b/>
          <w:bCs/>
          <w:sz w:val="28"/>
          <w:szCs w:val="28"/>
        </w:rPr>
        <w:t>Практическая часть занятия</w:t>
      </w:r>
    </w:p>
    <w:p w:rsidR="00953760" w:rsidRPr="00953760" w:rsidRDefault="000C3708" w:rsidP="005669FC">
      <w:pPr>
        <w:spacing w:after="0" w:line="24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r w:rsidR="00953760" w:rsidRPr="00953760">
        <w:rPr>
          <w:rFonts w:ascii="Times New Roman" w:eastAsia="Times New Roman" w:hAnsi="Times New Roman" w:cs="Times New Roman"/>
          <w:b/>
          <w:bCs/>
          <w:sz w:val="28"/>
          <w:szCs w:val="28"/>
        </w:rPr>
        <w:t> </w:t>
      </w:r>
      <w:r w:rsidR="00953760" w:rsidRPr="00953760">
        <w:rPr>
          <w:rFonts w:ascii="Times New Roman" w:eastAsia="Times New Roman" w:hAnsi="Times New Roman" w:cs="Times New Roman"/>
          <w:sz w:val="28"/>
          <w:szCs w:val="28"/>
        </w:rPr>
        <w:t>Педагог дол</w:t>
      </w:r>
      <w:r w:rsidR="00953760">
        <w:rPr>
          <w:rFonts w:ascii="Times New Roman" w:eastAsia="Times New Roman" w:hAnsi="Times New Roman" w:cs="Times New Roman"/>
          <w:sz w:val="28"/>
          <w:szCs w:val="28"/>
        </w:rPr>
        <w:t>ж</w:t>
      </w:r>
      <w:r w:rsidR="00953760" w:rsidRPr="00953760">
        <w:rPr>
          <w:rFonts w:ascii="Times New Roman" w:eastAsia="Times New Roman" w:hAnsi="Times New Roman" w:cs="Times New Roman"/>
          <w:sz w:val="28"/>
          <w:szCs w:val="28"/>
        </w:rPr>
        <w:t>ен разделить практическую работу на определенные этапы, каждый из которых будет выполняться последовательно и представляет собой некую законченную часть работы.</w:t>
      </w:r>
    </w:p>
    <w:p w:rsidR="00953760" w:rsidRPr="00953760" w:rsidRDefault="000C3708" w:rsidP="005669FC">
      <w:pPr>
        <w:spacing w:after="0" w:line="24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53760" w:rsidRPr="00953760">
        <w:rPr>
          <w:rFonts w:ascii="Times New Roman" w:eastAsia="Times New Roman" w:hAnsi="Times New Roman" w:cs="Times New Roman"/>
          <w:sz w:val="28"/>
          <w:szCs w:val="28"/>
        </w:rPr>
        <w:t>Следующий шаг – подбор специальной литературы, раздаточного материала, выбор и обсуждение наиболее рациональных и технических правил приемов работы.</w:t>
      </w:r>
    </w:p>
    <w:p w:rsidR="00953760" w:rsidRPr="00953760" w:rsidRDefault="000C3708" w:rsidP="005669FC">
      <w:pPr>
        <w:spacing w:after="0" w:line="24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53760" w:rsidRPr="00953760">
        <w:rPr>
          <w:rFonts w:ascii="Times New Roman" w:eastAsia="Times New Roman" w:hAnsi="Times New Roman" w:cs="Times New Roman"/>
          <w:sz w:val="28"/>
          <w:szCs w:val="28"/>
        </w:rPr>
        <w:t xml:space="preserve">При выполнении коллективной работы педагог распределяет части работы среди </w:t>
      </w:r>
      <w:proofErr w:type="gramStart"/>
      <w:r w:rsidR="00953760" w:rsidRPr="00953760">
        <w:rPr>
          <w:rFonts w:ascii="Times New Roman" w:eastAsia="Times New Roman" w:hAnsi="Times New Roman" w:cs="Times New Roman"/>
          <w:sz w:val="28"/>
          <w:szCs w:val="28"/>
        </w:rPr>
        <w:t>обучающихся</w:t>
      </w:r>
      <w:proofErr w:type="gramEnd"/>
      <w:r w:rsidR="00953760" w:rsidRPr="00953760">
        <w:rPr>
          <w:rFonts w:ascii="Times New Roman" w:eastAsia="Times New Roman" w:hAnsi="Times New Roman" w:cs="Times New Roman"/>
          <w:sz w:val="28"/>
          <w:szCs w:val="28"/>
        </w:rPr>
        <w:t xml:space="preserve"> и определяет, как они будут взаимодействовать друг с другом.</w:t>
      </w:r>
    </w:p>
    <w:p w:rsidR="00F81CC9" w:rsidRDefault="000C3708" w:rsidP="005669FC">
      <w:pPr>
        <w:spacing w:after="0" w:line="24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53760" w:rsidRPr="00953760">
        <w:rPr>
          <w:rFonts w:ascii="Times New Roman" w:eastAsia="Times New Roman" w:hAnsi="Times New Roman" w:cs="Times New Roman"/>
          <w:sz w:val="28"/>
          <w:szCs w:val="28"/>
        </w:rPr>
        <w:t xml:space="preserve"> Далее дети приступают </w:t>
      </w:r>
      <w:proofErr w:type="gramStart"/>
      <w:r w:rsidR="00953760" w:rsidRPr="00953760">
        <w:rPr>
          <w:rFonts w:ascii="Times New Roman" w:eastAsia="Times New Roman" w:hAnsi="Times New Roman" w:cs="Times New Roman"/>
          <w:sz w:val="28"/>
          <w:szCs w:val="28"/>
        </w:rPr>
        <w:t>к</w:t>
      </w:r>
      <w:proofErr w:type="gramEnd"/>
      <w:r w:rsidR="00953760" w:rsidRPr="00953760">
        <w:rPr>
          <w:rFonts w:ascii="Times New Roman" w:eastAsia="Times New Roman" w:hAnsi="Times New Roman" w:cs="Times New Roman"/>
          <w:sz w:val="28"/>
          <w:szCs w:val="28"/>
        </w:rPr>
        <w:t xml:space="preserve"> выполнении практической работы, а педагог контролирует их деятельность, оказывает помощь и консультирует, подводит итоги и проверяет правильность выполнения каждого этапа работы</w:t>
      </w:r>
      <w:r>
        <w:rPr>
          <w:rFonts w:ascii="Times New Roman" w:eastAsia="Times New Roman" w:hAnsi="Times New Roman" w:cs="Times New Roman"/>
          <w:sz w:val="28"/>
          <w:szCs w:val="28"/>
        </w:rPr>
        <w:t>.</w:t>
      </w:r>
    </w:p>
    <w:p w:rsidR="00953760" w:rsidRPr="00953760" w:rsidRDefault="00953760" w:rsidP="005669FC">
      <w:pPr>
        <w:spacing w:after="0" w:line="240" w:lineRule="auto"/>
        <w:ind w:left="-567" w:firstLine="283"/>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При выборе содержания практической работы педагогу необходимо учитывать:</w:t>
      </w:r>
    </w:p>
    <w:p w:rsidR="00953760" w:rsidRPr="00953760" w:rsidRDefault="00953760" w:rsidP="005669FC">
      <w:pPr>
        <w:numPr>
          <w:ilvl w:val="0"/>
          <w:numId w:val="18"/>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возраст детей;</w:t>
      </w:r>
    </w:p>
    <w:p w:rsidR="00953760" w:rsidRPr="00953760" w:rsidRDefault="00953760" w:rsidP="005669FC">
      <w:pPr>
        <w:numPr>
          <w:ilvl w:val="0"/>
          <w:numId w:val="18"/>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календарный период учебного процесса;</w:t>
      </w:r>
    </w:p>
    <w:p w:rsidR="00953760" w:rsidRPr="00953760" w:rsidRDefault="00953760" w:rsidP="005669FC">
      <w:pPr>
        <w:numPr>
          <w:ilvl w:val="0"/>
          <w:numId w:val="18"/>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тему учебного года;</w:t>
      </w:r>
    </w:p>
    <w:p w:rsidR="00953760" w:rsidRPr="00953760" w:rsidRDefault="00953760" w:rsidP="005669FC">
      <w:pPr>
        <w:numPr>
          <w:ilvl w:val="0"/>
          <w:numId w:val="18"/>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уровень подготовки детей;</w:t>
      </w:r>
    </w:p>
    <w:p w:rsidR="00953760" w:rsidRPr="00953760" w:rsidRDefault="00953760" w:rsidP="005669FC">
      <w:pPr>
        <w:numPr>
          <w:ilvl w:val="0"/>
          <w:numId w:val="18"/>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последние актуальные тенденции в данном виде творческой деятельности.</w:t>
      </w:r>
    </w:p>
    <w:p w:rsidR="00953760" w:rsidRPr="00953760" w:rsidRDefault="00953760" w:rsidP="005669FC">
      <w:pPr>
        <w:spacing w:after="0" w:line="240" w:lineRule="auto"/>
        <w:ind w:left="-567"/>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xml:space="preserve">   </w:t>
      </w:r>
      <w:r w:rsidR="00E31290">
        <w:rPr>
          <w:rFonts w:ascii="Times New Roman" w:eastAsia="Times New Roman" w:hAnsi="Times New Roman" w:cs="Times New Roman"/>
          <w:sz w:val="28"/>
          <w:szCs w:val="28"/>
        </w:rPr>
        <w:tab/>
      </w:r>
      <w:r w:rsidRPr="00953760">
        <w:rPr>
          <w:rFonts w:ascii="Times New Roman" w:eastAsia="Times New Roman" w:hAnsi="Times New Roman" w:cs="Times New Roman"/>
          <w:sz w:val="28"/>
          <w:szCs w:val="28"/>
        </w:rPr>
        <w:t>Очень важным при выполнении практической работы являются следующие правила:</w:t>
      </w:r>
    </w:p>
    <w:p w:rsidR="00953760" w:rsidRPr="00953760" w:rsidRDefault="00E31290" w:rsidP="005669FC">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53760" w:rsidRPr="00953760">
        <w:rPr>
          <w:rFonts w:ascii="Times New Roman" w:eastAsia="Times New Roman" w:hAnsi="Times New Roman" w:cs="Times New Roman"/>
          <w:sz w:val="28"/>
          <w:szCs w:val="28"/>
        </w:rPr>
        <w:t>доведение каждой начатой работы до конца;</w:t>
      </w:r>
    </w:p>
    <w:p w:rsidR="00953760" w:rsidRDefault="00E31290" w:rsidP="005669FC">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3760" w:rsidRPr="00953760">
        <w:rPr>
          <w:rFonts w:ascii="Times New Roman" w:eastAsia="Times New Roman" w:hAnsi="Times New Roman" w:cs="Times New Roman"/>
          <w:sz w:val="28"/>
          <w:szCs w:val="28"/>
        </w:rPr>
        <w:t> обязательность ее «внешней отделки» (т.е. доведение практической работы до уровня, позволяющего ее демонстрировать);</w:t>
      </w:r>
    </w:p>
    <w:p w:rsidR="00953760" w:rsidRPr="00953760" w:rsidRDefault="00E31290" w:rsidP="005669FC">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53760" w:rsidRPr="00953760">
        <w:rPr>
          <w:rFonts w:ascii="Times New Roman" w:eastAsia="Times New Roman" w:hAnsi="Times New Roman" w:cs="Times New Roman"/>
          <w:sz w:val="28"/>
          <w:szCs w:val="28"/>
        </w:rPr>
        <w:t> поощрение стремления детей к показу результатов своей творческой деятельности.</w:t>
      </w:r>
    </w:p>
    <w:p w:rsidR="005C6D3C" w:rsidRPr="005669FC" w:rsidRDefault="005669FC" w:rsidP="005669FC">
      <w:pPr>
        <w:numPr>
          <w:ilvl w:val="0"/>
          <w:numId w:val="22"/>
        </w:numPr>
        <w:spacing w:after="0" w:line="240" w:lineRule="auto"/>
        <w:ind w:left="272"/>
        <w:jc w:val="both"/>
        <w:rPr>
          <w:rFonts w:ascii="Times New Roman" w:eastAsia="Times New Roman" w:hAnsi="Times New Roman" w:cs="Times New Roman"/>
          <w:sz w:val="2"/>
          <w:szCs w:val="2"/>
        </w:rPr>
      </w:pPr>
      <w:r>
        <w:rPr>
          <w:rFonts w:ascii="Times New Roman" w:eastAsia="Times New Roman" w:hAnsi="Times New Roman" w:cs="Times New Roman"/>
          <w:b/>
          <w:bCs/>
          <w:sz w:val="2"/>
          <w:szCs w:val="2"/>
        </w:rPr>
        <w:t>1.5</w:t>
      </w:r>
    </w:p>
    <w:p w:rsidR="005C6D3C" w:rsidRDefault="005C6D3C" w:rsidP="005669FC">
      <w:pPr>
        <w:spacing w:after="0" w:line="240" w:lineRule="auto"/>
        <w:jc w:val="both"/>
        <w:rPr>
          <w:rFonts w:ascii="Times New Roman" w:eastAsia="Times New Roman" w:hAnsi="Times New Roman" w:cs="Times New Roman"/>
          <w:b/>
          <w:bCs/>
          <w:sz w:val="28"/>
          <w:szCs w:val="28"/>
        </w:rPr>
      </w:pP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Методика подготовки учебных занятий</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Подготовка занятия в учебном кабинете</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Предварительная подготовка педагога к занятию включает:</w:t>
      </w:r>
    </w:p>
    <w:p w:rsidR="00953760" w:rsidRPr="00953760" w:rsidRDefault="00953760" w:rsidP="005669FC">
      <w:pPr>
        <w:numPr>
          <w:ilvl w:val="0"/>
          <w:numId w:val="23"/>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определение темы занятия;</w:t>
      </w:r>
    </w:p>
    <w:p w:rsidR="00953760" w:rsidRPr="00953760" w:rsidRDefault="00953760" w:rsidP="005669FC">
      <w:pPr>
        <w:numPr>
          <w:ilvl w:val="0"/>
          <w:numId w:val="23"/>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продумывание общего хода занятия;</w:t>
      </w:r>
    </w:p>
    <w:p w:rsidR="00953760" w:rsidRPr="00953760" w:rsidRDefault="00953760" w:rsidP="005669FC">
      <w:pPr>
        <w:numPr>
          <w:ilvl w:val="0"/>
          <w:numId w:val="23"/>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продумывание и отбор содержания теоретической части занятия;</w:t>
      </w:r>
    </w:p>
    <w:p w:rsidR="00953760" w:rsidRPr="00953760" w:rsidRDefault="00953760" w:rsidP="005669FC">
      <w:pPr>
        <w:numPr>
          <w:ilvl w:val="0"/>
          <w:numId w:val="23"/>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продумывание и выбор методов теоретической подготовки детей;</w:t>
      </w:r>
    </w:p>
    <w:p w:rsidR="00953760" w:rsidRPr="00953760" w:rsidRDefault="00953760" w:rsidP="005669FC">
      <w:pPr>
        <w:numPr>
          <w:ilvl w:val="0"/>
          <w:numId w:val="23"/>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подбор методических материалов по теме занятия;</w:t>
      </w:r>
    </w:p>
    <w:p w:rsidR="00953760" w:rsidRPr="00953760" w:rsidRDefault="00953760" w:rsidP="005669FC">
      <w:pPr>
        <w:numPr>
          <w:ilvl w:val="0"/>
          <w:numId w:val="23"/>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выполнение практической работы;</w:t>
      </w:r>
    </w:p>
    <w:p w:rsidR="00953760" w:rsidRPr="00953760" w:rsidRDefault="00953760" w:rsidP="005669FC">
      <w:pPr>
        <w:numPr>
          <w:ilvl w:val="0"/>
          <w:numId w:val="23"/>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составление плана занятия (при необходимости).</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i/>
          <w:iCs/>
          <w:sz w:val="28"/>
          <w:szCs w:val="28"/>
        </w:rPr>
        <w:t>Подготовка занятия непосредственно перед его началом включает:</w:t>
      </w:r>
    </w:p>
    <w:p w:rsidR="00953760" w:rsidRPr="00953760" w:rsidRDefault="00953760" w:rsidP="005669FC">
      <w:pPr>
        <w:numPr>
          <w:ilvl w:val="0"/>
          <w:numId w:val="24"/>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приход педагога на занятие не позже чем за 10 минут до его начала;</w:t>
      </w:r>
    </w:p>
    <w:p w:rsidR="00953760" w:rsidRPr="00953760" w:rsidRDefault="00953760" w:rsidP="005669FC">
      <w:pPr>
        <w:numPr>
          <w:ilvl w:val="0"/>
          <w:numId w:val="24"/>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проветривание учебного кабинета;</w:t>
      </w:r>
    </w:p>
    <w:p w:rsidR="00953760" w:rsidRPr="00953760" w:rsidRDefault="00953760" w:rsidP="005669FC">
      <w:pPr>
        <w:numPr>
          <w:ilvl w:val="0"/>
          <w:numId w:val="24"/>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подготовка методических материалов к занятию;</w:t>
      </w:r>
    </w:p>
    <w:p w:rsidR="00953760" w:rsidRPr="00953760" w:rsidRDefault="00953760" w:rsidP="005669FC">
      <w:pPr>
        <w:numPr>
          <w:ilvl w:val="0"/>
          <w:numId w:val="24"/>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проверка и подготовка материалов и инструментов, необходимых для проведения занятия.</w:t>
      </w:r>
    </w:p>
    <w:p w:rsid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t>Подготовка к проведению выездного занятия</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Пред</w:t>
      </w:r>
      <w:r w:rsidR="005C6D3C">
        <w:rPr>
          <w:rFonts w:ascii="Times New Roman" w:eastAsia="Times New Roman" w:hAnsi="Times New Roman" w:cs="Times New Roman"/>
          <w:sz w:val="28"/>
          <w:szCs w:val="28"/>
        </w:rPr>
        <w:t>варительная подготовка к занятию</w:t>
      </w:r>
      <w:r w:rsidRPr="00953760">
        <w:rPr>
          <w:rFonts w:ascii="Times New Roman" w:eastAsia="Times New Roman" w:hAnsi="Times New Roman" w:cs="Times New Roman"/>
          <w:sz w:val="28"/>
          <w:szCs w:val="28"/>
        </w:rPr>
        <w:t xml:space="preserve"> включает:</w:t>
      </w:r>
    </w:p>
    <w:p w:rsidR="00953760" w:rsidRPr="00953760" w:rsidRDefault="00953760" w:rsidP="005669FC">
      <w:pPr>
        <w:numPr>
          <w:ilvl w:val="0"/>
          <w:numId w:val="25"/>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определение темы и содержания занятия;</w:t>
      </w:r>
    </w:p>
    <w:p w:rsidR="00953760" w:rsidRPr="00953760" w:rsidRDefault="00953760" w:rsidP="005669FC">
      <w:pPr>
        <w:numPr>
          <w:ilvl w:val="0"/>
          <w:numId w:val="25"/>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определение места проведения занятия;</w:t>
      </w:r>
    </w:p>
    <w:p w:rsidR="00953760" w:rsidRPr="00953760" w:rsidRDefault="00953760" w:rsidP="005669FC">
      <w:pPr>
        <w:numPr>
          <w:ilvl w:val="0"/>
          <w:numId w:val="25"/>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выезд педагога на предлагаемое место занятия для разработки конкретной практической работы детей (заданий) и определения оптимального пути проезда до места занятия;</w:t>
      </w:r>
    </w:p>
    <w:p w:rsidR="00953760" w:rsidRPr="00953760" w:rsidRDefault="00953760" w:rsidP="005669FC">
      <w:pPr>
        <w:numPr>
          <w:ilvl w:val="0"/>
          <w:numId w:val="25"/>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оформление проекта приказа директора образовательного учреждения на проведение выездного занятия.</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i/>
          <w:iCs/>
          <w:sz w:val="28"/>
          <w:szCs w:val="28"/>
        </w:rPr>
        <w:t>Предварительная подготовка детей к выездному занятию:</w:t>
      </w:r>
    </w:p>
    <w:p w:rsidR="00953760" w:rsidRPr="00953760" w:rsidRDefault="00953760" w:rsidP="005669FC">
      <w:pPr>
        <w:numPr>
          <w:ilvl w:val="0"/>
          <w:numId w:val="26"/>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рассказ о месте проведения занятия;</w:t>
      </w:r>
    </w:p>
    <w:p w:rsidR="00953760" w:rsidRPr="00953760" w:rsidRDefault="00953760" w:rsidP="005669FC">
      <w:pPr>
        <w:numPr>
          <w:ilvl w:val="0"/>
          <w:numId w:val="26"/>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изложение содержания учебных заданий;</w:t>
      </w:r>
    </w:p>
    <w:p w:rsidR="00953760" w:rsidRPr="00953760" w:rsidRDefault="00953760" w:rsidP="005669FC">
      <w:pPr>
        <w:numPr>
          <w:ilvl w:val="0"/>
          <w:numId w:val="26"/>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обсуждение формы выполнения заданий;</w:t>
      </w:r>
    </w:p>
    <w:p w:rsidR="00953760" w:rsidRPr="00953760" w:rsidRDefault="00953760" w:rsidP="005669FC">
      <w:pPr>
        <w:numPr>
          <w:ilvl w:val="0"/>
          <w:numId w:val="26"/>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обсуждение формы одежды, времени занятия, места встречи детей с педагогом и окончания занятия.</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i/>
          <w:iCs/>
          <w:sz w:val="28"/>
          <w:szCs w:val="28"/>
        </w:rPr>
        <w:t>Проведение и подведение итогов выездного занятия:</w:t>
      </w:r>
    </w:p>
    <w:p w:rsidR="00953760" w:rsidRPr="00953760" w:rsidRDefault="00953760" w:rsidP="005669FC">
      <w:pPr>
        <w:numPr>
          <w:ilvl w:val="0"/>
          <w:numId w:val="27"/>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в ходе самого занятия необходимо постараться предоставить детям «творческую свободу», позволить им максимально использовать полученные знания и умения в освоении мира;</w:t>
      </w:r>
    </w:p>
    <w:p w:rsidR="00953760" w:rsidRPr="00953760" w:rsidRDefault="00953760" w:rsidP="005669FC">
      <w:pPr>
        <w:numPr>
          <w:ilvl w:val="0"/>
          <w:numId w:val="27"/>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на следующем (после выездного) занятия необходимо в любой форме проверить у детей выполнение заданий, обсудить с ними впечатления от поездки, обговорить тему и место следующего выездного занятия;</w:t>
      </w:r>
    </w:p>
    <w:p w:rsidR="00953760" w:rsidRPr="00953760" w:rsidRDefault="00953760" w:rsidP="005669FC">
      <w:pPr>
        <w:numPr>
          <w:ilvl w:val="0"/>
          <w:numId w:val="27"/>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обобщенные материалы выезда можно вместе с детьми оформить в виде стенгазеты, альбома, страницы в журнале летописи детского объединения, презентации и т.п.</w:t>
      </w:r>
    </w:p>
    <w:p w:rsidR="005C6D3C" w:rsidRDefault="005C6D3C" w:rsidP="005669FC">
      <w:pPr>
        <w:spacing w:after="0" w:line="240" w:lineRule="auto"/>
        <w:jc w:val="both"/>
        <w:rPr>
          <w:rFonts w:ascii="Times New Roman" w:eastAsia="Times New Roman" w:hAnsi="Times New Roman" w:cs="Times New Roman"/>
          <w:b/>
          <w:bCs/>
          <w:sz w:val="28"/>
          <w:szCs w:val="28"/>
        </w:rPr>
      </w:pPr>
    </w:p>
    <w:p w:rsidR="00DE1C3F" w:rsidRDefault="00DE1C3F" w:rsidP="005669FC">
      <w:pPr>
        <w:spacing w:after="0" w:line="240" w:lineRule="auto"/>
        <w:jc w:val="both"/>
        <w:rPr>
          <w:rFonts w:ascii="Times New Roman" w:eastAsia="Times New Roman" w:hAnsi="Times New Roman" w:cs="Times New Roman"/>
          <w:b/>
          <w:bCs/>
          <w:sz w:val="28"/>
          <w:szCs w:val="28"/>
        </w:rPr>
      </w:pPr>
    </w:p>
    <w:p w:rsidR="00DE1C3F" w:rsidRDefault="00DE1C3F" w:rsidP="005669FC">
      <w:pPr>
        <w:spacing w:after="0" w:line="240" w:lineRule="auto"/>
        <w:jc w:val="both"/>
        <w:rPr>
          <w:rFonts w:ascii="Times New Roman" w:eastAsia="Times New Roman" w:hAnsi="Times New Roman" w:cs="Times New Roman"/>
          <w:b/>
          <w:bCs/>
          <w:sz w:val="28"/>
          <w:szCs w:val="28"/>
        </w:rPr>
      </w:pPr>
      <w:bookmarkStart w:id="0" w:name="_GoBack"/>
      <w:bookmarkEnd w:id="0"/>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b/>
          <w:bCs/>
          <w:sz w:val="28"/>
          <w:szCs w:val="28"/>
        </w:rPr>
        <w:lastRenderedPageBreak/>
        <w:t>Методика планирования учебного занятия</w:t>
      </w:r>
    </w:p>
    <w:p w:rsidR="005C6D3C" w:rsidRDefault="005C6D3C" w:rsidP="005669FC">
      <w:pPr>
        <w:spacing w:after="0" w:line="240" w:lineRule="auto"/>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53760" w:rsidRPr="00953760">
        <w:rPr>
          <w:rFonts w:ascii="Times New Roman" w:eastAsia="Times New Roman" w:hAnsi="Times New Roman" w:cs="Times New Roman"/>
          <w:sz w:val="28"/>
          <w:szCs w:val="28"/>
        </w:rPr>
        <w:t>План представляет собой документ, в котором отражены тема, концепция, содержание и результаты конкретного учебного занятия.</w:t>
      </w:r>
      <w:r>
        <w:rPr>
          <w:rFonts w:ascii="Times New Roman" w:eastAsia="Times New Roman" w:hAnsi="Times New Roman" w:cs="Times New Roman"/>
          <w:sz w:val="28"/>
          <w:szCs w:val="28"/>
        </w:rPr>
        <w:t xml:space="preserve"> </w:t>
      </w:r>
      <w:r w:rsidR="00953760" w:rsidRPr="00953760">
        <w:rPr>
          <w:rFonts w:ascii="Times New Roman" w:eastAsia="Times New Roman" w:hAnsi="Times New Roman" w:cs="Times New Roman"/>
          <w:sz w:val="28"/>
          <w:szCs w:val="28"/>
        </w:rPr>
        <w:t>Планирование для каждого учебного за</w:t>
      </w:r>
      <w:r>
        <w:rPr>
          <w:rFonts w:ascii="Times New Roman" w:eastAsia="Times New Roman" w:hAnsi="Times New Roman" w:cs="Times New Roman"/>
          <w:sz w:val="28"/>
          <w:szCs w:val="28"/>
        </w:rPr>
        <w:t>нятия не является обязательным.</w:t>
      </w:r>
    </w:p>
    <w:p w:rsidR="005C6D3C" w:rsidRDefault="00953760" w:rsidP="005669FC">
      <w:pPr>
        <w:spacing w:after="0" w:line="240" w:lineRule="auto"/>
        <w:ind w:left="-284" w:firstLine="284"/>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Но при проведении открытого занятия педагог обязательно должен составить и предоставить комиссии (жюри, коллегам) его план. </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 </w:t>
      </w:r>
      <w:r w:rsidRPr="00953760">
        <w:rPr>
          <w:rFonts w:ascii="Times New Roman" w:eastAsia="Times New Roman" w:hAnsi="Times New Roman" w:cs="Times New Roman"/>
          <w:i/>
          <w:iCs/>
          <w:sz w:val="28"/>
          <w:szCs w:val="28"/>
        </w:rPr>
        <w:t>Общая структура плана занятия</w:t>
      </w:r>
    </w:p>
    <w:p w:rsidR="00953760" w:rsidRPr="00953760" w:rsidRDefault="00953760" w:rsidP="005669FC">
      <w:pPr>
        <w:numPr>
          <w:ilvl w:val="0"/>
          <w:numId w:val="28"/>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Вступительная часть:</w:t>
      </w:r>
    </w:p>
    <w:p w:rsidR="00953760" w:rsidRPr="00953760" w:rsidRDefault="00953760" w:rsidP="005669FC">
      <w:pPr>
        <w:numPr>
          <w:ilvl w:val="0"/>
          <w:numId w:val="29"/>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название детского объединения;</w:t>
      </w:r>
    </w:p>
    <w:p w:rsidR="00953760" w:rsidRPr="00953760" w:rsidRDefault="00953760" w:rsidP="005669FC">
      <w:pPr>
        <w:numPr>
          <w:ilvl w:val="0"/>
          <w:numId w:val="29"/>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дата, время и место проведения занятия;</w:t>
      </w:r>
    </w:p>
    <w:p w:rsidR="00953760" w:rsidRPr="00953760" w:rsidRDefault="00953760" w:rsidP="005669FC">
      <w:pPr>
        <w:numPr>
          <w:ilvl w:val="0"/>
          <w:numId w:val="29"/>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номер и год обучения учебной группы (обучающегося);</w:t>
      </w:r>
    </w:p>
    <w:p w:rsidR="00953760" w:rsidRPr="00953760" w:rsidRDefault="00953760" w:rsidP="005669FC">
      <w:pPr>
        <w:numPr>
          <w:ilvl w:val="0"/>
          <w:numId w:val="29"/>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фамилия, имя отчество (полностью) педагога;</w:t>
      </w:r>
    </w:p>
    <w:p w:rsidR="00953760" w:rsidRPr="00953760" w:rsidRDefault="00953760" w:rsidP="005669FC">
      <w:pPr>
        <w:numPr>
          <w:ilvl w:val="0"/>
          <w:numId w:val="29"/>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тема занятия.</w:t>
      </w:r>
    </w:p>
    <w:p w:rsidR="00953760" w:rsidRPr="00953760" w:rsidRDefault="00953760" w:rsidP="005669FC">
      <w:pPr>
        <w:numPr>
          <w:ilvl w:val="0"/>
          <w:numId w:val="30"/>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Концепция занятия, включая цели и задачи.</w:t>
      </w:r>
    </w:p>
    <w:p w:rsidR="00953760" w:rsidRPr="00953760" w:rsidRDefault="00953760" w:rsidP="005669FC">
      <w:pPr>
        <w:numPr>
          <w:ilvl w:val="0"/>
          <w:numId w:val="30"/>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Ход занятия:</w:t>
      </w:r>
    </w:p>
    <w:p w:rsidR="00953760" w:rsidRPr="00953760" w:rsidRDefault="00953760" w:rsidP="005669FC">
      <w:pPr>
        <w:numPr>
          <w:ilvl w:val="0"/>
          <w:numId w:val="31"/>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краткое содержание и время теоретической части занятия;</w:t>
      </w:r>
    </w:p>
    <w:p w:rsidR="00953760" w:rsidRPr="00953760" w:rsidRDefault="00953760" w:rsidP="005669FC">
      <w:pPr>
        <w:numPr>
          <w:ilvl w:val="0"/>
          <w:numId w:val="31"/>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задание (содержание), этапы выполнения и время практической части занятия</w:t>
      </w:r>
    </w:p>
    <w:p w:rsidR="00953760" w:rsidRPr="00953760" w:rsidRDefault="00953760" w:rsidP="005669FC">
      <w:pPr>
        <w:numPr>
          <w:ilvl w:val="0"/>
          <w:numId w:val="31"/>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подведение итогов занятия - приемы работы с детьми и время.</w:t>
      </w:r>
    </w:p>
    <w:p w:rsidR="00953760" w:rsidRPr="00953760" w:rsidRDefault="00953760" w:rsidP="005669FC">
      <w:pPr>
        <w:numPr>
          <w:ilvl w:val="0"/>
          <w:numId w:val="32"/>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Средства обучения – наглядные и раздаточные материалы, инструменты и материалы для выполнения практической работы, литература.</w:t>
      </w:r>
    </w:p>
    <w:p w:rsidR="00953760" w:rsidRPr="00953760" w:rsidRDefault="00953760" w:rsidP="005669FC">
      <w:pPr>
        <w:numPr>
          <w:ilvl w:val="0"/>
          <w:numId w:val="32"/>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Прогнозирование результатов занятия.</w:t>
      </w:r>
    </w:p>
    <w:p w:rsidR="00953760" w:rsidRPr="00953760" w:rsidRDefault="00953760" w:rsidP="005669FC">
      <w:pPr>
        <w:spacing w:after="0" w:line="240" w:lineRule="auto"/>
        <w:jc w:val="both"/>
        <w:rPr>
          <w:rFonts w:ascii="Times New Roman" w:eastAsia="Times New Roman" w:hAnsi="Times New Roman" w:cs="Times New Roman"/>
          <w:sz w:val="28"/>
          <w:szCs w:val="28"/>
        </w:rPr>
      </w:pPr>
      <w:r w:rsidRPr="00953760">
        <w:rPr>
          <w:rFonts w:ascii="Times New Roman" w:eastAsia="Times New Roman" w:hAnsi="Times New Roman" w:cs="Times New Roman"/>
          <w:i/>
          <w:iCs/>
          <w:sz w:val="28"/>
          <w:szCs w:val="28"/>
        </w:rPr>
        <w:t>Требования к концепции занятия:</w:t>
      </w:r>
    </w:p>
    <w:p w:rsidR="00953760" w:rsidRPr="00953760" w:rsidRDefault="00953760" w:rsidP="005669FC">
      <w:pPr>
        <w:numPr>
          <w:ilvl w:val="0"/>
          <w:numId w:val="33"/>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В плане необходимо сформулировать цель</w:t>
      </w:r>
    </w:p>
    <w:p w:rsidR="00953760" w:rsidRPr="00953760" w:rsidRDefault="00953760" w:rsidP="005669FC">
      <w:pPr>
        <w:numPr>
          <w:ilvl w:val="0"/>
          <w:numId w:val="33"/>
        </w:numPr>
        <w:spacing w:after="0" w:line="240" w:lineRule="auto"/>
        <w:ind w:left="0"/>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Задачи должны соответствовать цели и отражать содержание трех взаимосвязанных процессов, осуществляемых в ходе занятия: обучения, развития и воспитания.</w:t>
      </w:r>
    </w:p>
    <w:p w:rsidR="00C03C77" w:rsidRPr="00E31290" w:rsidRDefault="00953760" w:rsidP="006F14C9">
      <w:pPr>
        <w:spacing w:after="0" w:line="240" w:lineRule="auto"/>
        <w:ind w:firstLine="708"/>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Требования к прогнозируемым результатам: занятия: они должны отражать не только «материальные» результаты работы с детьми, но и степень достижения поставленных целей занятия.</w:t>
      </w:r>
    </w:p>
    <w:p w:rsidR="004B6BFD" w:rsidRDefault="004B6BFD" w:rsidP="005669FC">
      <w:pPr>
        <w:spacing w:after="0" w:line="240" w:lineRule="auto"/>
        <w:jc w:val="both"/>
        <w:rPr>
          <w:rFonts w:ascii="Times New Roman" w:eastAsia="Times New Roman" w:hAnsi="Times New Roman" w:cs="Times New Roman"/>
          <w:b/>
          <w:sz w:val="28"/>
          <w:szCs w:val="28"/>
        </w:rPr>
      </w:pPr>
    </w:p>
    <w:p w:rsidR="00953760" w:rsidRPr="00C03C77" w:rsidRDefault="00953760" w:rsidP="005669FC">
      <w:pPr>
        <w:spacing w:after="0" w:line="240" w:lineRule="auto"/>
        <w:jc w:val="both"/>
        <w:rPr>
          <w:rFonts w:ascii="Times New Roman" w:eastAsia="Times New Roman" w:hAnsi="Times New Roman" w:cs="Times New Roman"/>
          <w:b/>
          <w:sz w:val="28"/>
          <w:szCs w:val="28"/>
        </w:rPr>
      </w:pPr>
      <w:r w:rsidRPr="00C03C77">
        <w:rPr>
          <w:rFonts w:ascii="Times New Roman" w:eastAsia="Times New Roman" w:hAnsi="Times New Roman" w:cs="Times New Roman"/>
          <w:b/>
          <w:sz w:val="28"/>
          <w:szCs w:val="28"/>
        </w:rPr>
        <w:t>Литература</w:t>
      </w:r>
    </w:p>
    <w:p w:rsidR="00953760" w:rsidRPr="00953760" w:rsidRDefault="00953760" w:rsidP="005669FC">
      <w:pPr>
        <w:numPr>
          <w:ilvl w:val="0"/>
          <w:numId w:val="34"/>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Воронов В.В. Педагогика школы в двух словах: Конспект – пособие для студентов – педагогов и учителей. – М.: Педагогическое общество России; 1999.</w:t>
      </w:r>
    </w:p>
    <w:p w:rsidR="00953760" w:rsidRPr="00953760" w:rsidRDefault="00953760" w:rsidP="005669FC">
      <w:pPr>
        <w:numPr>
          <w:ilvl w:val="0"/>
          <w:numId w:val="34"/>
        </w:numPr>
        <w:spacing w:after="0" w:line="240" w:lineRule="auto"/>
        <w:ind w:left="272"/>
        <w:jc w:val="both"/>
        <w:rPr>
          <w:rFonts w:ascii="Times New Roman" w:eastAsia="Times New Roman" w:hAnsi="Times New Roman" w:cs="Times New Roman"/>
          <w:sz w:val="28"/>
          <w:szCs w:val="28"/>
        </w:rPr>
      </w:pPr>
      <w:proofErr w:type="spellStart"/>
      <w:r w:rsidRPr="00953760">
        <w:rPr>
          <w:rFonts w:ascii="Times New Roman" w:eastAsia="Times New Roman" w:hAnsi="Times New Roman" w:cs="Times New Roman"/>
          <w:sz w:val="28"/>
          <w:szCs w:val="28"/>
        </w:rPr>
        <w:t>Евладова</w:t>
      </w:r>
      <w:proofErr w:type="spellEnd"/>
      <w:r w:rsidRPr="00953760">
        <w:rPr>
          <w:rFonts w:ascii="Times New Roman" w:eastAsia="Times New Roman" w:hAnsi="Times New Roman" w:cs="Times New Roman"/>
          <w:sz w:val="28"/>
          <w:szCs w:val="28"/>
        </w:rPr>
        <w:t xml:space="preserve"> Е., Логинова Л.Г., Михайлова Н.Н. Дополнительное образование детей: Учеб</w:t>
      </w:r>
      <w:proofErr w:type="gramStart"/>
      <w:r w:rsidRPr="00953760">
        <w:rPr>
          <w:rFonts w:ascii="Times New Roman" w:eastAsia="Times New Roman" w:hAnsi="Times New Roman" w:cs="Times New Roman"/>
          <w:sz w:val="28"/>
          <w:szCs w:val="28"/>
        </w:rPr>
        <w:t>.</w:t>
      </w:r>
      <w:proofErr w:type="gramEnd"/>
      <w:r w:rsidRPr="00953760">
        <w:rPr>
          <w:rFonts w:ascii="Times New Roman" w:eastAsia="Times New Roman" w:hAnsi="Times New Roman" w:cs="Times New Roman"/>
          <w:sz w:val="28"/>
          <w:szCs w:val="28"/>
        </w:rPr>
        <w:t xml:space="preserve"> </w:t>
      </w:r>
      <w:proofErr w:type="gramStart"/>
      <w:r w:rsidRPr="00953760">
        <w:rPr>
          <w:rFonts w:ascii="Times New Roman" w:eastAsia="Times New Roman" w:hAnsi="Times New Roman" w:cs="Times New Roman"/>
          <w:sz w:val="28"/>
          <w:szCs w:val="28"/>
        </w:rPr>
        <w:t>п</w:t>
      </w:r>
      <w:proofErr w:type="gramEnd"/>
      <w:r w:rsidRPr="00953760">
        <w:rPr>
          <w:rFonts w:ascii="Times New Roman" w:eastAsia="Times New Roman" w:hAnsi="Times New Roman" w:cs="Times New Roman"/>
          <w:sz w:val="28"/>
          <w:szCs w:val="28"/>
        </w:rPr>
        <w:t>особие для студентов учреждений сред. проф. образования. – М: ВЛАДОС, 2002.</w:t>
      </w:r>
    </w:p>
    <w:p w:rsidR="00953760" w:rsidRPr="00953760" w:rsidRDefault="00953760" w:rsidP="005669FC">
      <w:pPr>
        <w:numPr>
          <w:ilvl w:val="0"/>
          <w:numId w:val="34"/>
        </w:numPr>
        <w:spacing w:after="0" w:line="240" w:lineRule="auto"/>
        <w:ind w:left="272"/>
        <w:jc w:val="both"/>
        <w:rPr>
          <w:rFonts w:ascii="Times New Roman" w:eastAsia="Times New Roman" w:hAnsi="Times New Roman" w:cs="Times New Roman"/>
          <w:sz w:val="28"/>
          <w:szCs w:val="28"/>
        </w:rPr>
      </w:pPr>
      <w:proofErr w:type="spellStart"/>
      <w:r w:rsidRPr="00953760">
        <w:rPr>
          <w:rFonts w:ascii="Times New Roman" w:eastAsia="Times New Roman" w:hAnsi="Times New Roman" w:cs="Times New Roman"/>
          <w:sz w:val="28"/>
          <w:szCs w:val="28"/>
        </w:rPr>
        <w:t>Евладова</w:t>
      </w:r>
      <w:proofErr w:type="spellEnd"/>
      <w:r w:rsidRPr="00953760">
        <w:rPr>
          <w:rFonts w:ascii="Times New Roman" w:eastAsia="Times New Roman" w:hAnsi="Times New Roman" w:cs="Times New Roman"/>
          <w:sz w:val="28"/>
          <w:szCs w:val="28"/>
        </w:rPr>
        <w:t xml:space="preserve"> Е., Логинова Л.Г. Организация дополнительного образования детей: Практикум: Учеб</w:t>
      </w:r>
      <w:proofErr w:type="gramStart"/>
      <w:r w:rsidRPr="00953760">
        <w:rPr>
          <w:rFonts w:ascii="Times New Roman" w:eastAsia="Times New Roman" w:hAnsi="Times New Roman" w:cs="Times New Roman"/>
          <w:sz w:val="28"/>
          <w:szCs w:val="28"/>
        </w:rPr>
        <w:t>.</w:t>
      </w:r>
      <w:proofErr w:type="gramEnd"/>
      <w:r w:rsidRPr="00953760">
        <w:rPr>
          <w:rFonts w:ascii="Times New Roman" w:eastAsia="Times New Roman" w:hAnsi="Times New Roman" w:cs="Times New Roman"/>
          <w:sz w:val="28"/>
          <w:szCs w:val="28"/>
        </w:rPr>
        <w:t xml:space="preserve"> </w:t>
      </w:r>
      <w:proofErr w:type="gramStart"/>
      <w:r w:rsidRPr="00953760">
        <w:rPr>
          <w:rFonts w:ascii="Times New Roman" w:eastAsia="Times New Roman" w:hAnsi="Times New Roman" w:cs="Times New Roman"/>
          <w:sz w:val="28"/>
          <w:szCs w:val="28"/>
        </w:rPr>
        <w:t>п</w:t>
      </w:r>
      <w:proofErr w:type="gramEnd"/>
      <w:r w:rsidRPr="00953760">
        <w:rPr>
          <w:rFonts w:ascii="Times New Roman" w:eastAsia="Times New Roman" w:hAnsi="Times New Roman" w:cs="Times New Roman"/>
          <w:sz w:val="28"/>
          <w:szCs w:val="28"/>
        </w:rPr>
        <w:t>особие для студентов учреждений сред. проф. образования. – М: ВЛАДОС, 2003.</w:t>
      </w:r>
    </w:p>
    <w:p w:rsidR="00953760" w:rsidRPr="00953760" w:rsidRDefault="00953760" w:rsidP="005669FC">
      <w:pPr>
        <w:numPr>
          <w:ilvl w:val="0"/>
          <w:numId w:val="34"/>
        </w:numPr>
        <w:spacing w:after="0" w:line="240" w:lineRule="auto"/>
        <w:ind w:left="272"/>
        <w:jc w:val="both"/>
        <w:rPr>
          <w:rFonts w:ascii="Times New Roman" w:eastAsia="Times New Roman" w:hAnsi="Times New Roman" w:cs="Times New Roman"/>
          <w:sz w:val="28"/>
          <w:szCs w:val="28"/>
        </w:rPr>
      </w:pPr>
      <w:proofErr w:type="spellStart"/>
      <w:r w:rsidRPr="00953760">
        <w:rPr>
          <w:rFonts w:ascii="Times New Roman" w:eastAsia="Times New Roman" w:hAnsi="Times New Roman" w:cs="Times New Roman"/>
          <w:sz w:val="28"/>
          <w:szCs w:val="28"/>
        </w:rPr>
        <w:t>Пидкасистый</w:t>
      </w:r>
      <w:proofErr w:type="spellEnd"/>
      <w:r w:rsidRPr="00953760">
        <w:rPr>
          <w:rFonts w:ascii="Times New Roman" w:eastAsia="Times New Roman" w:hAnsi="Times New Roman" w:cs="Times New Roman"/>
          <w:sz w:val="28"/>
          <w:szCs w:val="28"/>
        </w:rPr>
        <w:t xml:space="preserve"> П.И., </w:t>
      </w:r>
      <w:proofErr w:type="spellStart"/>
      <w:r w:rsidRPr="00953760">
        <w:rPr>
          <w:rFonts w:ascii="Times New Roman" w:eastAsia="Times New Roman" w:hAnsi="Times New Roman" w:cs="Times New Roman"/>
          <w:sz w:val="28"/>
          <w:szCs w:val="28"/>
        </w:rPr>
        <w:t>Портонов</w:t>
      </w:r>
      <w:proofErr w:type="spellEnd"/>
      <w:r w:rsidRPr="00953760">
        <w:rPr>
          <w:rFonts w:ascii="Times New Roman" w:eastAsia="Times New Roman" w:hAnsi="Times New Roman" w:cs="Times New Roman"/>
          <w:sz w:val="28"/>
          <w:szCs w:val="28"/>
        </w:rPr>
        <w:t xml:space="preserve"> М.Л. Искусство преподавания: (первая книга учителя). – М.: Педагогическое общество России, 1999.</w:t>
      </w:r>
    </w:p>
    <w:p w:rsidR="00953760" w:rsidRPr="00953760" w:rsidRDefault="00953760" w:rsidP="005669FC">
      <w:pPr>
        <w:numPr>
          <w:ilvl w:val="0"/>
          <w:numId w:val="34"/>
        </w:numPr>
        <w:spacing w:after="0" w:line="240" w:lineRule="auto"/>
        <w:ind w:left="272"/>
        <w:jc w:val="both"/>
        <w:rPr>
          <w:rFonts w:ascii="Times New Roman" w:eastAsia="Times New Roman" w:hAnsi="Times New Roman" w:cs="Times New Roman"/>
          <w:sz w:val="28"/>
          <w:szCs w:val="28"/>
        </w:rPr>
      </w:pPr>
      <w:r w:rsidRPr="00953760">
        <w:rPr>
          <w:rFonts w:ascii="Times New Roman" w:eastAsia="Times New Roman" w:hAnsi="Times New Roman" w:cs="Times New Roman"/>
          <w:sz w:val="28"/>
          <w:szCs w:val="28"/>
        </w:rPr>
        <w:t>Каргина З.А. Практическое пособие для педагога дополнительного образования. – М.: Школьная пресса; 2008.</w:t>
      </w:r>
    </w:p>
    <w:p w:rsidR="00CB4831" w:rsidRPr="00953760" w:rsidRDefault="00CB4831" w:rsidP="005669FC">
      <w:pPr>
        <w:spacing w:line="240" w:lineRule="auto"/>
        <w:jc w:val="both"/>
        <w:rPr>
          <w:rFonts w:ascii="Times New Roman" w:hAnsi="Times New Roman" w:cs="Times New Roman"/>
          <w:sz w:val="28"/>
          <w:szCs w:val="28"/>
        </w:rPr>
      </w:pPr>
    </w:p>
    <w:sectPr w:rsidR="00CB4831" w:rsidRPr="00953760" w:rsidSect="000C3708">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06D"/>
    <w:multiLevelType w:val="hybridMultilevel"/>
    <w:tmpl w:val="D384F28E"/>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1">
    <w:nsid w:val="050E0FD2"/>
    <w:multiLevelType w:val="multilevel"/>
    <w:tmpl w:val="4656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567464"/>
    <w:multiLevelType w:val="hybridMultilevel"/>
    <w:tmpl w:val="834468F0"/>
    <w:lvl w:ilvl="0" w:tplc="E66C5732">
      <w:start w:val="1"/>
      <w:numFmt w:val="decimal"/>
      <w:lvlText w:val="%1."/>
      <w:lvlJc w:val="left"/>
      <w:pPr>
        <w:ind w:left="632" w:hanging="360"/>
      </w:pPr>
      <w:rPr>
        <w:rFonts w:hint="default"/>
        <w:b/>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3">
    <w:nsid w:val="0BB30E1F"/>
    <w:multiLevelType w:val="multilevel"/>
    <w:tmpl w:val="E616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468D9"/>
    <w:multiLevelType w:val="multilevel"/>
    <w:tmpl w:val="2828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B670E"/>
    <w:multiLevelType w:val="multilevel"/>
    <w:tmpl w:val="A2A4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C24483"/>
    <w:multiLevelType w:val="multilevel"/>
    <w:tmpl w:val="48B60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0C658A"/>
    <w:multiLevelType w:val="multilevel"/>
    <w:tmpl w:val="712C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D309B"/>
    <w:multiLevelType w:val="multilevel"/>
    <w:tmpl w:val="BB0E7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872C0F"/>
    <w:multiLevelType w:val="hybridMultilevel"/>
    <w:tmpl w:val="C0C4C90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23CC753A"/>
    <w:multiLevelType w:val="multilevel"/>
    <w:tmpl w:val="FB54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9D4FF7"/>
    <w:multiLevelType w:val="multilevel"/>
    <w:tmpl w:val="DA78B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31046"/>
    <w:multiLevelType w:val="multilevel"/>
    <w:tmpl w:val="FA040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251199"/>
    <w:multiLevelType w:val="multilevel"/>
    <w:tmpl w:val="A464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BC2EDD"/>
    <w:multiLevelType w:val="multilevel"/>
    <w:tmpl w:val="368E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921651"/>
    <w:multiLevelType w:val="hybridMultilevel"/>
    <w:tmpl w:val="D0503D8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34904543"/>
    <w:multiLevelType w:val="multilevel"/>
    <w:tmpl w:val="D5BC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9558B1"/>
    <w:multiLevelType w:val="multilevel"/>
    <w:tmpl w:val="B1EC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9F4A23"/>
    <w:multiLevelType w:val="multilevel"/>
    <w:tmpl w:val="C0BA1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B479B6"/>
    <w:multiLevelType w:val="multilevel"/>
    <w:tmpl w:val="185A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B74614"/>
    <w:multiLevelType w:val="multilevel"/>
    <w:tmpl w:val="543A9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FC3E31"/>
    <w:multiLevelType w:val="multilevel"/>
    <w:tmpl w:val="487E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CA7403"/>
    <w:multiLevelType w:val="multilevel"/>
    <w:tmpl w:val="DD06C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3050E5"/>
    <w:multiLevelType w:val="multilevel"/>
    <w:tmpl w:val="367EC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683836"/>
    <w:multiLevelType w:val="multilevel"/>
    <w:tmpl w:val="5BF0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2200F3"/>
    <w:multiLevelType w:val="multilevel"/>
    <w:tmpl w:val="134ED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1B3E26"/>
    <w:multiLevelType w:val="multilevel"/>
    <w:tmpl w:val="FD90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350B50"/>
    <w:multiLevelType w:val="multilevel"/>
    <w:tmpl w:val="5398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381776"/>
    <w:multiLevelType w:val="multilevel"/>
    <w:tmpl w:val="A486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6E48F4"/>
    <w:multiLevelType w:val="multilevel"/>
    <w:tmpl w:val="DFE60A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64E739A3"/>
    <w:multiLevelType w:val="hybridMultilevel"/>
    <w:tmpl w:val="A902290A"/>
    <w:lvl w:ilvl="0" w:tplc="59C440E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1">
    <w:nsid w:val="65071469"/>
    <w:multiLevelType w:val="multilevel"/>
    <w:tmpl w:val="845E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172DD9"/>
    <w:multiLevelType w:val="multilevel"/>
    <w:tmpl w:val="59ACA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275E67"/>
    <w:multiLevelType w:val="multilevel"/>
    <w:tmpl w:val="C2A0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F65837"/>
    <w:multiLevelType w:val="hybridMultilevel"/>
    <w:tmpl w:val="645A60C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5">
    <w:nsid w:val="69FA5FCE"/>
    <w:multiLevelType w:val="multilevel"/>
    <w:tmpl w:val="59A6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6F4A12"/>
    <w:multiLevelType w:val="multilevel"/>
    <w:tmpl w:val="B1AA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F7102D"/>
    <w:multiLevelType w:val="multilevel"/>
    <w:tmpl w:val="9A10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0E6402"/>
    <w:multiLevelType w:val="multilevel"/>
    <w:tmpl w:val="F31E5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E30D87"/>
    <w:multiLevelType w:val="multilevel"/>
    <w:tmpl w:val="4CC4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9"/>
  </w:num>
  <w:num w:numId="3">
    <w:abstractNumId w:val="17"/>
  </w:num>
  <w:num w:numId="4">
    <w:abstractNumId w:val="29"/>
  </w:num>
  <w:num w:numId="5">
    <w:abstractNumId w:val="3"/>
  </w:num>
  <w:num w:numId="6">
    <w:abstractNumId w:val="20"/>
  </w:num>
  <w:num w:numId="7">
    <w:abstractNumId w:val="18"/>
  </w:num>
  <w:num w:numId="8">
    <w:abstractNumId w:val="25"/>
  </w:num>
  <w:num w:numId="9">
    <w:abstractNumId w:val="38"/>
  </w:num>
  <w:num w:numId="10">
    <w:abstractNumId w:val="26"/>
  </w:num>
  <w:num w:numId="11">
    <w:abstractNumId w:val="6"/>
  </w:num>
  <w:num w:numId="12">
    <w:abstractNumId w:val="36"/>
  </w:num>
  <w:num w:numId="13">
    <w:abstractNumId w:val="31"/>
  </w:num>
  <w:num w:numId="14">
    <w:abstractNumId w:val="37"/>
  </w:num>
  <w:num w:numId="15">
    <w:abstractNumId w:val="21"/>
  </w:num>
  <w:num w:numId="16">
    <w:abstractNumId w:val="35"/>
  </w:num>
  <w:num w:numId="17">
    <w:abstractNumId w:val="8"/>
  </w:num>
  <w:num w:numId="18">
    <w:abstractNumId w:val="7"/>
  </w:num>
  <w:num w:numId="19">
    <w:abstractNumId w:val="14"/>
  </w:num>
  <w:num w:numId="20">
    <w:abstractNumId w:val="28"/>
  </w:num>
  <w:num w:numId="21">
    <w:abstractNumId w:val="27"/>
  </w:num>
  <w:num w:numId="22">
    <w:abstractNumId w:val="32"/>
  </w:num>
  <w:num w:numId="23">
    <w:abstractNumId w:val="12"/>
  </w:num>
  <w:num w:numId="24">
    <w:abstractNumId w:val="4"/>
  </w:num>
  <w:num w:numId="25">
    <w:abstractNumId w:val="1"/>
  </w:num>
  <w:num w:numId="26">
    <w:abstractNumId w:val="33"/>
  </w:num>
  <w:num w:numId="27">
    <w:abstractNumId w:val="10"/>
  </w:num>
  <w:num w:numId="28">
    <w:abstractNumId w:val="19"/>
  </w:num>
  <w:num w:numId="29">
    <w:abstractNumId w:val="24"/>
  </w:num>
  <w:num w:numId="30">
    <w:abstractNumId w:val="11"/>
  </w:num>
  <w:num w:numId="31">
    <w:abstractNumId w:val="5"/>
  </w:num>
  <w:num w:numId="32">
    <w:abstractNumId w:val="22"/>
  </w:num>
  <w:num w:numId="33">
    <w:abstractNumId w:val="13"/>
  </w:num>
  <w:num w:numId="34">
    <w:abstractNumId w:val="23"/>
  </w:num>
  <w:num w:numId="35">
    <w:abstractNumId w:val="0"/>
  </w:num>
  <w:num w:numId="36">
    <w:abstractNumId w:val="34"/>
  </w:num>
  <w:num w:numId="37">
    <w:abstractNumId w:val="9"/>
  </w:num>
  <w:num w:numId="38">
    <w:abstractNumId w:val="15"/>
  </w:num>
  <w:num w:numId="39">
    <w:abstractNumId w:val="3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953760"/>
    <w:rsid w:val="000C3708"/>
    <w:rsid w:val="001D6FE6"/>
    <w:rsid w:val="002B5168"/>
    <w:rsid w:val="004B6BFD"/>
    <w:rsid w:val="005669FC"/>
    <w:rsid w:val="005C6D3C"/>
    <w:rsid w:val="006F14C9"/>
    <w:rsid w:val="0074608E"/>
    <w:rsid w:val="007A2AF8"/>
    <w:rsid w:val="00820AED"/>
    <w:rsid w:val="00953760"/>
    <w:rsid w:val="009E6BE7"/>
    <w:rsid w:val="009F5669"/>
    <w:rsid w:val="00C03C77"/>
    <w:rsid w:val="00CB4831"/>
    <w:rsid w:val="00DA1E51"/>
    <w:rsid w:val="00DE1C3F"/>
    <w:rsid w:val="00E31290"/>
    <w:rsid w:val="00F81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37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3760"/>
    <w:rPr>
      <w:b/>
      <w:bCs/>
    </w:rPr>
  </w:style>
  <w:style w:type="character" w:customStyle="1" w:styleId="apple-converted-space">
    <w:name w:val="apple-converted-space"/>
    <w:basedOn w:val="a0"/>
    <w:rsid w:val="00953760"/>
  </w:style>
  <w:style w:type="character" w:styleId="a5">
    <w:name w:val="Emphasis"/>
    <w:basedOn w:val="a0"/>
    <w:uiPriority w:val="20"/>
    <w:qFormat/>
    <w:rsid w:val="00953760"/>
    <w:rPr>
      <w:i/>
      <w:iCs/>
    </w:rPr>
  </w:style>
  <w:style w:type="paragraph" w:styleId="a6">
    <w:name w:val="List Paragraph"/>
    <w:basedOn w:val="a"/>
    <w:uiPriority w:val="34"/>
    <w:qFormat/>
    <w:rsid w:val="009537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33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F9647-C2CE-40CA-972E-5984063E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3064</Words>
  <Characters>17468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11</cp:revision>
  <cp:lastPrinted>2016-10-12T08:52:00Z</cp:lastPrinted>
  <dcterms:created xsi:type="dcterms:W3CDTF">2016-10-03T06:01:00Z</dcterms:created>
  <dcterms:modified xsi:type="dcterms:W3CDTF">2020-05-13T11:19:00Z</dcterms:modified>
</cp:coreProperties>
</file>