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F0" w:rsidRPr="003D69F0" w:rsidRDefault="003D69F0" w:rsidP="003D69F0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44"/>
          <w:szCs w:val="44"/>
          <w:lang w:eastAsia="ru-RU"/>
        </w:rPr>
      </w:pPr>
      <w:proofErr w:type="spellStart"/>
      <w:proofErr w:type="gramStart"/>
      <w:r w:rsidRPr="003D69F0">
        <w:rPr>
          <w:rFonts w:ascii="Arial" w:eastAsia="Times New Roman" w:hAnsi="Arial" w:cs="Arial"/>
          <w:color w:val="111111"/>
          <w:kern w:val="36"/>
          <w:sz w:val="44"/>
          <w:szCs w:val="44"/>
          <w:lang w:eastAsia="ru-RU"/>
        </w:rPr>
        <w:t>Арх</w:t>
      </w:r>
      <w:proofErr w:type="gramEnd"/>
      <w:r w:rsidRPr="003D69F0">
        <w:rPr>
          <w:rFonts w:ascii="Arial" w:eastAsia="Times New Roman" w:hAnsi="Arial" w:cs="Arial"/>
          <w:color w:val="111111"/>
          <w:kern w:val="36"/>
          <w:sz w:val="44"/>
          <w:szCs w:val="44"/>
          <w:lang w:eastAsia="ru-RU"/>
        </w:rPr>
        <w:t>ітэктура</w:t>
      </w:r>
      <w:proofErr w:type="spellEnd"/>
      <w:r w:rsidRPr="003D69F0">
        <w:rPr>
          <w:rFonts w:ascii="Arial" w:eastAsia="Times New Roman" w:hAnsi="Arial" w:cs="Arial"/>
          <w:color w:val="111111"/>
          <w:kern w:val="36"/>
          <w:sz w:val="44"/>
          <w:szCs w:val="44"/>
          <w:lang w:eastAsia="ru-RU"/>
        </w:rPr>
        <w:t xml:space="preserve"> </w:t>
      </w:r>
      <w:proofErr w:type="spellStart"/>
      <w:r w:rsidRPr="003D69F0">
        <w:rPr>
          <w:rFonts w:ascii="Arial" w:eastAsia="Times New Roman" w:hAnsi="Arial" w:cs="Arial"/>
          <w:color w:val="111111"/>
          <w:kern w:val="36"/>
          <w:sz w:val="44"/>
          <w:szCs w:val="44"/>
          <w:lang w:eastAsia="ru-RU"/>
        </w:rPr>
        <w:t>Беларусі</w:t>
      </w:r>
      <w:proofErr w:type="spellEnd"/>
    </w:p>
    <w:p w:rsidR="003D69F0" w:rsidRPr="003D69F0" w:rsidRDefault="003D69F0" w:rsidP="003D69F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 </w:t>
      </w:r>
      <w:r w:rsidRPr="003D69F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B162F37" wp14:editId="7D1E420B">
            <wp:extent cx="4457700" cy="1905000"/>
            <wp:effectExtent l="0" t="0" r="0" b="0"/>
            <wp:docPr id="1" name="Рисунок 1" descr="Жемчужина Брестской области - памятник архитектуры XIX века Коссовский дворцово-парковый ансам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мчужина Брестской области - памятник архитектуры XIX века Коссовский дворцово-парковый ансамб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Жемчужина Брестской области - памятник архитектуры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века Коссовский дворцово-парковый ансамбль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В разнообразных стилях белорусских церквей, замков, дворцов и крепостей отражено влияние как восточной, так и западной культуры</w:t>
      </w:r>
    </w:p>
    <w:p w:rsidR="003D69F0" w:rsidRPr="003D69F0" w:rsidRDefault="003D69F0" w:rsidP="003D69F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3D69F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Белорусская архитектура сквозь столетия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Несмотря на сложную </w:t>
      </w:r>
      <w:hyperlink r:id="rId7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историю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полную войн и разрушений, многие архитектурные ценности Беларуси сохранились.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Наиболее древние сооружения в Беларуси относят к средневековью.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Различные направления в искусстве и религии повлияли на формирование архитектуры Беларуси. В стране можно найти образцы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романского стиля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и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готики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барокко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и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классицизма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модерна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и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эклектики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3D69F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Архитектура Брестской области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8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Брестская крепость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построенная в 30-е гг.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века, – основная архитектурная достопримечательность Бреста. 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>Кроме того, в городе много интересных памятников архитектуры, среди которых:</w:t>
      </w:r>
    </w:p>
    <w:p w:rsidR="003D69F0" w:rsidRPr="003D69F0" w:rsidRDefault="003D69F0" w:rsidP="003D69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Симеоновская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церковь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псевдорусского стиля (1865)</w:t>
      </w:r>
    </w:p>
    <w:p w:rsidR="003D69F0" w:rsidRPr="003D69F0" w:rsidRDefault="003D69F0" w:rsidP="003D69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Крестовоздвиженский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костел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позднего классицизма (1856)</w:t>
      </w:r>
    </w:p>
    <w:p w:rsidR="003D69F0" w:rsidRPr="003D69F0" w:rsidRDefault="003D69F0" w:rsidP="003D69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Железнодорожный вокзал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псевдорусского стиля (1886)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Среди архитектурных памятников, сохранившихся в Брестской области:</w:t>
      </w:r>
    </w:p>
    <w:p w:rsidR="003D69F0" w:rsidRPr="003D69F0" w:rsidRDefault="003D69F0" w:rsidP="003D69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9" w:history="1"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Каменецкая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башня (Белая вежа)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оборонительного зодчества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Костел Карла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Барамеуша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в г. Пинск, памятник архитектуры барокко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Дворец Бутримовича в г. Пинск, памятник архитектуры позднего барокко (1784–90)</w:t>
      </w:r>
    </w:p>
    <w:p w:rsidR="003D69F0" w:rsidRPr="003D69F0" w:rsidRDefault="003D69F0" w:rsidP="003D69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0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Дворцовый комплекс в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г.п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. Ружаны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1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Коссовский дворец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с элементами классицизма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3D69F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Архитектура Гомельской области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Основная достопримечательность города Гомеля – дворцово-парковый ансамбль, центром которого является </w:t>
      </w:r>
      <w:hyperlink r:id="rId12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дворец Румянцевых и Паскевичей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классицизма (1799–1819).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 числе сохранившихся архитектурных достопримечательностей Гомельской области:</w:t>
      </w:r>
    </w:p>
    <w:p w:rsidR="003D69F0" w:rsidRPr="003D69F0" w:rsidRDefault="003D69F0" w:rsidP="003D69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Мозырский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костел и монастырь бернардинцев, памятник архитектуры барокко (1648)</w:t>
      </w:r>
    </w:p>
    <w:p w:rsidR="003D69F0" w:rsidRPr="003D69F0" w:rsidRDefault="003D69F0" w:rsidP="003D69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Мозырский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монастырь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цистерцианок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(1743-45)</w:t>
      </w:r>
    </w:p>
    <w:p w:rsidR="003D69F0" w:rsidRPr="003D69F0" w:rsidRDefault="003D69F0" w:rsidP="003D69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Петриковская Николаевская церковь, памятник архитектуры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псевдовизантийского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стиля (2-я половина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3" w:history="1"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Чечерская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ратуша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памятник архитектуры классицизма (2-я половина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3D69F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Архитектура Гродненской области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Среди уникальных архитектурных памятников Гродно:</w:t>
      </w:r>
    </w:p>
    <w:p w:rsidR="003D69F0" w:rsidRPr="003D69F0" w:rsidRDefault="003D69F0" w:rsidP="003D69F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4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Борисоглебская (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Коложская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) церковь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памятник древнерусской архитектуры (2-я половина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5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Королевский дворец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рококо (1734–51)</w:t>
      </w:r>
    </w:p>
    <w:p w:rsidR="003D69F0" w:rsidRPr="003D69F0" w:rsidRDefault="003D69F0" w:rsidP="003D69F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6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Костел</w:t>
        </w:r>
        <w:proofErr w:type="gram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С</w:t>
        </w:r>
        <w:proofErr w:type="gram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в. Франциска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Ксаверия</w:t>
        </w:r>
        <w:proofErr w:type="spellEnd"/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барокко 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 xml:space="preserve">(конец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Монастырь францисканцев, памятник архитектуры барокко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 Гродненской области сохранились старинные замки. Самые известные из них:</w:t>
      </w:r>
    </w:p>
    <w:p w:rsidR="003D69F0" w:rsidRPr="003D69F0" w:rsidRDefault="003D69F0" w:rsidP="003D69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7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Мирский замок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включенный в Список всемирного наследия ЮНЕСКО – один из известнейших замков Беларуси, выдающийся образец оборонительного зодчества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8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Лидский замок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XIV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 числе культовых памятников:</w:t>
      </w:r>
    </w:p>
    <w:p w:rsidR="003D69F0" w:rsidRPr="003D69F0" w:rsidRDefault="003D69F0" w:rsidP="003D69F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19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Свято-Михайловская церковь в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д</w:t>
        </w:r>
        <w:proofErr w:type="gram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.С</w:t>
        </w:r>
        <w:proofErr w:type="gram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ынковичи</w:t>
        </w:r>
        <w:proofErr w:type="spellEnd"/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Зельвенский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район), памятник оборонительного зодчества с чертами готики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начало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0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Церковь-крепость в д.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Мурованка</w:t>
        </w:r>
        <w:proofErr w:type="spellEnd"/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Щучинский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район), памятник оборонительного зодчества (начало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1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Свято-Успенский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Жировичский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монастырь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3D69F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Архитектура Минска и Минской области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Город Минск в годы Второй Мировой войны был разрушен практически полностью. Но и здесь сохранились и были восстановлены в послевоенный период интересные памятники архитектуры, среди которых:</w:t>
      </w:r>
    </w:p>
    <w:p w:rsidR="003D69F0" w:rsidRPr="003D69F0" w:rsidRDefault="003D69F0" w:rsidP="003D69F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Петропавловская церковь, памятник архитектуры с элементами ренессанса и барокко (1612–1620)</w:t>
      </w:r>
    </w:p>
    <w:p w:rsidR="003D69F0" w:rsidRPr="003D69F0" w:rsidRDefault="003D69F0" w:rsidP="003D69F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Архикафедральный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костёл Пресвятой Девы Марии (2-я половина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 – начало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Церковь Александра Невского, памятник архитектуры ретроспективно-русского стиля (1898)</w:t>
      </w:r>
    </w:p>
    <w:p w:rsidR="003D69F0" w:rsidRPr="003D69F0" w:rsidRDefault="003D69F0" w:rsidP="003D69F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Кальварийский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костел, памятник архитектуры неоготики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2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Костел святых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Симеона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и Елены (Красный костел)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неоготики с чертами модерна (1908–1910)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Основными достопримечательностями Минской области являются архитектурные памятники Несвижа, среди которых:</w:t>
      </w:r>
    </w:p>
    <w:p w:rsidR="003D69F0" w:rsidRPr="003D69F0" w:rsidRDefault="003D69F0" w:rsidP="003D69F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3" w:history="1"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Несвижский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дворцово-парковый комплекс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Несвижский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костел Божьего Тела, памятник архитектуры барокко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>(1584-93)</w:t>
      </w:r>
    </w:p>
    <w:p w:rsidR="003D69F0" w:rsidRPr="003D69F0" w:rsidRDefault="003D69F0" w:rsidP="003D69F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Слуцкая брама, памятник архитектуры барокко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 числе известных архитектурных памятников региона:</w:t>
      </w:r>
    </w:p>
    <w:p w:rsidR="003D69F0" w:rsidRPr="003D69F0" w:rsidRDefault="003D69F0" w:rsidP="003D69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Костел бернардинцев в Будславе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Мядельский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район), памятник архитектуры барокко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Воскресенский собор в Борисове, памятник архитектуры псевдорусского стиля (1874)</w:t>
      </w:r>
    </w:p>
    <w:p w:rsidR="003D69F0" w:rsidRPr="003D69F0" w:rsidRDefault="003D69F0" w:rsidP="003D69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Спасо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-Преображенская церковь в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</w:t>
      </w:r>
      <w:proofErr w:type="gram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.З</w:t>
      </w:r>
      <w:proofErr w:type="gram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аславль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(2-я половина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 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 xml:space="preserve">начало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3D69F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Архитектура Могилевской области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lastRenderedPageBreak/>
        <w:t>Среди сохранившихся архитектурных памятников старинного белорусского города Могилева:</w:t>
      </w:r>
    </w:p>
    <w:p w:rsidR="003D69F0" w:rsidRPr="003D69F0" w:rsidRDefault="003D69F0" w:rsidP="003D69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4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Николаевская церковь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барокко (1669–72)</w:t>
      </w:r>
    </w:p>
    <w:p w:rsidR="003D69F0" w:rsidRPr="003D69F0" w:rsidRDefault="003D69F0" w:rsidP="003D69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5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Станиславский костел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барокко (1738–52)</w:t>
      </w:r>
    </w:p>
    <w:p w:rsidR="003D69F0" w:rsidRPr="003D69F0" w:rsidRDefault="003D69F0" w:rsidP="003D69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6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Архиепископский дворец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архитектуры классицизма 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>(1780-е годы)</w:t>
      </w:r>
    </w:p>
    <w:p w:rsidR="003D69F0" w:rsidRPr="003D69F0" w:rsidRDefault="003D69F0" w:rsidP="003D69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Могилевская ратуша 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Могилевской области:</w:t>
      </w:r>
    </w:p>
    <w:p w:rsidR="003D69F0" w:rsidRPr="003D69F0" w:rsidRDefault="003D69F0" w:rsidP="003D69F0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Шкловская ратуша, памятник архитектуры классицизма (конец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Преображенская церковь в Шклове, памятник архитектуры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неорусского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стиля (начало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Свято-Троицкая церковь в Быхове, памятник  деревянного зодчества (середина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7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Синагога в Быхове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памятник архитектуры позднего ренессанса (середина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8" w:history="1"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Бобруйская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крепость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оборонительной архитектуры 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 xml:space="preserve">(1-я половина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29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Быховский замок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памятник дворцово-замковой архитектуры 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 xml:space="preserve">(конец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начало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30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Дворец в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Жиличах</w:t>
        </w:r>
        <w:proofErr w:type="spellEnd"/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(Кировский район), памятник архитектуры классицизма (1830-е годы)</w:t>
      </w:r>
    </w:p>
    <w:p w:rsidR="003D69F0" w:rsidRPr="003D69F0" w:rsidRDefault="003D69F0" w:rsidP="003D69F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3D69F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Архитектура Витебской области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Церкви и костелы Витебской области представляют различные стили храмовой архитектуры. В Витебске сохранились:</w:t>
      </w:r>
    </w:p>
    <w:p w:rsidR="003D69F0" w:rsidRPr="003D69F0" w:rsidRDefault="003D69F0" w:rsidP="003D69F0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Благовещенская церковь, памятник древнерусской архитектуры 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 xml:space="preserve">(середина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3D69F0" w:rsidRPr="003D69F0" w:rsidRDefault="003D69F0" w:rsidP="003D69F0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Казанская церковь, памятник архитектуры с элементами барокко и раннего классицизма (1760)</w:t>
      </w:r>
    </w:p>
    <w:p w:rsidR="003D69F0" w:rsidRPr="003D69F0" w:rsidRDefault="003D69F0" w:rsidP="003D69F0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Варварианский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костел, памятник архитектуры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неороманского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стиля (1785)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 белорусском городе </w:t>
      </w:r>
      <w:hyperlink r:id="rId31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Полоцке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сохранились древнейшие архитектурные достопримечательности:</w:t>
      </w:r>
    </w:p>
    <w:p w:rsidR="003D69F0" w:rsidRPr="003D69F0" w:rsidRDefault="003D69F0" w:rsidP="003D69F0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32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Софийский собор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памятник архитектуры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вв. Является одним из трех древнерусских храмов, посвященных Святой Софии, – два других находятся в Киеве и Новгороде</w:t>
      </w:r>
    </w:p>
    <w:p w:rsidR="003D69F0" w:rsidRPr="003D69F0" w:rsidRDefault="003D69F0" w:rsidP="003D69F0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33" w:history="1"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Спасо-Евфросиньевская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церковь</w:t>
        </w:r>
      </w:hyperlink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, памятник древнерусской архитектуры (1152–61).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На ее стенах и колоннах сохранились уникальные старинные фрески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Оригинальные памятники храмовой архитектуры Витебской области:</w:t>
      </w:r>
    </w:p>
    <w:p w:rsidR="003D69F0" w:rsidRPr="003D69F0" w:rsidRDefault="003D69F0" w:rsidP="003D69F0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34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Костел Св. Иоанна Крестителя в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д</w:t>
        </w:r>
        <w:proofErr w:type="gram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.К</w:t>
        </w:r>
        <w:proofErr w:type="gram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амаи</w:t>
        </w:r>
        <w:proofErr w:type="spellEnd"/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Поставский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район), памятник, сочетающий приемы и формы оборонительного зодчества, архитектуры готики и ренессанса (1603-06)</w:t>
      </w:r>
    </w:p>
    <w:p w:rsidR="003D69F0" w:rsidRPr="003D69F0" w:rsidRDefault="003D69F0" w:rsidP="003D69F0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35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Храм в </w:t>
        </w:r>
        <w:proofErr w:type="spell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д</w:t>
        </w:r>
        <w:proofErr w:type="gramStart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.С</w:t>
        </w:r>
        <w:proofErr w:type="gram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арья</w:t>
        </w:r>
        <w:proofErr w:type="spellEnd"/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Верхнедвинский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район), памятник архитектуры неоготики (1852–57)</w:t>
      </w:r>
    </w:p>
    <w:p w:rsidR="003D69F0" w:rsidRPr="003D69F0" w:rsidRDefault="003D69F0" w:rsidP="003D69F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69F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1FD18338" wp14:editId="43A3C346">
            <wp:extent cx="4457700" cy="1905000"/>
            <wp:effectExtent l="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Национальная библиотека – визитная карточка Беларуси. Сегодня это не только  богатейшее собрание книг, но и огромный мультифункциональный центр, где совместились высокие технологии, ультрасовременный дизайн и необычная архитектура.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Национальная библиотека расположена на главной городской магистрали на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северо-востоке </w:t>
      </w:r>
      <w:hyperlink r:id="rId37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Минска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 Адрес –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проспект Независимости, 116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Самый быстрый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 способ добраться до Национальной библиотеки – спуститься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</w:t>
      </w:r>
      <w:hyperlink r:id="rId38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минское</w:t>
        </w:r>
        <w:proofErr w:type="spellEnd"/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 xml:space="preserve"> метро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 и проехать до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станци</w:t>
      </w:r>
      <w:proofErr w:type="gram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и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proofErr w:type="gram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Восток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(1 линия). Можно воспользоваться наземными видами </w:t>
      </w:r>
      <w:hyperlink r:id="rId39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транспорта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 автобусами и троллейбусами, остановки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"Национальная библиотека"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или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"улица Филимонова"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69F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66A0129A" wp14:editId="25F68F17">
            <wp:extent cx="2505075" cy="1753553"/>
            <wp:effectExtent l="0" t="0" r="0" b="0"/>
            <wp:docPr id="3" name="Рисунок 3" descr="Многоцветный светодиодный экран библиот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гоцветный светодиодный экран библиотек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Открытие Национальной библиотеки Беларуси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с участием Президента состоялось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16 июня 2006 года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Национальная библиотека расположена в парковой зоне 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Слепянской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водно-зеленой системы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Перед фасадом здания установлена бронзовая фигура белорусского </w:t>
      </w:r>
      <w:r w:rsidRPr="003D69F0">
        <w:rPr>
          <w:rFonts w:ascii="Tahoma" w:eastAsia="Times New Roman" w:hAnsi="Tahoma" w:cs="Tahoma"/>
          <w:noProof/>
          <w:color w:val="111111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 wp14:anchorId="35D5DC9B" wp14:editId="687D08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5225" cy="1704975"/>
            <wp:effectExtent l="0" t="0" r="3175" b="0"/>
            <wp:wrapSquare wrapText="bothSides"/>
            <wp:docPr id="4" name="Рисунок 2" descr="Национальная библиотека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циональная библиотека сегодня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79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первопечатника </w:t>
      </w:r>
      <w:hyperlink r:id="rId42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Франциска Скорины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 (авторы Александр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Дранец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и Виктор Крамаренко).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Главный вход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символично выполнен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в виде раскрытой книги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</w:t>
      </w:r>
      <w:proofErr w:type="gram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</w:t>
      </w:r>
      <w:proofErr w:type="gram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изображениями на тему развития мировой и славянской письменности, а также словами из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Библии Франциска Скорины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Каб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быў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дасканалым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Божы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чалавек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на 19 языках мира.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 оформлении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интерьера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библиотеки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использованы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произведения современных белорусских художников, скульпторов.</w:t>
      </w:r>
    </w:p>
    <w:p w:rsidR="003D69F0" w:rsidRPr="003D69F0" w:rsidRDefault="003D69F0" w:rsidP="003D69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Авторы проекта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НББ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и других знаменитых сооружений – Виктор Крамаренко и Михаил Виноградов – дважды лауреаты Государственной премии Республики Беларусь.</w:t>
      </w:r>
    </w:p>
    <w:p w:rsidR="003D69F0" w:rsidRPr="003D69F0" w:rsidRDefault="003D69F0" w:rsidP="003D69F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69F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BFE91AC" wp14:editId="50275830">
            <wp:extent cx="4457700" cy="1905000"/>
            <wp:effectExtent l="0" t="0" r="0" b="0"/>
            <wp:docPr id="5" name="Рисунок 5" descr="Многопрофильный культурно-спортивный комплекс &quot;Минск-Аре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огопрофильный культурно-спортивный комплекс &quot;Минск-Арена&quot;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F0" w:rsidRPr="003D69F0" w:rsidRDefault="003D69F0" w:rsidP="003D69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lastRenderedPageBreak/>
        <w:t>"Минск-Арена" – один из крупнейших и высокотехнологичных культурно-спортивных комплексов Европы, выдающийся пример современной архитектуры Беларуси.</w:t>
      </w:r>
    </w:p>
    <w:p w:rsidR="003D69F0" w:rsidRPr="003D69F0" w:rsidRDefault="003D69F0" w:rsidP="003D69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 мае 2014 года "Минск-Арена" стала главной площадкой </w:t>
      </w:r>
      <w:hyperlink r:id="rId44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первенства планеты по хоккею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 Сегодня огромный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мультифункциональный комплекс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объединяет:</w:t>
      </w:r>
    </w:p>
    <w:p w:rsidR="003D69F0" w:rsidRPr="003D69F0" w:rsidRDefault="003D69F0" w:rsidP="003D69F0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Арену (ледовый дворец, вмещающий не менее 15 тысяч зрителей)</w:t>
      </w:r>
    </w:p>
    <w:p w:rsidR="003D69F0" w:rsidRPr="003D69F0" w:rsidRDefault="003D69F0" w:rsidP="003D69F0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hyperlink r:id="rId45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Велодром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(один из лучших в Европе)</w:t>
      </w:r>
    </w:p>
    <w:p w:rsidR="003D69F0" w:rsidRPr="003D69F0" w:rsidRDefault="003D69F0" w:rsidP="003D69F0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Конькобежный стадион (первая в Беларуси крытая конькобежная площадка)</w:t>
      </w:r>
    </w:p>
    <w:p w:rsidR="003D69F0" w:rsidRPr="003D69F0" w:rsidRDefault="003D69F0" w:rsidP="003D69F0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многоуровневую стоянку</w:t>
      </w:r>
    </w:p>
    <w:p w:rsidR="003D69F0" w:rsidRPr="003D69F0" w:rsidRDefault="003D69F0" w:rsidP="003D69F0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Строительство "</w:t>
      </w:r>
      <w:proofErr w:type="gram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Минск-Арены</w:t>
      </w:r>
      <w:proofErr w:type="gram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началось весной 2006 года. Каждый день на строительной площадке было задействовано около 2000 человек.</w:t>
      </w:r>
    </w:p>
    <w:p w:rsidR="003D69F0" w:rsidRPr="003D69F0" w:rsidRDefault="003D69F0" w:rsidP="003D69F0">
      <w:p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Торжественное </w:t>
      </w:r>
      <w:hyperlink r:id="rId46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открытие "</w:t>
        </w:r>
        <w:proofErr w:type="gramStart"/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Минск-Арены</w:t>
        </w:r>
        <w:proofErr w:type="gramEnd"/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"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с участием Президента Беларуси Александра Лукашенко состоялось 30 января 2010 года в рамках </w:t>
      </w:r>
      <w:hyperlink r:id="rId47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 xml:space="preserve">2-го Матча Звезд </w:t>
        </w:r>
        <w:proofErr w:type="spellStart"/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КХЛ</w:t>
        </w:r>
        <w:proofErr w:type="spellEnd"/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 Новую площадку в белорусской столице опробовали лучшие хоккеисты планеты, вышедшие на лед в составе команд 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fldChar w:fldCharType="begin"/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instrText xml:space="preserve"> HYPERLINK "http://www.belarus.by/ru/press-center/video/zvezdy-xokkeja-o-quotminsk-arenequot_i_136.html" </w:instrTex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fldChar w:fldCharType="separate"/>
      </w:r>
      <w:r w:rsidRPr="003D69F0">
        <w:rPr>
          <w:rFonts w:ascii="Tahoma" w:eastAsia="Times New Roman" w:hAnsi="Tahoma" w:cs="Tahoma"/>
          <w:b/>
          <w:bCs/>
          <w:color w:val="326693"/>
          <w:sz w:val="32"/>
          <w:szCs w:val="32"/>
          <w:u w:val="single"/>
          <w:lang w:eastAsia="ru-RU"/>
        </w:rPr>
        <w:t>Яромира</w:t>
      </w:r>
      <w:proofErr w:type="spellEnd"/>
      <w:r w:rsidRPr="003D69F0">
        <w:rPr>
          <w:rFonts w:ascii="Tahoma" w:eastAsia="Times New Roman" w:hAnsi="Tahoma" w:cs="Tahoma"/>
          <w:b/>
          <w:bCs/>
          <w:color w:val="326693"/>
          <w:sz w:val="32"/>
          <w:szCs w:val="32"/>
          <w:u w:val="single"/>
          <w:lang w:eastAsia="ru-RU"/>
        </w:rPr>
        <w:t xml:space="preserve"> </w:t>
      </w:r>
      <w:proofErr w:type="spellStart"/>
      <w:r w:rsidRPr="003D69F0">
        <w:rPr>
          <w:rFonts w:ascii="Tahoma" w:eastAsia="Times New Roman" w:hAnsi="Tahoma" w:cs="Tahoma"/>
          <w:b/>
          <w:bCs/>
          <w:color w:val="326693"/>
          <w:sz w:val="32"/>
          <w:szCs w:val="32"/>
          <w:u w:val="single"/>
          <w:lang w:eastAsia="ru-RU"/>
        </w:rPr>
        <w:t>Ягра</w:t>
      </w:r>
      <w:proofErr w:type="spellEnd"/>
      <w:r w:rsidRPr="003D69F0">
        <w:rPr>
          <w:rFonts w:ascii="Tahoma" w:eastAsia="Times New Roman" w:hAnsi="Tahoma" w:cs="Tahoma"/>
          <w:b/>
          <w:bCs/>
          <w:color w:val="326693"/>
          <w:sz w:val="32"/>
          <w:szCs w:val="32"/>
          <w:u w:val="single"/>
          <w:lang w:eastAsia="ru-RU"/>
        </w:rPr>
        <w:t xml:space="preserve"> и Алексея Яшина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fldChar w:fldCharType="end"/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 </w:t>
      </w:r>
      <w:hyperlink r:id="rId48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открытие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приехали и легенды мирового хоккея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Вячеслав Фетисов, Владислав Третьяк, Уэйн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Гретцки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, Марк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Мессье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президент </w:t>
      </w:r>
      <w:r w:rsidRPr="003D69F0">
        <w:rPr>
          <w:rFonts w:ascii="Tahoma" w:eastAsia="Times New Roman" w:hAnsi="Tahoma" w:cs="Tahoma"/>
          <w:noProof/>
          <w:color w:val="111111"/>
          <w:sz w:val="32"/>
          <w:szCs w:val="32"/>
          <w:lang w:eastAsia="ru-RU"/>
        </w:rPr>
        <w:drawing>
          <wp:anchor distT="0" distB="0" distL="0" distR="0" simplePos="0" relativeHeight="251660288" behindDoc="0" locked="0" layoutInCell="1" allowOverlap="0" wp14:anchorId="30FD81A3" wp14:editId="086322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9920" cy="2219325"/>
            <wp:effectExtent l="0" t="0" r="0" b="0"/>
            <wp:wrapSquare wrapText="bothSides"/>
            <wp:docPr id="6" name="Рисунок 3" descr="Авторы проекта &quot;Минск-Арен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ры проекта &quot;Минск-Арены&quot;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6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ИИХФ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Рене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Фазель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Первый хоккейный матч с тестовым заполнением трибун на 15 000 человек прошел немного раньше – 26 декабря 2009 г. А 4 марта 2012 года установлен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рекорд посещаемости "</w:t>
      </w:r>
      <w:proofErr w:type="gram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Минск-Арены</w:t>
      </w:r>
      <w:proofErr w:type="gram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 гала-концерт </w:t>
      </w:r>
      <w:hyperlink r:id="rId50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 xml:space="preserve">Чемпионата мира по фигурному катанию на коньках среди </w:t>
        </w:r>
        <w:proofErr w:type="spellStart"/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юниоров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увидели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17 100 зрителей.</w:t>
      </w:r>
    </w:p>
    <w:p w:rsidR="003D69F0" w:rsidRPr="003D69F0" w:rsidRDefault="003D69F0" w:rsidP="003D69F0">
      <w:p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lastRenderedPageBreak/>
        <w:t>Авторы проекта "</w:t>
      </w:r>
      <w:proofErr w:type="gram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Минск-Арены</w:t>
      </w:r>
      <w:proofErr w:type="gram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– творческий коллектив архитекторов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Валерий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Куцко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, Владимир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Будаев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, Александр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Нитиевский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, Анатолий Шабалин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 Создатели крупнейшего спортивно-культурного комплекса страны удостоены звания </w:t>
      </w:r>
      <w:hyperlink r:id="rId51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лауреатов Государственной премии Республики Беларусь 2012 года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numPr>
          <w:ilvl w:val="0"/>
          <w:numId w:val="15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69F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0F394C0D" wp14:editId="24274ABE">
            <wp:extent cx="4457700" cy="1905000"/>
            <wp:effectExtent l="0" t="0" r="0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F0" w:rsidRPr="003D69F0" w:rsidRDefault="003D69F0" w:rsidP="003D69F0">
      <w:pPr>
        <w:numPr>
          <w:ilvl w:val="0"/>
          <w:numId w:val="15"/>
        </w:numPr>
        <w:shd w:val="clear" w:color="auto" w:fill="FFFFFF"/>
        <w:spacing w:after="0" w:line="240" w:lineRule="auto"/>
        <w:ind w:left="448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Чижовка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-Арена" – вторая по величине после </w:t>
      </w:r>
      <w:hyperlink r:id="rId53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"</w:t>
        </w:r>
        <w:proofErr w:type="gramStart"/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Минск-Арены</w:t>
        </w:r>
        <w:proofErr w:type="gramEnd"/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"</w:t>
        </w:r>
      </w:hyperlink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 ледовая площадка Беларуси, построенная к </w:t>
      </w:r>
      <w:proofErr w:type="spellStart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ЧМ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по хоккею-2014. Это не только один из крупнейших спортивных объектов страны, но и универсальный комплекс для активного отдыха и развлечений.</w:t>
      </w:r>
    </w:p>
    <w:p w:rsidR="003D69F0" w:rsidRPr="003D69F0" w:rsidRDefault="003D69F0" w:rsidP="003D69F0">
      <w:pPr>
        <w:shd w:val="clear" w:color="auto" w:fill="FFFFFF"/>
        <w:spacing w:after="0" w:line="240" w:lineRule="auto"/>
        <w:ind w:left="448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 время </w:t>
      </w:r>
      <w:hyperlink r:id="rId54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чемпионата мира по хоккею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"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Чижовка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-Арена" приняла </w:t>
      </w:r>
      <w:hyperlink r:id="rId55" w:history="1">
        <w:r w:rsidRPr="003D69F0">
          <w:rPr>
            <w:rFonts w:ascii="Tahoma" w:eastAsia="Times New Roman" w:hAnsi="Tahoma" w:cs="Tahoma"/>
            <w:b/>
            <w:bCs/>
            <w:color w:val="326693"/>
            <w:sz w:val="32"/>
            <w:szCs w:val="32"/>
            <w:u w:val="single"/>
            <w:lang w:eastAsia="ru-RU"/>
          </w:rPr>
          <w:t>30 матчей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в том ч</w:t>
      </w:r>
      <w:bookmarkStart w:id="0" w:name="_GoBack"/>
      <w:bookmarkEnd w:id="0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исле два четвертьфинала.</w:t>
      </w:r>
    </w:p>
    <w:p w:rsidR="003D69F0" w:rsidRPr="003D69F0" w:rsidRDefault="003D69F0" w:rsidP="003D69F0">
      <w:pPr>
        <w:numPr>
          <w:ilvl w:val="0"/>
          <w:numId w:val="15"/>
        </w:numPr>
        <w:shd w:val="clear" w:color="auto" w:fill="FFFFFF"/>
        <w:spacing w:after="0" w:line="240" w:lineRule="auto"/>
        <w:ind w:left="448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Многофункциональный культурно-спортивный и развлекательный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комплек</w:t>
      </w:r>
      <w:proofErr w:type="gram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  <w:proofErr w:type="gram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Чижовка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-Арена"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расположен на юго-востоке </w:t>
      </w:r>
      <w:hyperlink r:id="rId56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столицы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в живописном месте на территории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парка имени 900-летия Минска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shd w:val="clear" w:color="auto" w:fill="FFFFFF"/>
        <w:spacing w:after="0" w:line="240" w:lineRule="auto"/>
        <w:ind w:left="448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gram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 основе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проекта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 архитектора Марата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Гродникова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образ двух капель воды, словно перетекающих друг в друга: современное здание из стекла и металла гармонично вписывается в природный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ландшафт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Чижовского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водохранилища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 </w:t>
      </w:r>
      <w:proofErr w:type="gramEnd"/>
    </w:p>
    <w:p w:rsidR="003D69F0" w:rsidRPr="003D69F0" w:rsidRDefault="003D69F0" w:rsidP="003D69F0">
      <w:pPr>
        <w:shd w:val="clear" w:color="auto" w:fill="FFFFFF"/>
        <w:spacing w:after="0" w:line="240" w:lineRule="auto"/>
        <w:ind w:left="448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3D69F0">
        <w:rPr>
          <w:rFonts w:ascii="Tahoma" w:eastAsia="Times New Roman" w:hAnsi="Tahoma" w:cs="Tahoma"/>
          <w:noProof/>
          <w:color w:val="111111"/>
          <w:sz w:val="32"/>
          <w:szCs w:val="32"/>
          <w:lang w:eastAsia="ru-RU"/>
        </w:rPr>
        <w:drawing>
          <wp:anchor distT="0" distB="0" distL="0" distR="0" simplePos="0" relativeHeight="251661312" behindDoc="0" locked="0" layoutInCell="1" allowOverlap="0" wp14:anchorId="61F10DE6" wp14:editId="77AF1B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0" t="0" r="0" b="0"/>
            <wp:wrapSquare wrapText="bothSides"/>
            <wp:docPr id="8" name="Рисунок 4" descr="Матч Беларусь-Франция в рамках Х Рождественского турн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ч Беларусь-Франция в рамках Х Рождественского турнира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"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Чижовка</w:t>
      </w:r>
      <w:proofErr w:type="spellEnd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-Арена" официально открылась 25 декабря 2013 г., а в январе 2014-го впервые принимала матчи большого события – </w:t>
      </w:r>
      <w:hyperlink r:id="rId58" w:history="1">
        <w:r w:rsidRPr="003D69F0">
          <w:rPr>
            <w:rFonts w:ascii="Tahoma" w:eastAsia="Times New Roman" w:hAnsi="Tahoma" w:cs="Tahoma"/>
            <w:color w:val="326693"/>
            <w:sz w:val="32"/>
            <w:szCs w:val="32"/>
            <w:u w:val="single"/>
            <w:lang w:eastAsia="ru-RU"/>
          </w:rPr>
          <w:t>Х Рождественский международный турнир любителей хоккея на приз Президента Беларуси</w:t>
        </w:r>
      </w:hyperlink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3D69F0" w:rsidRPr="003D69F0" w:rsidRDefault="003D69F0" w:rsidP="003D69F0">
      <w:pPr>
        <w:shd w:val="clear" w:color="auto" w:fill="FFFFFF"/>
        <w:spacing w:after="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lastRenderedPageBreak/>
        <w:t>Сегодня это 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универсальный комплекс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для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топовых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спортивных событий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 и </w:t>
      </w:r>
      <w:proofErr w:type="spellStart"/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крупных</w:t>
      </w:r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развлекательных</w:t>
      </w:r>
      <w:proofErr w:type="spellEnd"/>
      <w:r w:rsidRPr="003D69F0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шоу</w:t>
      </w:r>
      <w:r w:rsidRPr="003D69F0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 тренировок спортсменов и активного отдыха любителей, приятного досуга и шопинга</w:t>
      </w:r>
      <w:r w:rsidRPr="003D69F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C2196" w:rsidRDefault="009C2196"/>
    <w:sectPr w:rsidR="009C2196" w:rsidSect="003D69F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4201"/>
    <w:multiLevelType w:val="multilevel"/>
    <w:tmpl w:val="B044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61434"/>
    <w:multiLevelType w:val="multilevel"/>
    <w:tmpl w:val="8D7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7BC7"/>
    <w:multiLevelType w:val="multilevel"/>
    <w:tmpl w:val="A93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7864BA"/>
    <w:multiLevelType w:val="multilevel"/>
    <w:tmpl w:val="FBF6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B09E4"/>
    <w:multiLevelType w:val="multilevel"/>
    <w:tmpl w:val="4834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93474D"/>
    <w:multiLevelType w:val="multilevel"/>
    <w:tmpl w:val="26E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E3EC7"/>
    <w:multiLevelType w:val="multilevel"/>
    <w:tmpl w:val="1488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04584"/>
    <w:multiLevelType w:val="multilevel"/>
    <w:tmpl w:val="1FD8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EF5BD3"/>
    <w:multiLevelType w:val="multilevel"/>
    <w:tmpl w:val="CE7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CB3BF4"/>
    <w:multiLevelType w:val="multilevel"/>
    <w:tmpl w:val="A46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1667E"/>
    <w:multiLevelType w:val="multilevel"/>
    <w:tmpl w:val="7002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63A1D"/>
    <w:multiLevelType w:val="multilevel"/>
    <w:tmpl w:val="6352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B85D88"/>
    <w:multiLevelType w:val="multilevel"/>
    <w:tmpl w:val="D794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34059"/>
    <w:multiLevelType w:val="multilevel"/>
    <w:tmpl w:val="96A4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99312A"/>
    <w:multiLevelType w:val="multilevel"/>
    <w:tmpl w:val="9140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9E"/>
    <w:rsid w:val="003D69F0"/>
    <w:rsid w:val="009C2196"/>
    <w:rsid w:val="00C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larus.by/ru/travel/belarus-life/sightseeing/tourist-attraction-gomel" TargetMode="External"/><Relationship Id="rId18" Type="http://schemas.openxmlformats.org/officeDocument/2006/relationships/hyperlink" Target="http://www.belarus.by/ru/travel/belarus-life/lida-castle" TargetMode="External"/><Relationship Id="rId26" Type="http://schemas.openxmlformats.org/officeDocument/2006/relationships/hyperlink" Target="http://www.belarus.by/ru/travel/belarus-life/sightseeing/tourist-attraction-mogilev" TargetMode="External"/><Relationship Id="rId39" Type="http://schemas.openxmlformats.org/officeDocument/2006/relationships/hyperlink" Target="http://www.belarus.by/ru/travel/transport-in-belarus" TargetMode="External"/><Relationship Id="rId21" Type="http://schemas.openxmlformats.org/officeDocument/2006/relationships/hyperlink" Target="http://www.belarus.by/rel_image/4389" TargetMode="External"/><Relationship Id="rId34" Type="http://schemas.openxmlformats.org/officeDocument/2006/relationships/hyperlink" Target="http://www.belarus.by/ru/travel/belarus-life/sightseeing/tourist-attraction-vitebsk" TargetMode="External"/><Relationship Id="rId42" Type="http://schemas.openxmlformats.org/officeDocument/2006/relationships/hyperlink" Target="http://www.belarus.by/ru/about-belarus/famous-belarusians/francysk-skaryna" TargetMode="External"/><Relationship Id="rId47" Type="http://schemas.openxmlformats.org/officeDocument/2006/relationships/hyperlink" Target="http://www.belarus.by/ru/press-center/video/match-zvezd-kxl_i_138.html" TargetMode="External"/><Relationship Id="rId50" Type="http://schemas.openxmlformats.org/officeDocument/2006/relationships/hyperlink" Target="http://www.belarus.by/ru/about-belarus/sport/ISU_World_Junior_Figure_Skating_Championships_2012_in_Belarus" TargetMode="External"/><Relationship Id="rId55" Type="http://schemas.openxmlformats.org/officeDocument/2006/relationships/hyperlink" Target="http://www.belarus.by/ru/about-belarus/sport/iihf-world-championship-2014/games" TargetMode="External"/><Relationship Id="rId7" Type="http://schemas.openxmlformats.org/officeDocument/2006/relationships/hyperlink" Target="http://www.belarus.by/ru/about-belarus/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arus.by/ru/travel/belarus-life/sightseeing/tourist-attraction-grodno" TargetMode="External"/><Relationship Id="rId29" Type="http://schemas.openxmlformats.org/officeDocument/2006/relationships/hyperlink" Target="http://www.belarus.by/ru/travel/belarus-life/sightseeing/tourist-attraction-mogilev" TargetMode="External"/><Relationship Id="rId11" Type="http://schemas.openxmlformats.org/officeDocument/2006/relationships/hyperlink" Target="http://www.belarus.by/ru/travel/belarus-life/kossovo-palace" TargetMode="External"/><Relationship Id="rId24" Type="http://schemas.openxmlformats.org/officeDocument/2006/relationships/hyperlink" Target="http://www.belarus.by/ru/travel/belarus-life/sightseeing/tourist-attraction-mogilev" TargetMode="External"/><Relationship Id="rId32" Type="http://schemas.openxmlformats.org/officeDocument/2006/relationships/hyperlink" Target="http://www.belarus.by/ru/travel/belarus-life/sophia-cathedral-in-polotsk" TargetMode="External"/><Relationship Id="rId37" Type="http://schemas.openxmlformats.org/officeDocument/2006/relationships/hyperlink" Target="http://www.belarus.by/ru/about-belarus/geography/minskcity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://www.belarus.by/ru/about-belarus/sport/uci-track-cycling-world-championships-2013" TargetMode="External"/><Relationship Id="rId53" Type="http://schemas.openxmlformats.org/officeDocument/2006/relationships/hyperlink" Target="http://www.belarus.by/ru/about-belarus/architecture/minsk-arena" TargetMode="External"/><Relationship Id="rId58" Type="http://schemas.openxmlformats.org/officeDocument/2006/relationships/hyperlink" Target="http://www.belarus.by/ru/press-center/news/chizhovka-arena-vpervye-primet-uchastnikov-rozhdestvenskogo-xokkejnogo-turnira_i_0000009215.htm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belarus.by/rel_image/4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rus.by/ru/travel/belarus-life/kamenets-tower" TargetMode="External"/><Relationship Id="rId14" Type="http://schemas.openxmlformats.org/officeDocument/2006/relationships/hyperlink" Target="http://www.belarus.by/ru/travel/belarus-life/kalozha-church" TargetMode="External"/><Relationship Id="rId22" Type="http://schemas.openxmlformats.org/officeDocument/2006/relationships/hyperlink" Target="http://www.belarus.by/rel_image/3949" TargetMode="External"/><Relationship Id="rId27" Type="http://schemas.openxmlformats.org/officeDocument/2006/relationships/hyperlink" Target="http://www.belarus.by/rel_image/4391" TargetMode="External"/><Relationship Id="rId30" Type="http://schemas.openxmlformats.org/officeDocument/2006/relationships/hyperlink" Target="http://www.belarus.by/ru/travel/belarus-life/sightseeing/tourist-attraction-mogilev" TargetMode="External"/><Relationship Id="rId35" Type="http://schemas.openxmlformats.org/officeDocument/2006/relationships/hyperlink" Target="http://www.belarus.by/rel_image/4382" TargetMode="External"/><Relationship Id="rId43" Type="http://schemas.openxmlformats.org/officeDocument/2006/relationships/image" Target="media/image5.jpeg"/><Relationship Id="rId48" Type="http://schemas.openxmlformats.org/officeDocument/2006/relationships/hyperlink" Target="http://www.belarus.by/ru/press-center/photo/startovoe-vbrasyvanie-matcha-zvezd-nxl-i-kxl-v-minske_ti_60_0000000255.html" TargetMode="External"/><Relationship Id="rId56" Type="http://schemas.openxmlformats.org/officeDocument/2006/relationships/hyperlink" Target="http://www.belarus.by/ru/about-belarus/geography/minskcity" TargetMode="External"/><Relationship Id="rId8" Type="http://schemas.openxmlformats.org/officeDocument/2006/relationships/hyperlink" Target="http://www.belarus.by/ru/travel/belarus-life/brest-fortress" TargetMode="External"/><Relationship Id="rId51" Type="http://schemas.openxmlformats.org/officeDocument/2006/relationships/hyperlink" Target="http://www.belarus.by/ru/press-center/news/laureatami-gosudarstvennoj-premii-respubliki-belarus-2012-goda-stali-16-chelovek_i_000000741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elarus.by/ru/travel/belarus-life/gomel-palace" TargetMode="External"/><Relationship Id="rId17" Type="http://schemas.openxmlformats.org/officeDocument/2006/relationships/hyperlink" Target="http://www.belarus.by/ru/travel/belarus-life/mir-castle" TargetMode="External"/><Relationship Id="rId25" Type="http://schemas.openxmlformats.org/officeDocument/2006/relationships/hyperlink" Target="http://www.belarus.by/ru/travel/belarus-life/sightseeing/tourist-attraction-mogilev" TargetMode="External"/><Relationship Id="rId33" Type="http://schemas.openxmlformats.org/officeDocument/2006/relationships/hyperlink" Target="http://www.belarus.by/ru/travel/belarus-life/sightseeing/tourist-attraction-vitebsk" TargetMode="External"/><Relationship Id="rId38" Type="http://schemas.openxmlformats.org/officeDocument/2006/relationships/hyperlink" Target="http://www.belarus.by/ru/travel/transport-in-belarus/minsk-metro" TargetMode="External"/><Relationship Id="rId46" Type="http://schemas.openxmlformats.org/officeDocument/2006/relationships/hyperlink" Target="http://www.belarus.by/ru/press-center/video/obzor-sobytij-janvar-2010_i_133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belarus.by/rel_image/4379" TargetMode="External"/><Relationship Id="rId41" Type="http://schemas.openxmlformats.org/officeDocument/2006/relationships/image" Target="media/image4.jpeg"/><Relationship Id="rId54" Type="http://schemas.openxmlformats.org/officeDocument/2006/relationships/hyperlink" Target="http://www.belarus.by/ru/about-belarus/sport/iihf-world-championship-201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belarus.by/ru/travel/belarus-life/sightseeing/tourist-attraction-grodno" TargetMode="External"/><Relationship Id="rId23" Type="http://schemas.openxmlformats.org/officeDocument/2006/relationships/hyperlink" Target="http://www.belarus.by/ru/travel/belarus-life/nesvizh-palace" TargetMode="External"/><Relationship Id="rId28" Type="http://schemas.openxmlformats.org/officeDocument/2006/relationships/hyperlink" Target="http://www.belarus.by/ru/travel/belarus-life/bobruisk-fortress" TargetMode="External"/><Relationship Id="rId36" Type="http://schemas.openxmlformats.org/officeDocument/2006/relationships/image" Target="media/image2.jpeg"/><Relationship Id="rId49" Type="http://schemas.openxmlformats.org/officeDocument/2006/relationships/image" Target="media/image6.jpeg"/><Relationship Id="rId57" Type="http://schemas.openxmlformats.org/officeDocument/2006/relationships/image" Target="media/image8.jpeg"/><Relationship Id="rId10" Type="http://schemas.openxmlformats.org/officeDocument/2006/relationships/hyperlink" Target="http://www.belarus.by/ru/travel/belarus-life/ruzhany-palace" TargetMode="External"/><Relationship Id="rId31" Type="http://schemas.openxmlformats.org/officeDocument/2006/relationships/hyperlink" Target="http://www.belarus.by/ru/travel/belarus-life/polotsk" TargetMode="External"/><Relationship Id="rId44" Type="http://schemas.openxmlformats.org/officeDocument/2006/relationships/hyperlink" Target="http://www.belarus.by/ru/about-belarus/sport/iihf-world-championship-2014" TargetMode="External"/><Relationship Id="rId52" Type="http://schemas.openxmlformats.org/officeDocument/2006/relationships/image" Target="media/image7.jpe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2153</Words>
  <Characters>12278</Characters>
  <Application>Microsoft Office Word</Application>
  <DocSecurity>0</DocSecurity>
  <Lines>102</Lines>
  <Paragraphs>28</Paragraphs>
  <ScaleCrop>false</ScaleCrop>
  <Company/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2018-04-17T19:06:00Z</dcterms:created>
  <dcterms:modified xsi:type="dcterms:W3CDTF">2018-04-17T19:09:00Z</dcterms:modified>
</cp:coreProperties>
</file>