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AF" w:rsidRPr="004950B5" w:rsidRDefault="004543AF" w:rsidP="004543AF">
      <w:pPr>
        <w:spacing w:before="100" w:beforeAutospacing="1" w:after="100" w:afterAutospacing="1" w:line="240" w:lineRule="auto"/>
        <w:jc w:val="center"/>
        <w:outlineLvl w:val="1"/>
        <w:rPr>
          <w:rFonts w:ascii="Arial" w:eastAsia="Times New Roman" w:hAnsi="Arial" w:cs="Arial"/>
          <w:i/>
          <w:iCs/>
          <w:color w:val="595959"/>
          <w:sz w:val="32"/>
          <w:szCs w:val="32"/>
          <w:lang w:eastAsia="ru-RU"/>
        </w:rPr>
      </w:pPr>
      <w:r w:rsidRPr="004950B5">
        <w:rPr>
          <w:rFonts w:ascii="Arial" w:eastAsia="Times New Roman" w:hAnsi="Arial" w:cs="Arial"/>
          <w:i/>
          <w:iCs/>
          <w:color w:val="595959"/>
          <w:sz w:val="32"/>
          <w:szCs w:val="32"/>
          <w:lang w:eastAsia="ru-RU"/>
        </w:rPr>
        <w:t xml:space="preserve">Приемы, мобилизующие </w:t>
      </w:r>
      <w:r w:rsidRPr="004950B5">
        <w:rPr>
          <w:rFonts w:ascii="Arial" w:eastAsia="Times New Roman" w:hAnsi="Arial" w:cs="Arial"/>
          <w:i/>
          <w:iCs/>
          <w:color w:val="595959"/>
          <w:sz w:val="32"/>
          <w:szCs w:val="32"/>
          <w:lang w:eastAsia="ru-RU"/>
        </w:rPr>
        <w:br/>
        <w:t>интеллектуальные возможности школьников</w:t>
      </w:r>
      <w:r w:rsidRPr="004950B5">
        <w:rPr>
          <w:rFonts w:ascii="Arial" w:eastAsia="Times New Roman" w:hAnsi="Arial" w:cs="Arial"/>
          <w:i/>
          <w:iCs/>
          <w:color w:val="595959"/>
          <w:sz w:val="32"/>
          <w:szCs w:val="32"/>
          <w:lang w:eastAsia="ru-RU"/>
        </w:rPr>
        <w:br/>
        <w:t>при подготовке и сдаче экзаменов</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 xml:space="preserve">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r w:rsidRPr="004543AF">
        <w:rPr>
          <w:rFonts w:ascii="Times New Roman" w:eastAsia="Times New Roman" w:hAnsi="Times New Roman" w:cs="Times New Roman"/>
          <w:b/>
          <w:bCs/>
          <w:sz w:val="28"/>
          <w:szCs w:val="28"/>
          <w:lang w:eastAsia="ru-RU"/>
        </w:rPr>
        <w:t>Следовательно, перед экзаменом или во время него целесообразно выпить несколько глотков воды.</w:t>
      </w:r>
      <w:r w:rsidRPr="004543AF">
        <w:rPr>
          <w:rFonts w:ascii="Times New Roman" w:eastAsia="Times New Roman" w:hAnsi="Times New Roman" w:cs="Times New Roman"/>
          <w:sz w:val="28"/>
          <w:szCs w:val="28"/>
          <w:lang w:eastAsia="ru-RU"/>
        </w:rPr>
        <w:t xml:space="preserve"> В </w:t>
      </w:r>
      <w:proofErr w:type="spellStart"/>
      <w:r w:rsidRPr="004543AF">
        <w:rPr>
          <w:rFonts w:ascii="Times New Roman" w:eastAsia="Times New Roman" w:hAnsi="Times New Roman" w:cs="Times New Roman"/>
          <w:sz w:val="28"/>
          <w:szCs w:val="28"/>
          <w:lang w:eastAsia="ru-RU"/>
        </w:rPr>
        <w:t>антистрессовых</w:t>
      </w:r>
      <w:proofErr w:type="spellEnd"/>
      <w:r w:rsidRPr="004543AF">
        <w:rPr>
          <w:rFonts w:ascii="Times New Roman" w:eastAsia="Times New Roman" w:hAnsi="Times New Roman" w:cs="Times New Roman"/>
          <w:sz w:val="28"/>
          <w:szCs w:val="28"/>
          <w:lang w:eastAsia="ru-RU"/>
        </w:rPr>
        <w:t xml:space="preserve"> целях воду пьют за 20 минут до или через 30 минут после еды.</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 xml:space="preserve">Лучше всего подходит минеральная вода, ибо она содержит ионы </w:t>
      </w:r>
      <w:proofErr w:type="gramStart"/>
      <w:r w:rsidRPr="004543AF">
        <w:rPr>
          <w:rFonts w:ascii="Times New Roman" w:eastAsia="Times New Roman" w:hAnsi="Times New Roman" w:cs="Times New Roman"/>
          <w:sz w:val="28"/>
          <w:szCs w:val="28"/>
          <w:lang w:eastAsia="ru-RU"/>
        </w:rPr>
        <w:t>калия</w:t>
      </w:r>
      <w:proofErr w:type="gramEnd"/>
      <w:r w:rsidRPr="004543AF">
        <w:rPr>
          <w:rFonts w:ascii="Times New Roman" w:eastAsia="Times New Roman" w:hAnsi="Times New Roman" w:cs="Times New Roman"/>
          <w:sz w:val="28"/>
          <w:szCs w:val="28"/>
          <w:lang w:eastAsia="ru-RU"/>
        </w:rPr>
        <w:t xml:space="preserve">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 xml:space="preserve">Физическое упражнение, влияющее на гармонизацию работы левого и правого полушарий, называется </w:t>
      </w:r>
      <w:r w:rsidRPr="004543AF">
        <w:rPr>
          <w:rFonts w:ascii="Times New Roman" w:eastAsia="Times New Roman" w:hAnsi="Times New Roman" w:cs="Times New Roman"/>
          <w:b/>
          <w:bCs/>
          <w:sz w:val="28"/>
          <w:szCs w:val="28"/>
          <w:lang w:eastAsia="ru-RU"/>
        </w:rPr>
        <w:t>«перекрестный шаг»</w:t>
      </w:r>
      <w:r w:rsidRPr="004543AF">
        <w:rPr>
          <w:rFonts w:ascii="Times New Roman" w:eastAsia="Times New Roman" w:hAnsi="Times New Roman" w:cs="Times New Roman"/>
          <w:sz w:val="28"/>
          <w:szCs w:val="28"/>
          <w:lang w:eastAsia="ru-RU"/>
        </w:rPr>
        <w:t xml:space="preserve"> и проводится следующим образом.</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sidRPr="004543AF">
        <w:rPr>
          <w:rFonts w:ascii="Times New Roman" w:eastAsia="Times New Roman" w:hAnsi="Times New Roman" w:cs="Times New Roman"/>
          <w:sz w:val="28"/>
          <w:szCs w:val="28"/>
          <w:lang w:eastAsia="ru-RU"/>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тот правое колено с левой рукой. Для эффективности в момент взмаха можно подниматься на опорной </w:t>
      </w:r>
      <w:proofErr w:type="gramStart"/>
      <w:r w:rsidRPr="004543AF">
        <w:rPr>
          <w:rFonts w:ascii="Times New Roman" w:eastAsia="Times New Roman" w:hAnsi="Times New Roman" w:cs="Times New Roman"/>
          <w:sz w:val="28"/>
          <w:szCs w:val="28"/>
          <w:lang w:eastAsia="ru-RU"/>
        </w:rPr>
        <w:t>ноге</w:t>
      </w:r>
      <w:proofErr w:type="gramEnd"/>
      <w:r w:rsidRPr="004543AF">
        <w:rPr>
          <w:rFonts w:ascii="Times New Roman" w:eastAsia="Times New Roman" w:hAnsi="Times New Roman" w:cs="Times New Roman"/>
          <w:sz w:val="28"/>
          <w:szCs w:val="28"/>
          <w:lang w:eastAsia="ru-RU"/>
        </w:rPr>
        <w:t xml:space="preserve"> на цыпочки.</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Обязательное условие выполнения этого упражнения — двигаться не быстро, а в удобном темпе и с удовольствием.</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543AF">
        <w:rPr>
          <w:rFonts w:ascii="Times New Roman" w:eastAsia="Times New Roman" w:hAnsi="Times New Roman" w:cs="Times New Roman"/>
          <w:sz w:val="28"/>
          <w:szCs w:val="28"/>
          <w:lang w:eastAsia="ru-RU"/>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w:t>
      </w:r>
      <w:r w:rsidRPr="004543AF">
        <w:rPr>
          <w:rFonts w:ascii="Times New Roman" w:eastAsia="Times New Roman" w:hAnsi="Times New Roman" w:cs="Times New Roman"/>
          <w:b/>
          <w:bCs/>
          <w:sz w:val="28"/>
          <w:szCs w:val="28"/>
          <w:lang w:eastAsia="ru-RU"/>
        </w:rPr>
        <w:t xml:space="preserve"> </w:t>
      </w:r>
      <w:r w:rsidRPr="004543AF">
        <w:rPr>
          <w:rFonts w:ascii="Times New Roman" w:eastAsia="Times New Roman" w:hAnsi="Times New Roman" w:cs="Times New Roman"/>
          <w:sz w:val="28"/>
          <w:szCs w:val="28"/>
          <w:lang w:eastAsia="ru-RU"/>
        </w:rPr>
        <w:t>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4543AF" w:rsidRP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p>
    <w:p w:rsidR="004543AF" w:rsidRDefault="004543AF" w:rsidP="004543A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543AF">
        <w:rPr>
          <w:rFonts w:ascii="Times New Roman" w:eastAsia="Times New Roman" w:hAnsi="Times New Roman" w:cs="Times New Roman"/>
          <w:sz w:val="28"/>
          <w:szCs w:val="28"/>
          <w:lang w:eastAsia="ru-RU"/>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sidRPr="004543AF">
        <w:rPr>
          <w:rFonts w:ascii="Times New Roman" w:eastAsia="Times New Roman" w:hAnsi="Times New Roman" w:cs="Times New Roman"/>
          <w:b/>
          <w:bCs/>
          <w:sz w:val="28"/>
          <w:szCs w:val="28"/>
          <w:lang w:eastAsia="ru-RU"/>
        </w:rPr>
        <w:t xml:space="preserve">«энергетическое зевание». </w:t>
      </w:r>
      <w:r w:rsidRPr="004543AF">
        <w:rPr>
          <w:rFonts w:ascii="Times New Roman" w:eastAsia="Times New Roman" w:hAnsi="Times New Roman" w:cs="Times New Roman"/>
          <w:sz w:val="28"/>
          <w:szCs w:val="28"/>
          <w:lang w:eastAsia="ru-RU"/>
        </w:rPr>
        <w:t>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FA2DE6" w:rsidRPr="004543AF" w:rsidRDefault="00FA2DE6" w:rsidP="00FA2DE6">
      <w:pPr>
        <w:pStyle w:val="a3"/>
        <w:spacing w:before="0" w:beforeAutospacing="0" w:after="0" w:afterAutospacing="0"/>
        <w:rPr>
          <w:sz w:val="28"/>
          <w:szCs w:val="28"/>
        </w:rPr>
      </w:pPr>
    </w:p>
    <w:p w:rsidR="00FA2DE6" w:rsidRPr="00FA2DE6" w:rsidRDefault="00FA2DE6" w:rsidP="00FA2DE6">
      <w:pPr>
        <w:shd w:val="clear" w:color="auto" w:fill="FFFFFF"/>
        <w:jc w:val="center"/>
        <w:rPr>
          <w:rFonts w:ascii="Times New Roman" w:hAnsi="Times New Roman" w:cs="Times New Roman"/>
          <w:b/>
          <w:i/>
          <w:color w:val="000000"/>
          <w:sz w:val="28"/>
          <w:szCs w:val="28"/>
        </w:rPr>
      </w:pPr>
      <w:r w:rsidRPr="00FA2DE6">
        <w:rPr>
          <w:rFonts w:ascii="Times New Roman" w:hAnsi="Times New Roman" w:cs="Times New Roman"/>
          <w:b/>
          <w:i/>
          <w:color w:val="000000"/>
          <w:sz w:val="28"/>
          <w:szCs w:val="28"/>
        </w:rPr>
        <w:t>Способы повышения работоспособности</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*Точечный массаж.</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A.</w:t>
      </w:r>
      <w:r w:rsidRPr="00FA2DE6">
        <w:rPr>
          <w:rFonts w:ascii="Times New Roman" w:hAnsi="Times New Roman" w:cs="Times New Roman"/>
          <w:sz w:val="28"/>
          <w:szCs w:val="28"/>
        </w:rPr>
        <w:tab/>
        <w:t xml:space="preserve">Мочки ушей (массировать по часовой стрелке не менее 10 раз так, словно злейший враг).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Б. </w:t>
      </w:r>
      <w:r>
        <w:rPr>
          <w:rFonts w:ascii="Times New Roman" w:hAnsi="Times New Roman" w:cs="Times New Roman"/>
          <w:sz w:val="28"/>
          <w:szCs w:val="28"/>
        </w:rPr>
        <w:t xml:space="preserve">      </w:t>
      </w:r>
      <w:r w:rsidRPr="00FA2DE6">
        <w:rPr>
          <w:rFonts w:ascii="Times New Roman" w:hAnsi="Times New Roman" w:cs="Times New Roman"/>
          <w:sz w:val="28"/>
          <w:szCs w:val="28"/>
        </w:rPr>
        <w:t xml:space="preserve">Область между бровями.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B.</w:t>
      </w:r>
      <w:r w:rsidRPr="00FA2DE6">
        <w:rPr>
          <w:rFonts w:ascii="Times New Roman" w:hAnsi="Times New Roman" w:cs="Times New Roman"/>
          <w:sz w:val="28"/>
          <w:szCs w:val="28"/>
        </w:rPr>
        <w:tab/>
        <w:t>Височные области.</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*Рисовать двумя руками одновременно геометрические фигуры для того, чтобы концентрировалось внимание, активизировались полуширин мозга.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A. Сначала в одном направлении.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Б. Потом из разных точек.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B. Рисовать штриховкой.</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*Чередовать умственный и физический труд.</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lastRenderedPageBreak/>
        <w:t>*Беречь глаза, делать перерывы каждые 20-30 минут (оторвать от книги и посмотреть вдаль).</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*Минимум телевизионных передач и интернета!</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*Что делать, если устали глаза? Выполни два любых упражнения:</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Посмотри попеременно вверх-вниз (25 секунд),  влево - вправо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(15 секунд</w:t>
      </w:r>
      <w:r w:rsidRPr="00FA2DE6">
        <w:rPr>
          <w:rFonts w:ascii="Times New Roman" w:hAnsi="Times New Roman" w:cs="Times New Roman"/>
          <w:b/>
          <w:bCs/>
          <w:sz w:val="28"/>
          <w:szCs w:val="28"/>
        </w:rPr>
        <w:t>)</w:t>
      </w:r>
      <w:r w:rsidRPr="00FA2DE6">
        <w:rPr>
          <w:rFonts w:ascii="Times New Roman" w:hAnsi="Times New Roman" w:cs="Times New Roman"/>
          <w:sz w:val="28"/>
          <w:szCs w:val="28"/>
        </w:rPr>
        <w:t xml:space="preserve"> </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Напиши закрытыми глазами свое имя, отчество, фамилию.</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Попеременно фиксируй взгляд на удаленном предмете (20 секунд), потом  на листе бумаги перед собой (20 секунд).</w:t>
      </w:r>
    </w:p>
    <w:p w:rsidR="00FA2DE6" w:rsidRPr="00FA2DE6" w:rsidRDefault="00FA2DE6" w:rsidP="00FA2DE6">
      <w:pPr>
        <w:ind w:left="720"/>
        <w:rPr>
          <w:rFonts w:ascii="Times New Roman" w:hAnsi="Times New Roman" w:cs="Times New Roman"/>
          <w:sz w:val="28"/>
          <w:szCs w:val="28"/>
        </w:rPr>
      </w:pPr>
      <w:r w:rsidRPr="00FA2DE6">
        <w:rPr>
          <w:rFonts w:ascii="Times New Roman" w:hAnsi="Times New Roman" w:cs="Times New Roman"/>
          <w:sz w:val="28"/>
          <w:szCs w:val="28"/>
        </w:rPr>
        <w:t xml:space="preserve">Нарисуй квадрат, треугольник (закрытыми глазами) - сначала по часовой стрелке, потом в противоположную сторону. </w:t>
      </w:r>
    </w:p>
    <w:p w:rsidR="00FA2DE6" w:rsidRPr="004543AF" w:rsidRDefault="00FA2DE6" w:rsidP="004543AF">
      <w:pPr>
        <w:spacing w:before="100" w:beforeAutospacing="1" w:after="100" w:afterAutospacing="1" w:line="240" w:lineRule="auto"/>
        <w:rPr>
          <w:rFonts w:ascii="Times New Roman" w:eastAsia="Times New Roman" w:hAnsi="Times New Roman" w:cs="Times New Roman"/>
          <w:sz w:val="28"/>
          <w:szCs w:val="28"/>
          <w:lang w:eastAsia="ru-RU"/>
        </w:rPr>
      </w:pPr>
    </w:p>
    <w:p w:rsidR="004543AF" w:rsidRDefault="004543AF" w:rsidP="004543AF">
      <w:pPr>
        <w:pStyle w:val="a3"/>
        <w:spacing w:before="0" w:beforeAutospacing="0" w:after="0" w:afterAutospacing="0"/>
        <w:jc w:val="center"/>
        <w:rPr>
          <w:b/>
          <w:bCs/>
          <w:i/>
          <w:iCs/>
          <w:color w:val="6AB33D"/>
          <w:sz w:val="28"/>
          <w:szCs w:val="28"/>
        </w:rPr>
      </w:pPr>
      <w:r w:rsidRPr="004543AF">
        <w:rPr>
          <w:b/>
          <w:bCs/>
          <w:i/>
          <w:iCs/>
          <w:color w:val="6AB33D"/>
          <w:sz w:val="28"/>
          <w:szCs w:val="28"/>
        </w:rPr>
        <w:t xml:space="preserve">СОВЕТЫ ВЫПУСКНИКАМ </w:t>
      </w:r>
    </w:p>
    <w:p w:rsidR="004543AF" w:rsidRPr="004543AF" w:rsidRDefault="004543AF" w:rsidP="004543AF">
      <w:pPr>
        <w:pStyle w:val="a3"/>
        <w:spacing w:before="0" w:beforeAutospacing="0" w:after="0" w:afterAutospacing="0"/>
        <w:jc w:val="center"/>
        <w:rPr>
          <w:sz w:val="28"/>
          <w:szCs w:val="28"/>
        </w:rPr>
      </w:pPr>
      <w:r w:rsidRPr="004543AF">
        <w:rPr>
          <w:b/>
          <w:bCs/>
          <w:i/>
          <w:iCs/>
          <w:color w:val="6AB33D"/>
          <w:sz w:val="28"/>
          <w:szCs w:val="28"/>
        </w:rPr>
        <w:t xml:space="preserve">по психологической подготовке </w:t>
      </w:r>
      <w:r w:rsidRPr="004543AF">
        <w:rPr>
          <w:b/>
          <w:bCs/>
          <w:i/>
          <w:iCs/>
          <w:color w:val="6AB33D"/>
          <w:sz w:val="28"/>
          <w:szCs w:val="28"/>
        </w:rPr>
        <w:br/>
        <w:t>к экзамен</w:t>
      </w:r>
      <w:r>
        <w:rPr>
          <w:b/>
          <w:bCs/>
          <w:i/>
          <w:iCs/>
          <w:color w:val="6AB33D"/>
          <w:sz w:val="28"/>
          <w:szCs w:val="28"/>
        </w:rPr>
        <w:t>ам</w:t>
      </w:r>
    </w:p>
    <w:p w:rsidR="004543AF" w:rsidRDefault="004543AF" w:rsidP="004543AF">
      <w:pPr>
        <w:pStyle w:val="a3"/>
        <w:spacing w:before="0" w:beforeAutospacing="0" w:after="0" w:afterAutospacing="0"/>
        <w:rPr>
          <w:sz w:val="28"/>
          <w:szCs w:val="28"/>
        </w:rPr>
      </w:pPr>
      <w:r w:rsidRPr="004543AF">
        <w:rPr>
          <w:i/>
          <w:sz w:val="28"/>
          <w:szCs w:val="28"/>
        </w:rPr>
        <w:t>Подготовка к экзамену</w:t>
      </w:r>
      <w:r w:rsidRPr="004543AF">
        <w:rPr>
          <w:sz w:val="28"/>
          <w:szCs w:val="28"/>
        </w:rPr>
        <w:t xml:space="preserve">: </w:t>
      </w:r>
      <w:r w:rsidRPr="004543AF">
        <w:rPr>
          <w:sz w:val="28"/>
          <w:szCs w:val="28"/>
        </w:rPr>
        <w:br/>
      </w:r>
      <w:r w:rsidRPr="004543AF">
        <w:rPr>
          <w:noProof/>
          <w:sz w:val="28"/>
          <w:szCs w:val="28"/>
        </w:rPr>
        <w:drawing>
          <wp:inline distT="0" distB="0" distL="0" distR="0">
            <wp:extent cx="104775" cy="104775"/>
            <wp:effectExtent l="19050" t="0" r="9525" b="0"/>
            <wp:docPr id="63" name="Рисунок 22"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sz w:val="28"/>
          <w:szCs w:val="28"/>
        </w:rPr>
        <w:t xml:space="preserve">Подготовьте </w:t>
      </w:r>
      <w:r w:rsidRPr="004543AF">
        <w:rPr>
          <w:sz w:val="28"/>
          <w:szCs w:val="28"/>
        </w:rPr>
        <w:t>место для занятий: убери со стола лишние вещи, удобно расположи нужные учебники, пособия, тетради, бумагу, карандаши и т.п.</w:t>
      </w:r>
      <w:r w:rsidRPr="004543AF">
        <w:rPr>
          <w:sz w:val="28"/>
          <w:szCs w:val="28"/>
        </w:rPr>
        <w:br/>
      </w:r>
      <w:r w:rsidRPr="004543AF">
        <w:rPr>
          <w:noProof/>
          <w:sz w:val="28"/>
          <w:szCs w:val="28"/>
        </w:rPr>
        <w:drawing>
          <wp:inline distT="0" distB="0" distL="0" distR="0">
            <wp:extent cx="104775" cy="104775"/>
            <wp:effectExtent l="19050" t="0" r="9525" b="0"/>
            <wp:docPr id="64" name="Рисунок 23"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sz w:val="28"/>
          <w:szCs w:val="28"/>
        </w:rPr>
        <w:t xml:space="preserve">Введите </w:t>
      </w:r>
      <w:r w:rsidRPr="004543AF">
        <w:rPr>
          <w:sz w:val="28"/>
          <w:szCs w:val="28"/>
        </w:rPr>
        <w:t xml:space="preserve">в интерьер комнаты жёлтый и фиолетовый цвета (они повышают интеллектуальную активность). Для этого достаточно картинки или эстампа в этих тонах. </w:t>
      </w:r>
      <w:r w:rsidRPr="004543AF">
        <w:rPr>
          <w:sz w:val="28"/>
          <w:szCs w:val="28"/>
        </w:rPr>
        <w:br/>
      </w:r>
      <w:r w:rsidRPr="004543AF">
        <w:rPr>
          <w:noProof/>
          <w:sz w:val="28"/>
          <w:szCs w:val="28"/>
        </w:rPr>
        <w:drawing>
          <wp:inline distT="0" distB="0" distL="0" distR="0">
            <wp:extent cx="104775" cy="104775"/>
            <wp:effectExtent l="19050" t="0" r="9525" b="0"/>
            <wp:docPr id="65" name="Рисунок 24"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Pr>
          <w:sz w:val="28"/>
          <w:szCs w:val="28"/>
        </w:rPr>
        <w:t>Составьте</w:t>
      </w:r>
      <w:r w:rsidRPr="004543AF">
        <w:rPr>
          <w:sz w:val="28"/>
          <w:szCs w:val="28"/>
        </w:rPr>
        <w:t xml:space="preserve"> план занятий. Для начала определите: кто вы – «сова» или «жаворонок», и в зависимости от этого максимально используйте утренние или вечерние часы. Составляя план на каждый день подготовки, необходимо чётко определить, что именно сегодня будет изучаться. Не вообще: «немного позанимаюсь», а какие именно разделы и темы. </w:t>
      </w:r>
      <w:r w:rsidRPr="004543AF">
        <w:rPr>
          <w:sz w:val="28"/>
          <w:szCs w:val="28"/>
        </w:rPr>
        <w:br/>
      </w:r>
      <w:r w:rsidRPr="004543AF">
        <w:rPr>
          <w:noProof/>
          <w:sz w:val="28"/>
          <w:szCs w:val="28"/>
        </w:rPr>
        <w:drawing>
          <wp:inline distT="0" distB="0" distL="0" distR="0">
            <wp:extent cx="104775" cy="104775"/>
            <wp:effectExtent l="19050" t="0" r="9525" b="0"/>
            <wp:docPr id="66" name="Рисунок 25"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Начните с самого трудного раздела, с того материала, который знаете хуже всего. Но если вам трудно «раскачаться», можно начать с того материала, который наиболее всего интересен и приятен.</w:t>
      </w:r>
      <w:r w:rsidRPr="004543AF">
        <w:rPr>
          <w:sz w:val="28"/>
          <w:szCs w:val="28"/>
        </w:rPr>
        <w:br/>
      </w:r>
      <w:r w:rsidRPr="004543AF">
        <w:rPr>
          <w:noProof/>
          <w:sz w:val="28"/>
          <w:szCs w:val="28"/>
        </w:rPr>
        <w:drawing>
          <wp:inline distT="0" distB="0" distL="0" distR="0">
            <wp:extent cx="104775" cy="104775"/>
            <wp:effectExtent l="19050" t="0" r="9525" b="0"/>
            <wp:docPr id="67" name="Рисунок 26"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Чередуйте занятия и отдых: 40 минут занятий, затем 10 минут – перерыв. Во время перерыва можно помыть посуду, полить цветы, сделать зарядку, принять душ. </w:t>
      </w:r>
      <w:r w:rsidRPr="004543AF">
        <w:rPr>
          <w:sz w:val="28"/>
          <w:szCs w:val="28"/>
        </w:rPr>
        <w:br/>
      </w:r>
      <w:r w:rsidRPr="004543AF">
        <w:rPr>
          <w:noProof/>
          <w:sz w:val="28"/>
          <w:szCs w:val="28"/>
        </w:rPr>
        <w:drawing>
          <wp:inline distT="0" distB="0" distL="0" distR="0">
            <wp:extent cx="104775" cy="104775"/>
            <wp:effectExtent l="19050" t="0" r="9525" b="0"/>
            <wp:docPr id="68" name="Рисунок 27"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Выполняйте как можно больше различных опубликованных тестов по этому предмету. Эти тренировки ознакомят вас с конструкциями тестовых заданий. </w:t>
      </w:r>
      <w:r w:rsidRPr="004543AF">
        <w:rPr>
          <w:sz w:val="28"/>
          <w:szCs w:val="28"/>
        </w:rPr>
        <w:br/>
      </w:r>
      <w:r w:rsidRPr="004543AF">
        <w:rPr>
          <w:noProof/>
          <w:sz w:val="28"/>
          <w:szCs w:val="28"/>
        </w:rPr>
        <w:drawing>
          <wp:inline distT="0" distB="0" distL="0" distR="0">
            <wp:extent cx="104775" cy="104775"/>
            <wp:effectExtent l="19050" t="0" r="9525" b="0"/>
            <wp:docPr id="69" name="Рисунок 28"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Тренируйтесь с секундомером в руках, засекайте время выполнения тестов (на 1 задание в части</w:t>
      </w:r>
      <w:proofErr w:type="gramStart"/>
      <w:r w:rsidRPr="004543AF">
        <w:rPr>
          <w:sz w:val="28"/>
          <w:szCs w:val="28"/>
        </w:rPr>
        <w:t xml:space="preserve"> А</w:t>
      </w:r>
      <w:proofErr w:type="gramEnd"/>
      <w:r w:rsidRPr="004543AF">
        <w:rPr>
          <w:sz w:val="28"/>
          <w:szCs w:val="28"/>
        </w:rPr>
        <w:t xml:space="preserve"> в среднем должно уходить не более 2-х минут).</w:t>
      </w:r>
      <w:r w:rsidRPr="004543AF">
        <w:rPr>
          <w:sz w:val="28"/>
          <w:szCs w:val="28"/>
        </w:rPr>
        <w:br/>
      </w:r>
      <w:r w:rsidRPr="004543AF">
        <w:rPr>
          <w:noProof/>
          <w:sz w:val="28"/>
          <w:szCs w:val="28"/>
        </w:rPr>
        <w:lastRenderedPageBreak/>
        <w:drawing>
          <wp:inline distT="0" distB="0" distL="0" distR="0">
            <wp:extent cx="104775" cy="104775"/>
            <wp:effectExtent l="19050" t="0" r="9525" b="0"/>
            <wp:docPr id="70" name="Рисунок 29"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Готовясь к экзаменам, мысленно рисуйте себе картину триумфа. Никогда не думайте о том, что не справишься с заданием. </w:t>
      </w:r>
      <w:r w:rsidRPr="004543AF">
        <w:rPr>
          <w:sz w:val="28"/>
          <w:szCs w:val="28"/>
        </w:rPr>
        <w:br/>
      </w:r>
      <w:r w:rsidRPr="004543AF">
        <w:rPr>
          <w:noProof/>
          <w:sz w:val="28"/>
          <w:szCs w:val="28"/>
        </w:rPr>
        <w:drawing>
          <wp:inline distT="0" distB="0" distL="0" distR="0">
            <wp:extent cx="104775" cy="104775"/>
            <wp:effectExtent l="19050" t="0" r="9525" b="0"/>
            <wp:docPr id="71" name="Рисунок 30"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Оставьте один день перед экзаменом на то, чтобы ещё раз повторить самые трудные вопросы. </w:t>
      </w:r>
      <w:r w:rsidRPr="004543AF">
        <w:rPr>
          <w:sz w:val="28"/>
          <w:szCs w:val="28"/>
        </w:rPr>
        <w:br/>
        <w:t xml:space="preserve">Накануне экзамена: </w:t>
      </w:r>
      <w:r w:rsidRPr="004543AF">
        <w:rPr>
          <w:sz w:val="28"/>
          <w:szCs w:val="28"/>
        </w:rPr>
        <w:br/>
      </w:r>
      <w:r w:rsidRPr="004543AF">
        <w:rPr>
          <w:noProof/>
          <w:sz w:val="28"/>
          <w:szCs w:val="28"/>
        </w:rPr>
        <w:drawing>
          <wp:inline distT="0" distB="0" distL="0" distR="0">
            <wp:extent cx="104775" cy="104775"/>
            <wp:effectExtent l="19050" t="0" r="9525" b="0"/>
            <wp:docPr id="72" name="Рисунок 31"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 </w:t>
      </w:r>
      <w:r w:rsidRPr="004543AF">
        <w:rPr>
          <w:sz w:val="28"/>
          <w:szCs w:val="28"/>
        </w:rPr>
        <w:br/>
      </w:r>
      <w:r w:rsidRPr="004543AF">
        <w:rPr>
          <w:noProof/>
          <w:sz w:val="28"/>
          <w:szCs w:val="28"/>
        </w:rPr>
        <w:drawing>
          <wp:inline distT="0" distB="0" distL="0" distR="0">
            <wp:extent cx="104775" cy="104775"/>
            <wp:effectExtent l="19050" t="0" r="9525" b="0"/>
            <wp:docPr id="73" name="Рисунок 32"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В пункт сдачи экзамена вы должны явиться, не опаздывая, лучше за 15-20 минут до начала тестирования.</w:t>
      </w:r>
      <w:r w:rsidRPr="004543AF">
        <w:rPr>
          <w:sz w:val="28"/>
          <w:szCs w:val="28"/>
        </w:rPr>
        <w:br/>
      </w:r>
      <w:r w:rsidRPr="004543AF">
        <w:rPr>
          <w:noProof/>
          <w:sz w:val="28"/>
          <w:szCs w:val="28"/>
        </w:rPr>
        <w:drawing>
          <wp:inline distT="0" distB="0" distL="0" distR="0">
            <wp:extent cx="104775" cy="104775"/>
            <wp:effectExtent l="19050" t="0" r="9525" b="0"/>
            <wp:docPr id="74" name="Рисунок 33"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Если на улице холодно, не забудьте тепло одеться, ведь вы будите сидеть на экзамене 3 часа.</w:t>
      </w:r>
    </w:p>
    <w:p w:rsidR="004543AF" w:rsidRDefault="004543AF" w:rsidP="004543AF">
      <w:pPr>
        <w:pStyle w:val="a3"/>
        <w:spacing w:before="0" w:beforeAutospacing="0" w:after="0" w:afterAutospacing="0"/>
        <w:rPr>
          <w:sz w:val="28"/>
          <w:szCs w:val="28"/>
        </w:rPr>
      </w:pPr>
      <w:r w:rsidRPr="004543AF">
        <w:rPr>
          <w:sz w:val="28"/>
          <w:szCs w:val="28"/>
        </w:rPr>
        <w:br/>
      </w:r>
      <w:r w:rsidRPr="004543AF">
        <w:rPr>
          <w:i/>
          <w:sz w:val="28"/>
          <w:szCs w:val="28"/>
        </w:rPr>
        <w:t>Перед началом тестирования:</w:t>
      </w:r>
      <w:r w:rsidRPr="004543AF">
        <w:rPr>
          <w:sz w:val="28"/>
          <w:szCs w:val="28"/>
        </w:rPr>
        <w:br/>
      </w:r>
      <w:r w:rsidRPr="004543AF">
        <w:rPr>
          <w:noProof/>
          <w:sz w:val="28"/>
          <w:szCs w:val="28"/>
        </w:rPr>
        <w:drawing>
          <wp:inline distT="0" distB="0" distL="0" distR="0">
            <wp:extent cx="104775" cy="104775"/>
            <wp:effectExtent l="19050" t="0" r="9525" b="0"/>
            <wp:docPr id="75" name="Рисунок 34"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В начале тестирования вам сообщат необходимую информацию (как заполнять бланк, какими буквами писать, как кодировать номер школы и т.д.). Будьте внимательны!!! </w:t>
      </w:r>
    </w:p>
    <w:p w:rsidR="00FA2DE6" w:rsidRPr="00FA2DE6" w:rsidRDefault="004543AF" w:rsidP="00FA2DE6">
      <w:pPr>
        <w:pStyle w:val="a3"/>
        <w:spacing w:before="0" w:beforeAutospacing="0" w:after="0" w:afterAutospacing="0"/>
        <w:rPr>
          <w:sz w:val="28"/>
          <w:szCs w:val="28"/>
        </w:rPr>
      </w:pPr>
      <w:r w:rsidRPr="004543AF">
        <w:rPr>
          <w:sz w:val="28"/>
          <w:szCs w:val="28"/>
        </w:rPr>
        <w:br/>
      </w:r>
      <w:r w:rsidRPr="004543AF">
        <w:rPr>
          <w:i/>
          <w:sz w:val="28"/>
          <w:szCs w:val="28"/>
        </w:rPr>
        <w:t>Во время тестирования:</w:t>
      </w:r>
      <w:r w:rsidRPr="004543AF">
        <w:rPr>
          <w:sz w:val="28"/>
          <w:szCs w:val="28"/>
        </w:rPr>
        <w:br/>
      </w:r>
      <w:r w:rsidRPr="004543AF">
        <w:rPr>
          <w:noProof/>
          <w:sz w:val="28"/>
          <w:szCs w:val="28"/>
        </w:rPr>
        <w:drawing>
          <wp:inline distT="0" distB="0" distL="0" distR="0">
            <wp:extent cx="104775" cy="104775"/>
            <wp:effectExtent l="19050" t="0" r="9525" b="0"/>
            <wp:docPr id="76" name="Рисунок 35"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Пробегите глазами весь тест, чтобы увидеть, какого типа задания в нём содержатся. </w:t>
      </w:r>
      <w:r w:rsidRPr="004543AF">
        <w:rPr>
          <w:sz w:val="28"/>
          <w:szCs w:val="28"/>
        </w:rPr>
        <w:br/>
      </w:r>
      <w:r w:rsidRPr="004543AF">
        <w:rPr>
          <w:noProof/>
          <w:sz w:val="28"/>
          <w:szCs w:val="28"/>
        </w:rPr>
        <w:drawing>
          <wp:inline distT="0" distB="0" distL="0" distR="0">
            <wp:extent cx="104775" cy="104775"/>
            <wp:effectExtent l="19050" t="0" r="9525" b="0"/>
            <wp:docPr id="77" name="Рисунок 36"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Внимательно прочитайте вопрос до конца, чтобы правильно понять его смысл.</w:t>
      </w:r>
      <w:r w:rsidRPr="004543AF">
        <w:rPr>
          <w:sz w:val="28"/>
          <w:szCs w:val="28"/>
        </w:rPr>
        <w:br/>
      </w:r>
      <w:r w:rsidRPr="004543AF">
        <w:rPr>
          <w:noProof/>
          <w:sz w:val="28"/>
          <w:szCs w:val="28"/>
        </w:rPr>
        <w:drawing>
          <wp:inline distT="0" distB="0" distL="0" distR="0">
            <wp:extent cx="104775" cy="104775"/>
            <wp:effectExtent l="19050" t="0" r="9525" b="0"/>
            <wp:docPr id="78" name="Рисунок 37"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Если не знаете ответа на вопрос или не </w:t>
      </w:r>
      <w:proofErr w:type="gramStart"/>
      <w:r w:rsidRPr="004543AF">
        <w:rPr>
          <w:sz w:val="28"/>
          <w:szCs w:val="28"/>
        </w:rPr>
        <w:t>уверены</w:t>
      </w:r>
      <w:proofErr w:type="gramEnd"/>
      <w:r w:rsidRPr="004543AF">
        <w:rPr>
          <w:sz w:val="28"/>
          <w:szCs w:val="28"/>
        </w:rPr>
        <w:t xml:space="preserve">, пропустите его, чтобы потом к нему вернуться. Начните с лёгкого! Начните отвечать </w:t>
      </w:r>
      <w:proofErr w:type="gramStart"/>
      <w:r w:rsidRPr="004543AF">
        <w:rPr>
          <w:sz w:val="28"/>
          <w:szCs w:val="28"/>
        </w:rPr>
        <w:t>на те</w:t>
      </w:r>
      <w:proofErr w:type="gramEnd"/>
      <w:r w:rsidRPr="004543AF">
        <w:rPr>
          <w:sz w:val="28"/>
          <w:szCs w:val="28"/>
        </w:rPr>
        <w:t xml:space="preserve"> вопросы, в задании которых вы не сомневаетесь, не останавливаясь на тех, которые могут вызвать долгие раздумья. </w:t>
      </w:r>
      <w:r w:rsidRPr="004543AF">
        <w:rPr>
          <w:sz w:val="28"/>
          <w:szCs w:val="28"/>
        </w:rPr>
        <w:br/>
      </w:r>
      <w:r w:rsidRPr="004543AF">
        <w:rPr>
          <w:noProof/>
          <w:sz w:val="28"/>
          <w:szCs w:val="28"/>
        </w:rPr>
        <w:drawing>
          <wp:inline distT="0" distB="0" distL="0" distR="0">
            <wp:extent cx="104775" cy="104775"/>
            <wp:effectExtent l="19050" t="0" r="9525" b="0"/>
            <wp:docPr id="79" name="Рисунок 38"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Научитесь пропускать трудные или непонятные задания. Помните: в тексте всегда найдутся вопросы, с которыми вы обязательно справитесь.</w:t>
      </w:r>
      <w:r w:rsidRPr="004543AF">
        <w:rPr>
          <w:sz w:val="28"/>
          <w:szCs w:val="28"/>
        </w:rPr>
        <w:br/>
      </w:r>
      <w:r w:rsidRPr="004543AF">
        <w:rPr>
          <w:noProof/>
          <w:sz w:val="28"/>
          <w:szCs w:val="28"/>
        </w:rPr>
        <w:drawing>
          <wp:inline distT="0" distB="0" distL="0" distR="0">
            <wp:extent cx="104775" cy="104775"/>
            <wp:effectExtent l="19050" t="0" r="9525" b="0"/>
            <wp:docPr id="80" name="Рисунок 39"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Думайте только о текущем задании! Когда вы делаете новое задание, забудьте всё, что было в предыдущем. Помните, задания в текстах не связаны друг с другом, поэтому знания, которые вы применили в одном, решённом вами, как правило, не помогают, а только мешают сконцентрироваться и правильно решить новое задание.</w:t>
      </w:r>
      <w:r w:rsidRPr="004543AF">
        <w:rPr>
          <w:sz w:val="28"/>
          <w:szCs w:val="28"/>
        </w:rPr>
        <w:br/>
      </w:r>
      <w:r w:rsidRPr="004543AF">
        <w:rPr>
          <w:noProof/>
          <w:sz w:val="28"/>
          <w:szCs w:val="28"/>
        </w:rPr>
        <w:drawing>
          <wp:inline distT="0" distB="0" distL="0" distR="0">
            <wp:extent cx="104775" cy="104775"/>
            <wp:effectExtent l="19050" t="0" r="9525" b="0"/>
            <wp:docPr id="81" name="Рисунок 40"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Многие задания можно быстрее решить, если не искать сразу правильный вариант ответа, а последовательно исключить те, которые явно не подходят. Метод исключения позволяет в итоге сконцентрировать внимание всего на одном-двух вариантах, а не на пяти-семи.</w:t>
      </w:r>
      <w:r w:rsidRPr="004543AF">
        <w:rPr>
          <w:sz w:val="28"/>
          <w:szCs w:val="28"/>
        </w:rPr>
        <w:br/>
      </w:r>
      <w:r w:rsidRPr="004543AF">
        <w:rPr>
          <w:noProof/>
          <w:sz w:val="28"/>
          <w:szCs w:val="28"/>
        </w:rPr>
        <w:drawing>
          <wp:inline distT="0" distB="0" distL="0" distR="0">
            <wp:extent cx="104775" cy="104775"/>
            <wp:effectExtent l="19050" t="0" r="9525" b="0"/>
            <wp:docPr id="82" name="Рисунок 41"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 xml:space="preserve">Оставьте время для проверки своей работы, чтобы успеть пробежать глазами и заметить явные ошибки. </w:t>
      </w:r>
      <w:r w:rsidRPr="004543AF">
        <w:rPr>
          <w:sz w:val="28"/>
          <w:szCs w:val="28"/>
        </w:rPr>
        <w:br/>
      </w:r>
      <w:r w:rsidRPr="004543AF">
        <w:rPr>
          <w:noProof/>
          <w:sz w:val="28"/>
          <w:szCs w:val="28"/>
        </w:rPr>
        <w:drawing>
          <wp:inline distT="0" distB="0" distL="0" distR="0">
            <wp:extent cx="104775" cy="104775"/>
            <wp:effectExtent l="19050" t="0" r="9525" b="0"/>
            <wp:docPr id="83" name="Рисунок 42" descr="D:\ИНТЕРНЕТ\TEST_10-ka_com - Централизованное тестирование11.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ИНТЕРНЕТ\TEST_10-ka_com - Централизованное тестирование11.files\r_pointer.gif"/>
                    <pic:cNvPicPr>
                      <a:picLocks noChangeAspect="1" noChangeArrowheads="1"/>
                    </pic:cNvPicPr>
                  </pic:nvPicPr>
                  <pic:blipFill>
                    <a:blip r:link="rId5"/>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4543AF">
        <w:rPr>
          <w:sz w:val="28"/>
          <w:szCs w:val="28"/>
        </w:rPr>
        <w:t>Если не уверены в выборе ответа, доверьтесь интуиции!</w:t>
      </w:r>
    </w:p>
    <w:p w:rsidR="00FA2DE6" w:rsidRDefault="00FA2DE6" w:rsidP="00FA2DE6">
      <w:pPr>
        <w:pStyle w:val="a3"/>
        <w:jc w:val="center"/>
        <w:rPr>
          <w:rFonts w:ascii="Arial" w:hAnsi="Arial" w:cs="Arial"/>
          <w:b/>
          <w:bCs/>
          <w:i/>
          <w:iCs/>
          <w:color w:val="404040"/>
          <w:sz w:val="27"/>
          <w:szCs w:val="27"/>
        </w:rPr>
      </w:pPr>
    </w:p>
    <w:p w:rsidR="00FA2DE6" w:rsidRDefault="00FA2DE6" w:rsidP="00FA2DE6">
      <w:pPr>
        <w:pStyle w:val="a3"/>
        <w:jc w:val="center"/>
        <w:rPr>
          <w:rFonts w:ascii="Arial" w:hAnsi="Arial" w:cs="Arial"/>
          <w:color w:val="404040"/>
          <w:sz w:val="18"/>
          <w:szCs w:val="18"/>
        </w:rPr>
      </w:pPr>
      <w:r>
        <w:rPr>
          <w:rFonts w:ascii="Arial" w:hAnsi="Arial" w:cs="Arial"/>
          <w:b/>
          <w:bCs/>
          <w:i/>
          <w:iCs/>
          <w:color w:val="404040"/>
          <w:sz w:val="27"/>
          <w:szCs w:val="27"/>
        </w:rPr>
        <w:t xml:space="preserve">СОВЕТЫ РОДИТЕЛЯМ </w:t>
      </w:r>
      <w:r>
        <w:rPr>
          <w:rFonts w:ascii="Arial" w:hAnsi="Arial" w:cs="Arial"/>
          <w:b/>
          <w:bCs/>
          <w:i/>
          <w:iCs/>
          <w:color w:val="404040"/>
          <w:sz w:val="27"/>
          <w:szCs w:val="27"/>
        </w:rPr>
        <w:br/>
        <w:t xml:space="preserve">по психологической подготовке </w:t>
      </w:r>
      <w:r>
        <w:rPr>
          <w:rFonts w:ascii="Arial" w:hAnsi="Arial" w:cs="Arial"/>
          <w:b/>
          <w:bCs/>
          <w:i/>
          <w:iCs/>
          <w:color w:val="404040"/>
          <w:sz w:val="27"/>
          <w:szCs w:val="27"/>
        </w:rPr>
        <w:br/>
        <w:t>к экзаменам</w:t>
      </w:r>
    </w:p>
    <w:p w:rsidR="00FA2DE6" w:rsidRPr="00FA2DE6" w:rsidRDefault="00FA2DE6" w:rsidP="00FA2DE6">
      <w:pPr>
        <w:rPr>
          <w:rFonts w:ascii="Times New Roman" w:hAnsi="Times New Roman" w:cs="Times New Roman"/>
          <w:color w:val="404040"/>
          <w:sz w:val="28"/>
          <w:szCs w:val="28"/>
        </w:rPr>
      </w:pPr>
      <w:r>
        <w:rPr>
          <w:rFonts w:ascii="Times New Roman" w:hAnsi="Times New Roman" w:cs="Times New Roman"/>
          <w:color w:val="404040"/>
          <w:sz w:val="28"/>
          <w:szCs w:val="28"/>
        </w:rPr>
        <w:t xml:space="preserve">     </w:t>
      </w:r>
      <w:r w:rsidRPr="00FA2DE6">
        <w:rPr>
          <w:rFonts w:ascii="Times New Roman" w:hAnsi="Times New Roman" w:cs="Times New Roman"/>
          <w:color w:val="404040"/>
          <w:sz w:val="28"/>
          <w:szCs w:val="28"/>
        </w:rPr>
        <w:t>Не секрет, что успешность задачи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2" name="Рисунок 22"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 xml:space="preserve">Не тревожьтесь о количестве баллов, которые ребёнок получит на экзамене. Внушайте ему мысль, что количество баллов не является совершенным измерением его возможностей. </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3" name="Рисунок 23"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Не повышайте тревожность ребёнка накануне экзаменов – это отрицательно скажется на результате тестирования. Ребёнок в силу возрастных особенностей может не справиться со своими эмоциями и «сорваться».</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4" name="Рисунок 24"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Обеспечьте дома удобное место для занятий, проследите, чтобы никто из домашних не мешал.</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5" name="Рисунок 25"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Помогите детям распределить темы подготовки по дням.</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6" name="Рисунок 26"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 xml:space="preserve">Ознакомьте ребёнка с методикой подготовки к экзаменам. Подготовьте различные варианты тестовых заданий по предмету и потренируйте ребёнка, ведь тестирование отличается от </w:t>
      </w:r>
      <w:proofErr w:type="gramStart"/>
      <w:r w:rsidRPr="00FA2DE6">
        <w:rPr>
          <w:rFonts w:ascii="Times New Roman" w:hAnsi="Times New Roman" w:cs="Times New Roman"/>
          <w:color w:val="404040"/>
          <w:sz w:val="28"/>
          <w:szCs w:val="28"/>
        </w:rPr>
        <w:t>привычных ему</w:t>
      </w:r>
      <w:proofErr w:type="gramEnd"/>
      <w:r w:rsidRPr="00FA2DE6">
        <w:rPr>
          <w:rFonts w:ascii="Times New Roman" w:hAnsi="Times New Roman" w:cs="Times New Roman"/>
          <w:color w:val="404040"/>
          <w:sz w:val="28"/>
          <w:szCs w:val="28"/>
        </w:rPr>
        <w:t xml:space="preserve"> письменных и устных экзаменов. </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7" name="Рисунок 27"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Во время тренировки по тестовым заданиям приучайте ребёнка ориентироваться во времени и уметь его распределять. Если ребёнок не носит часов, обязательно дайте ему часы на экзамен.</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8" name="Рисунок 28"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 xml:space="preserve">Подбадривайте детей, повышайте их уверенность в себе. </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29" name="Рисунок 29"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Контролируйте режим подготовки ребёнка к экзаменам, не допускайте перегрузок.</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30" name="Рисунок 30"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 xml:space="preserve">Обратите внимание на питание ребёнка. Такие продукты, как рыба, творог, орехи, курага и т.д. стимулируют работу голоного мозга. </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31" name="Рисунок 31"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 xml:space="preserve">Накануне экзамена обеспечьте ребёнку полноценный отдых, он должен отдохнуть и как следует выспаться. </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32" name="Рисунок 32"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Не критикуйте ребёнка после экзамена.</w:t>
      </w:r>
      <w:r w:rsidRPr="00FA2DE6">
        <w:rPr>
          <w:rFonts w:ascii="Times New Roman" w:hAnsi="Times New Roman" w:cs="Times New Roman"/>
          <w:color w:val="404040"/>
          <w:sz w:val="28"/>
          <w:szCs w:val="28"/>
        </w:rPr>
        <w:br/>
      </w:r>
      <w:r w:rsidRPr="00FA2DE6">
        <w:rPr>
          <w:rFonts w:ascii="Times New Roman" w:hAnsi="Times New Roman" w:cs="Times New Roman"/>
          <w:noProof/>
          <w:color w:val="404040"/>
          <w:sz w:val="28"/>
          <w:szCs w:val="28"/>
          <w:lang w:eastAsia="ru-RU"/>
        </w:rPr>
        <w:drawing>
          <wp:inline distT="0" distB="0" distL="0" distR="0">
            <wp:extent cx="104775" cy="104775"/>
            <wp:effectExtent l="19050" t="0" r="9525" b="0"/>
            <wp:docPr id="33" name="Рисунок 33" descr="D:\MY SCOOL\4 ПРОГРАММЫ\1родители\TEST_10-ka_com - Централизованное тестирование.files\r_poin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Y SCOOL\4 ПРОГРАММЫ\1родители\TEST_10-ka_com - Централизованное тестирование.files\r_pointer.gif"/>
                    <pic:cNvPicPr>
                      <a:picLocks noChangeAspect="1" noChangeArrowheads="1"/>
                    </pic:cNvPicPr>
                  </pic:nvPicPr>
                  <pic:blipFill>
                    <a:blip r:link="rId6"/>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FA2DE6">
        <w:rPr>
          <w:rFonts w:ascii="Times New Roman" w:hAnsi="Times New Roman" w:cs="Times New Roman"/>
          <w:color w:val="404040"/>
          <w:sz w:val="28"/>
          <w:szCs w:val="28"/>
        </w:rPr>
        <w:t>Помните: главное – снизить напряжение и тревожность ребёнка и обеспечить ему подходящие условия для занятий.</w:t>
      </w:r>
    </w:p>
    <w:p w:rsidR="00FA2DE6" w:rsidRPr="00FA2DE6" w:rsidRDefault="00FA2DE6" w:rsidP="00FA2DE6">
      <w:pPr>
        <w:rPr>
          <w:rFonts w:ascii="Times New Roman" w:hAnsi="Times New Roman" w:cs="Times New Roman"/>
          <w:color w:val="404040"/>
          <w:sz w:val="28"/>
          <w:szCs w:val="28"/>
        </w:rPr>
      </w:pPr>
    </w:p>
    <w:p w:rsidR="00FA2DE6" w:rsidRDefault="00FA2DE6" w:rsidP="00FA2DE6">
      <w:pPr>
        <w:rPr>
          <w:rFonts w:ascii="Arial" w:hAnsi="Arial" w:cs="Arial"/>
          <w:color w:val="404040"/>
          <w:sz w:val="18"/>
          <w:szCs w:val="18"/>
        </w:rPr>
      </w:pPr>
    </w:p>
    <w:p w:rsidR="004543AF" w:rsidRPr="004543AF" w:rsidRDefault="004543AF">
      <w:pPr>
        <w:rPr>
          <w:rFonts w:ascii="Times New Roman" w:hAnsi="Times New Roman" w:cs="Times New Roman"/>
          <w:sz w:val="28"/>
          <w:szCs w:val="28"/>
        </w:rPr>
      </w:pPr>
    </w:p>
    <w:sectPr w:rsidR="004543AF" w:rsidRPr="004543AF" w:rsidSect="004543AF">
      <w:pgSz w:w="11906" w:h="16838" w:code="9"/>
      <w:pgMar w:top="1276" w:right="1274" w:bottom="1276" w:left="1134"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E7F79"/>
    <w:multiLevelType w:val="hybridMultilevel"/>
    <w:tmpl w:val="0FA45CA0"/>
    <w:lvl w:ilvl="0" w:tplc="F6664F6C">
      <w:start w:val="1"/>
      <w:numFmt w:val="bullet"/>
      <w:lvlText w:val="•"/>
      <w:lvlJc w:val="left"/>
      <w:pPr>
        <w:tabs>
          <w:tab w:val="num" w:pos="720"/>
        </w:tabs>
        <w:ind w:left="720" w:hanging="360"/>
      </w:pPr>
      <w:rPr>
        <w:rFonts w:ascii="Times New Roman" w:hAnsi="Times New Roman" w:hint="default"/>
      </w:rPr>
    </w:lvl>
    <w:lvl w:ilvl="1" w:tplc="504AB8CC" w:tentative="1">
      <w:start w:val="1"/>
      <w:numFmt w:val="bullet"/>
      <w:lvlText w:val="•"/>
      <w:lvlJc w:val="left"/>
      <w:pPr>
        <w:tabs>
          <w:tab w:val="num" w:pos="1440"/>
        </w:tabs>
        <w:ind w:left="1440" w:hanging="360"/>
      </w:pPr>
      <w:rPr>
        <w:rFonts w:ascii="Times New Roman" w:hAnsi="Times New Roman" w:hint="default"/>
      </w:rPr>
    </w:lvl>
    <w:lvl w:ilvl="2" w:tplc="24149FA0" w:tentative="1">
      <w:start w:val="1"/>
      <w:numFmt w:val="bullet"/>
      <w:lvlText w:val="•"/>
      <w:lvlJc w:val="left"/>
      <w:pPr>
        <w:tabs>
          <w:tab w:val="num" w:pos="2160"/>
        </w:tabs>
        <w:ind w:left="2160" w:hanging="360"/>
      </w:pPr>
      <w:rPr>
        <w:rFonts w:ascii="Times New Roman" w:hAnsi="Times New Roman" w:hint="default"/>
      </w:rPr>
    </w:lvl>
    <w:lvl w:ilvl="3" w:tplc="476A3A46" w:tentative="1">
      <w:start w:val="1"/>
      <w:numFmt w:val="bullet"/>
      <w:lvlText w:val="•"/>
      <w:lvlJc w:val="left"/>
      <w:pPr>
        <w:tabs>
          <w:tab w:val="num" w:pos="2880"/>
        </w:tabs>
        <w:ind w:left="2880" w:hanging="360"/>
      </w:pPr>
      <w:rPr>
        <w:rFonts w:ascii="Times New Roman" w:hAnsi="Times New Roman" w:hint="default"/>
      </w:rPr>
    </w:lvl>
    <w:lvl w:ilvl="4" w:tplc="F29E1ACC" w:tentative="1">
      <w:start w:val="1"/>
      <w:numFmt w:val="bullet"/>
      <w:lvlText w:val="•"/>
      <w:lvlJc w:val="left"/>
      <w:pPr>
        <w:tabs>
          <w:tab w:val="num" w:pos="3600"/>
        </w:tabs>
        <w:ind w:left="3600" w:hanging="360"/>
      </w:pPr>
      <w:rPr>
        <w:rFonts w:ascii="Times New Roman" w:hAnsi="Times New Roman" w:hint="default"/>
      </w:rPr>
    </w:lvl>
    <w:lvl w:ilvl="5" w:tplc="461AD434" w:tentative="1">
      <w:start w:val="1"/>
      <w:numFmt w:val="bullet"/>
      <w:lvlText w:val="•"/>
      <w:lvlJc w:val="left"/>
      <w:pPr>
        <w:tabs>
          <w:tab w:val="num" w:pos="4320"/>
        </w:tabs>
        <w:ind w:left="4320" w:hanging="360"/>
      </w:pPr>
      <w:rPr>
        <w:rFonts w:ascii="Times New Roman" w:hAnsi="Times New Roman" w:hint="default"/>
      </w:rPr>
    </w:lvl>
    <w:lvl w:ilvl="6" w:tplc="75A6C4D8" w:tentative="1">
      <w:start w:val="1"/>
      <w:numFmt w:val="bullet"/>
      <w:lvlText w:val="•"/>
      <w:lvlJc w:val="left"/>
      <w:pPr>
        <w:tabs>
          <w:tab w:val="num" w:pos="5040"/>
        </w:tabs>
        <w:ind w:left="5040" w:hanging="360"/>
      </w:pPr>
      <w:rPr>
        <w:rFonts w:ascii="Times New Roman" w:hAnsi="Times New Roman" w:hint="default"/>
      </w:rPr>
    </w:lvl>
    <w:lvl w:ilvl="7" w:tplc="146247E6" w:tentative="1">
      <w:start w:val="1"/>
      <w:numFmt w:val="bullet"/>
      <w:lvlText w:val="•"/>
      <w:lvlJc w:val="left"/>
      <w:pPr>
        <w:tabs>
          <w:tab w:val="num" w:pos="5760"/>
        </w:tabs>
        <w:ind w:left="5760" w:hanging="360"/>
      </w:pPr>
      <w:rPr>
        <w:rFonts w:ascii="Times New Roman" w:hAnsi="Times New Roman" w:hint="default"/>
      </w:rPr>
    </w:lvl>
    <w:lvl w:ilvl="8" w:tplc="BBC857B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rawingGridVerticalSpacing w:val="381"/>
  <w:displayHorizontalDrawingGridEvery w:val="2"/>
  <w:characterSpacingControl w:val="doNotCompress"/>
  <w:compat/>
  <w:rsids>
    <w:rsidRoot w:val="004543AF"/>
    <w:rsid w:val="003A3057"/>
    <w:rsid w:val="004543AF"/>
    <w:rsid w:val="00525483"/>
    <w:rsid w:val="005443F3"/>
    <w:rsid w:val="0061516F"/>
    <w:rsid w:val="00AA6020"/>
    <w:rsid w:val="00B21C66"/>
    <w:rsid w:val="00B35E76"/>
    <w:rsid w:val="00C54489"/>
    <w:rsid w:val="00CD01A8"/>
    <w:rsid w:val="00D5608F"/>
    <w:rsid w:val="00FA2DE6"/>
    <w:rsid w:val="00FD2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AF"/>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543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MY%20SCOOL\4%20&#1055;&#1056;&#1054;&#1043;&#1056;&#1040;&#1052;&#1052;&#1067;\1&#1088;&#1086;&#1076;&#1080;&#1090;&#1077;&#1083;&#1080;\TEST_10-ka_com%20-%20&#1062;&#1077;&#1085;&#1090;&#1088;&#1072;&#1083;&#1080;&#1079;&#1086;&#1074;&#1072;&#1085;&#1085;&#1086;&#1077;%20&#1090;&#1077;&#1089;&#1090;&#1080;&#1088;&#1086;&#1074;&#1072;&#1085;&#1080;&#1077;.files\r_pointer.gif" TargetMode="External"/><Relationship Id="rId5" Type="http://schemas.openxmlformats.org/officeDocument/2006/relationships/image" Target="file:///D:\&#1048;&#1053;&#1058;&#1045;&#1056;&#1053;&#1045;&#1058;\TEST_10-ka_com%20-%20&#1062;&#1077;&#1085;&#1090;&#1088;&#1072;&#1083;&#1080;&#1079;&#1086;&#1074;&#1072;&#1085;&#1085;&#1086;&#1077;%20&#1090;&#1077;&#1089;&#1090;&#1080;&#1088;&#1086;&#1074;&#1072;&#1085;&#1080;&#1077;11.files\r_pointer.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2001-12-31T22:01:00Z</dcterms:created>
  <dcterms:modified xsi:type="dcterms:W3CDTF">2001-12-31T22:16:00Z</dcterms:modified>
</cp:coreProperties>
</file>