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Уголовный кодекс Республики Беларусь от 9 июля 1999 года № 275-З</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С изменениями и дополнениями:</w:t>
      </w:r>
    </w:p>
    <w:p w:rsidR="00A615BF" w:rsidRPr="000E3EB6" w:rsidRDefault="002F4DD4" w:rsidP="00A615BF">
      <w:pPr>
        <w:pStyle w:val="a3"/>
        <w:shd w:val="clear" w:color="auto" w:fill="FFFFFF"/>
        <w:spacing w:before="150" w:beforeAutospacing="0" w:after="180" w:afterAutospacing="0"/>
        <w:rPr>
          <w:color w:val="111111"/>
          <w:sz w:val="28"/>
          <w:szCs w:val="28"/>
        </w:rPr>
      </w:pPr>
      <w:hyperlink r:id="rId4" w:history="1">
        <w:r w:rsidR="00A615BF" w:rsidRPr="000E3EB6">
          <w:rPr>
            <w:rStyle w:val="a4"/>
            <w:color w:val="326693"/>
            <w:sz w:val="28"/>
            <w:szCs w:val="28"/>
          </w:rPr>
          <w:t>Закон Республики Беларусь от 26 мая 2021 г. № 112-З</w:t>
        </w:r>
      </w:hyperlink>
      <w:r w:rsidR="00A615BF" w:rsidRPr="000E3EB6">
        <w:rPr>
          <w:color w:val="111111"/>
          <w:sz w:val="28"/>
          <w:szCs w:val="28"/>
        </w:rPr>
        <w:t> (Национальный правовой Интернет-портал Республики Беларусь, 08.06.2021, 2/2832) &lt;H12100112&gt; - внесены изменения и дополнения, вступившие в силу 19 июня 2021 г. и 9 сентября 2021 г.</w:t>
      </w:r>
    </w:p>
    <w:p w:rsidR="00A615BF" w:rsidRPr="000E3EB6" w:rsidRDefault="002F4DD4" w:rsidP="00A615BF">
      <w:pPr>
        <w:pStyle w:val="a3"/>
        <w:shd w:val="clear" w:color="auto" w:fill="FFFFFF"/>
        <w:spacing w:before="150" w:beforeAutospacing="0" w:after="180" w:afterAutospacing="0"/>
        <w:rPr>
          <w:color w:val="111111"/>
          <w:sz w:val="28"/>
          <w:szCs w:val="28"/>
        </w:rPr>
      </w:pPr>
      <w:hyperlink r:id="rId5" w:anchor="&amp;Chapter=29" w:history="1">
        <w:r w:rsidR="00A615BF" w:rsidRPr="000E3EB6">
          <w:rPr>
            <w:rStyle w:val="a4"/>
            <w:color w:val="326693"/>
            <w:sz w:val="28"/>
            <w:szCs w:val="28"/>
          </w:rPr>
          <w:t>ГЛАВА 29.</w:t>
        </w:r>
      </w:hyperlink>
      <w:r w:rsidR="00A615BF" w:rsidRPr="000E3EB6">
        <w:rPr>
          <w:color w:val="111111"/>
          <w:sz w:val="28"/>
          <w:szCs w:val="28"/>
        </w:rPr>
        <w:t> Преступления против здоровья населения</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rStyle w:val="a5"/>
          <w:color w:val="111111"/>
          <w:sz w:val="28"/>
          <w:szCs w:val="28"/>
        </w:rPr>
        <w:t xml:space="preserve">Статья 327. Хищение наркотических средств, психотропных веществ, их </w:t>
      </w:r>
      <w:proofErr w:type="spellStart"/>
      <w:r w:rsidRPr="000E3EB6">
        <w:rPr>
          <w:rStyle w:val="a5"/>
          <w:color w:val="111111"/>
          <w:sz w:val="28"/>
          <w:szCs w:val="28"/>
        </w:rPr>
        <w:t>прекурсоров</w:t>
      </w:r>
      <w:proofErr w:type="spellEnd"/>
      <w:r w:rsidRPr="000E3EB6">
        <w:rPr>
          <w:rStyle w:val="a5"/>
          <w:color w:val="111111"/>
          <w:sz w:val="28"/>
          <w:szCs w:val="28"/>
        </w:rPr>
        <w:t xml:space="preserve"> и аналогов</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 xml:space="preserve">1. Хищение наркотических средств, психотропных веществ либо их </w:t>
      </w:r>
      <w:proofErr w:type="spellStart"/>
      <w:r w:rsidRPr="000E3EB6">
        <w:rPr>
          <w:color w:val="111111"/>
          <w:sz w:val="28"/>
          <w:szCs w:val="28"/>
        </w:rPr>
        <w:t>прекурсоров</w:t>
      </w:r>
      <w:proofErr w:type="spellEnd"/>
      <w:r w:rsidRPr="000E3EB6">
        <w:rPr>
          <w:color w:val="111111"/>
          <w:sz w:val="28"/>
          <w:szCs w:val="28"/>
        </w:rPr>
        <w:t xml:space="preserve"> или аналогов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наказывается лишением свободы на срок до пяти лет.</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w:t>
      </w:r>
      <w:hyperlink r:id="rId6" w:anchor="&amp;Article=328" w:history="1">
        <w:r w:rsidRPr="000E3EB6">
          <w:rPr>
            <w:rStyle w:val="a4"/>
            <w:color w:val="326693"/>
            <w:sz w:val="28"/>
            <w:szCs w:val="28"/>
          </w:rPr>
          <w:t>328</w:t>
        </w:r>
      </w:hyperlink>
      <w:r w:rsidRPr="000E3EB6">
        <w:rPr>
          <w:color w:val="111111"/>
          <w:sz w:val="28"/>
          <w:szCs w:val="28"/>
        </w:rPr>
        <w:t>, </w:t>
      </w:r>
      <w:hyperlink r:id="rId7" w:anchor="&amp;Article=329" w:history="1">
        <w:r w:rsidRPr="000E3EB6">
          <w:rPr>
            <w:rStyle w:val="a4"/>
            <w:color w:val="326693"/>
            <w:sz w:val="28"/>
            <w:szCs w:val="28"/>
          </w:rPr>
          <w:t>329</w:t>
        </w:r>
      </w:hyperlink>
      <w:r w:rsidRPr="000E3EB6">
        <w:rPr>
          <w:color w:val="111111"/>
          <w:sz w:val="28"/>
          <w:szCs w:val="28"/>
        </w:rPr>
        <w:t> или </w:t>
      </w:r>
      <w:hyperlink r:id="rId8" w:anchor="&amp;Article=331" w:history="1">
        <w:r w:rsidRPr="000E3EB6">
          <w:rPr>
            <w:rStyle w:val="a4"/>
            <w:color w:val="326693"/>
            <w:sz w:val="28"/>
            <w:szCs w:val="28"/>
          </w:rPr>
          <w:t>331</w:t>
        </w:r>
      </w:hyperlink>
      <w:r w:rsidRPr="000E3EB6">
        <w:rPr>
          <w:color w:val="111111"/>
          <w:sz w:val="28"/>
          <w:szCs w:val="28"/>
        </w:rPr>
        <w:t> настоящего Кодекса, либо в отношении особо опасных наркотических средств или психотропных веществ,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3. Действия, предусмотренные частями 1 или 2 настоящей статьи, совершенные путем разбоя или вымогательства, либо организованной группой, либо в крупном размере,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наказываются лишением свободы на срок от семи до пятнадцати лет со штрафом или без штрафа.</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Примечания:</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1. </w:t>
      </w:r>
      <w:proofErr w:type="gramStart"/>
      <w:r w:rsidRPr="000E3EB6">
        <w:rPr>
          <w:color w:val="111111"/>
          <w:sz w:val="28"/>
          <w:szCs w:val="28"/>
        </w:rPr>
        <w:t xml:space="preserve">Под наркотическими средствами, психотропными веществами и их </w:t>
      </w:r>
      <w:proofErr w:type="spellStart"/>
      <w:r w:rsidRPr="000E3EB6">
        <w:rPr>
          <w:color w:val="111111"/>
          <w:sz w:val="28"/>
          <w:szCs w:val="28"/>
        </w:rPr>
        <w:t>прекурсорами</w:t>
      </w:r>
      <w:proofErr w:type="spellEnd"/>
      <w:r w:rsidRPr="000E3EB6">
        <w:rPr>
          <w:color w:val="111111"/>
          <w:sz w:val="28"/>
          <w:szCs w:val="28"/>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sidRPr="000E3EB6">
        <w:rPr>
          <w:color w:val="111111"/>
          <w:sz w:val="28"/>
          <w:szCs w:val="28"/>
        </w:rPr>
        <w:t>прекурсоров</w:t>
      </w:r>
      <w:proofErr w:type="spellEnd"/>
      <w:r w:rsidRPr="000E3EB6">
        <w:rPr>
          <w:color w:val="111111"/>
          <w:sz w:val="28"/>
          <w:szCs w:val="28"/>
        </w:rPr>
        <w:t>,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w:t>
      </w:r>
      <w:proofErr w:type="gramEnd"/>
      <w:r w:rsidRPr="000E3EB6">
        <w:rPr>
          <w:color w:val="111111"/>
          <w:sz w:val="28"/>
          <w:szCs w:val="28"/>
        </w:rPr>
        <w:t xml:space="preserve"> веществ» списка </w:t>
      </w:r>
      <w:proofErr w:type="spellStart"/>
      <w:r w:rsidRPr="000E3EB6">
        <w:rPr>
          <w:color w:val="111111"/>
          <w:sz w:val="28"/>
          <w:szCs w:val="28"/>
        </w:rPr>
        <w:t>прекурсоров</w:t>
      </w:r>
      <w:proofErr w:type="spellEnd"/>
      <w:r w:rsidRPr="000E3EB6">
        <w:rPr>
          <w:color w:val="111111"/>
          <w:sz w:val="28"/>
          <w:szCs w:val="28"/>
        </w:rPr>
        <w:t xml:space="preserve"> наркотических средств и психотропных веществ данного Перечня.</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lastRenderedPageBreak/>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3. </w:t>
      </w:r>
      <w:proofErr w:type="gramStart"/>
      <w:r w:rsidRPr="000E3EB6">
        <w:rPr>
          <w:color w:val="111111"/>
          <w:sz w:val="28"/>
          <w:szCs w:val="28"/>
        </w:rPr>
        <w:t>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w:t>
      </w:r>
      <w:proofErr w:type="gramEnd"/>
      <w:r w:rsidRPr="000E3EB6">
        <w:rPr>
          <w:color w:val="111111"/>
          <w:sz w:val="28"/>
          <w:szCs w:val="28"/>
        </w:rPr>
        <w:t xml:space="preserve"> Беларусь.</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 xml:space="preserve">4. Крупный размер наркотических средств, психотропных веществ либо их </w:t>
      </w:r>
      <w:proofErr w:type="spellStart"/>
      <w:r w:rsidRPr="000E3EB6">
        <w:rPr>
          <w:color w:val="111111"/>
          <w:sz w:val="28"/>
          <w:szCs w:val="28"/>
        </w:rPr>
        <w:t>прекурсоров</w:t>
      </w:r>
      <w:proofErr w:type="spellEnd"/>
      <w:r w:rsidRPr="000E3EB6">
        <w:rPr>
          <w:color w:val="111111"/>
          <w:sz w:val="28"/>
          <w:szCs w:val="28"/>
        </w:rPr>
        <w:t xml:space="preserve"> или аналогов для целей настоящей статьи, а также </w:t>
      </w:r>
      <w:hyperlink r:id="rId9" w:anchor="&amp;Article=328" w:history="1">
        <w:r w:rsidRPr="000E3EB6">
          <w:rPr>
            <w:rStyle w:val="a4"/>
            <w:color w:val="326693"/>
            <w:sz w:val="28"/>
            <w:szCs w:val="28"/>
          </w:rPr>
          <w:t>статей 328</w:t>
        </w:r>
      </w:hyperlink>
      <w:r w:rsidRPr="000E3EB6">
        <w:rPr>
          <w:color w:val="111111"/>
          <w:sz w:val="28"/>
          <w:szCs w:val="28"/>
        </w:rPr>
        <w:t> и </w:t>
      </w:r>
      <w:hyperlink r:id="rId10" w:anchor="&amp;Article=328/1" w:history="1">
        <w:r w:rsidRPr="000E3EB6">
          <w:rPr>
            <w:rStyle w:val="a4"/>
            <w:color w:val="326693"/>
            <w:sz w:val="28"/>
            <w:szCs w:val="28"/>
          </w:rPr>
          <w:t>328</w:t>
        </w:r>
        <w:r w:rsidRPr="000E3EB6">
          <w:rPr>
            <w:rStyle w:val="a4"/>
            <w:color w:val="326693"/>
            <w:sz w:val="28"/>
            <w:szCs w:val="28"/>
            <w:vertAlign w:val="superscript"/>
          </w:rPr>
          <w:t>1</w:t>
        </w:r>
      </w:hyperlink>
      <w:r w:rsidRPr="000E3EB6">
        <w:rPr>
          <w:color w:val="111111"/>
          <w:sz w:val="28"/>
          <w:szCs w:val="28"/>
        </w:rPr>
        <w:t> настоящего Кодекса устанавливается Советом Министров Республики Беларусь.</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rStyle w:val="a5"/>
          <w:color w:val="111111"/>
          <w:sz w:val="28"/>
          <w:szCs w:val="28"/>
        </w:rPr>
        <w:t xml:space="preserve">Статья 328. Незаконный оборот наркотических средств, психотропных веществ, их </w:t>
      </w:r>
      <w:proofErr w:type="spellStart"/>
      <w:r w:rsidRPr="000E3EB6">
        <w:rPr>
          <w:rStyle w:val="a5"/>
          <w:color w:val="111111"/>
          <w:sz w:val="28"/>
          <w:szCs w:val="28"/>
        </w:rPr>
        <w:t>прекурсоров</w:t>
      </w:r>
      <w:proofErr w:type="spellEnd"/>
      <w:r w:rsidRPr="000E3EB6">
        <w:rPr>
          <w:rStyle w:val="a5"/>
          <w:color w:val="111111"/>
          <w:sz w:val="28"/>
          <w:szCs w:val="28"/>
        </w:rPr>
        <w:t xml:space="preserve"> и аналогов</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0E3EB6">
        <w:rPr>
          <w:color w:val="111111"/>
          <w:sz w:val="28"/>
          <w:szCs w:val="28"/>
        </w:rPr>
        <w:t>прекурсоров</w:t>
      </w:r>
      <w:proofErr w:type="spellEnd"/>
      <w:r w:rsidRPr="000E3EB6">
        <w:rPr>
          <w:color w:val="111111"/>
          <w:sz w:val="28"/>
          <w:szCs w:val="28"/>
        </w:rPr>
        <w:t xml:space="preserve"> или аналогов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наказываются ограничением свободы на срок до пяти лет или лишением свободы на срок от двух до пяти лет.</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0E3EB6">
        <w:rPr>
          <w:color w:val="111111"/>
          <w:sz w:val="28"/>
          <w:szCs w:val="28"/>
        </w:rPr>
        <w:t>прекурсоров</w:t>
      </w:r>
      <w:proofErr w:type="spellEnd"/>
      <w:r w:rsidRPr="000E3EB6">
        <w:rPr>
          <w:color w:val="111111"/>
          <w:sz w:val="28"/>
          <w:szCs w:val="28"/>
        </w:rPr>
        <w:t xml:space="preserve"> или аналогов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наказывается лишением свободы на срок от трех до восьми лет со штрафом или без штрафа.</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3. </w:t>
      </w:r>
      <w:proofErr w:type="gramStart"/>
      <w:r w:rsidRPr="000E3EB6">
        <w:rPr>
          <w:color w:val="111111"/>
          <w:sz w:val="28"/>
          <w:szCs w:val="28"/>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r:id="rId11" w:anchor="&amp;Article=327" w:history="1">
        <w:r w:rsidRPr="000E3EB6">
          <w:rPr>
            <w:rStyle w:val="a4"/>
            <w:color w:val="326693"/>
            <w:sz w:val="28"/>
            <w:szCs w:val="28"/>
          </w:rPr>
          <w:t>статьями 327</w:t>
        </w:r>
      </w:hyperlink>
      <w:r w:rsidRPr="000E3EB6">
        <w:rPr>
          <w:color w:val="111111"/>
          <w:sz w:val="28"/>
          <w:szCs w:val="28"/>
        </w:rPr>
        <w:t>, </w:t>
      </w:r>
      <w:hyperlink r:id="rId12" w:anchor="&amp;Article=329" w:history="1">
        <w:r w:rsidRPr="000E3EB6">
          <w:rPr>
            <w:rStyle w:val="a4"/>
            <w:color w:val="326693"/>
            <w:sz w:val="28"/>
            <w:szCs w:val="28"/>
          </w:rPr>
          <w:t>329</w:t>
        </w:r>
      </w:hyperlink>
      <w:r w:rsidRPr="000E3EB6">
        <w:rPr>
          <w:color w:val="111111"/>
          <w:sz w:val="28"/>
          <w:szCs w:val="28"/>
        </w:rPr>
        <w:t> или </w:t>
      </w:r>
      <w:hyperlink r:id="rId13" w:anchor="&amp;Article=331" w:history="1">
        <w:r w:rsidRPr="000E3EB6">
          <w:rPr>
            <w:rStyle w:val="a4"/>
            <w:color w:val="326693"/>
            <w:sz w:val="28"/>
            <w:szCs w:val="28"/>
          </w:rPr>
          <w:t>331</w:t>
        </w:r>
      </w:hyperlink>
      <w:r w:rsidRPr="000E3EB6">
        <w:rPr>
          <w:color w:val="111111"/>
          <w:sz w:val="28"/>
          <w:szCs w:val="28"/>
        </w:rPr>
        <w:t>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0E3EB6">
        <w:rPr>
          <w:color w:val="111111"/>
          <w:sz w:val="28"/>
          <w:szCs w:val="28"/>
        </w:rPr>
        <w:t xml:space="preserve"> </w:t>
      </w:r>
      <w:proofErr w:type="spellStart"/>
      <w:r w:rsidRPr="000E3EB6">
        <w:rPr>
          <w:color w:val="111111"/>
          <w:sz w:val="28"/>
          <w:szCs w:val="28"/>
        </w:rPr>
        <w:t>прекурсоров</w:t>
      </w:r>
      <w:proofErr w:type="spellEnd"/>
      <w:r w:rsidRPr="000E3EB6">
        <w:rPr>
          <w:color w:val="111111"/>
          <w:sz w:val="28"/>
          <w:szCs w:val="28"/>
        </w:rPr>
        <w:t xml:space="preserve"> или аналогов на территории учреждения образования, организации здравоохранения, воинской части, </w:t>
      </w:r>
      <w:r w:rsidRPr="000E3EB6">
        <w:rPr>
          <w:color w:val="111111"/>
          <w:sz w:val="28"/>
          <w:szCs w:val="28"/>
        </w:rPr>
        <w:lastRenderedPageBreak/>
        <w:t>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наказываются лишением свободы на срок от шести до пятнадцати лет со штрафом или без штрафа.</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4. </w:t>
      </w:r>
      <w:proofErr w:type="gramStart"/>
      <w:r w:rsidRPr="000E3EB6">
        <w:rPr>
          <w:color w:val="111111"/>
          <w:sz w:val="28"/>
          <w:szCs w:val="28"/>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0E3EB6">
        <w:rPr>
          <w:color w:val="111111"/>
          <w:sz w:val="28"/>
          <w:szCs w:val="28"/>
        </w:rPr>
        <w:t>прекурсоров</w:t>
      </w:r>
      <w:proofErr w:type="spellEnd"/>
      <w:r w:rsidRPr="000E3EB6">
        <w:rPr>
          <w:color w:val="111111"/>
          <w:sz w:val="28"/>
          <w:szCs w:val="28"/>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наказываются лишением свободы на срок от десяти до двадцати лет со штрафом или без штрафа.</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наказываются лишением свободы на срок от двенадцати до двадцати пяти лет со штрафом или без штрафа.</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 xml:space="preserve">Примечание. Лицо, добровольно сдавшее наркотические средства, психотропные вещества, их </w:t>
      </w:r>
      <w:proofErr w:type="spellStart"/>
      <w:r w:rsidRPr="000E3EB6">
        <w:rPr>
          <w:color w:val="111111"/>
          <w:sz w:val="28"/>
          <w:szCs w:val="28"/>
        </w:rPr>
        <w:t>прекурсоры</w:t>
      </w:r>
      <w:proofErr w:type="spellEnd"/>
      <w:r w:rsidRPr="000E3EB6">
        <w:rPr>
          <w:color w:val="111111"/>
          <w:sz w:val="28"/>
          <w:szCs w:val="28"/>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rStyle w:val="a5"/>
          <w:color w:val="111111"/>
          <w:sz w:val="28"/>
          <w:szCs w:val="28"/>
        </w:rPr>
        <w:t>Статья 328</w:t>
      </w:r>
      <w:r w:rsidRPr="000E3EB6">
        <w:rPr>
          <w:rStyle w:val="a5"/>
          <w:color w:val="111111"/>
          <w:sz w:val="28"/>
          <w:szCs w:val="28"/>
          <w:vertAlign w:val="superscript"/>
        </w:rPr>
        <w:t>1</w:t>
      </w:r>
      <w:r w:rsidRPr="000E3EB6">
        <w:rPr>
          <w:rStyle w:val="a5"/>
          <w:color w:val="111111"/>
          <w:sz w:val="28"/>
          <w:szCs w:val="28"/>
        </w:rPr>
        <w:t xml:space="preserve">.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w:t>
      </w:r>
      <w:proofErr w:type="spellStart"/>
      <w:r w:rsidRPr="000E3EB6">
        <w:rPr>
          <w:rStyle w:val="a5"/>
          <w:color w:val="111111"/>
          <w:sz w:val="28"/>
          <w:szCs w:val="28"/>
        </w:rPr>
        <w:t>прекурсоров</w:t>
      </w:r>
      <w:proofErr w:type="spellEnd"/>
      <w:r w:rsidRPr="000E3EB6">
        <w:rPr>
          <w:rStyle w:val="a5"/>
          <w:color w:val="111111"/>
          <w:sz w:val="28"/>
          <w:szCs w:val="28"/>
        </w:rPr>
        <w:t xml:space="preserve"> или аналогов</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 xml:space="preserve">1.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w:t>
      </w:r>
      <w:proofErr w:type="spellStart"/>
      <w:r w:rsidRPr="000E3EB6">
        <w:rPr>
          <w:color w:val="111111"/>
          <w:sz w:val="28"/>
          <w:szCs w:val="28"/>
        </w:rPr>
        <w:t>прекурсоров</w:t>
      </w:r>
      <w:proofErr w:type="spellEnd"/>
      <w:r w:rsidRPr="000E3EB6">
        <w:rPr>
          <w:color w:val="111111"/>
          <w:sz w:val="28"/>
          <w:szCs w:val="28"/>
        </w:rPr>
        <w:t xml:space="preserve"> или аналогов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наказывается ограничением свободы на срок до четырех лет или лишением свободы на срок от трех до семи лет со штрафом или без штрафа.</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2. </w:t>
      </w:r>
      <w:proofErr w:type="gramStart"/>
      <w:r w:rsidRPr="000E3EB6">
        <w:rPr>
          <w:color w:val="111111"/>
          <w:sz w:val="28"/>
          <w:szCs w:val="28"/>
        </w:rPr>
        <w:t>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w:t>
      </w:r>
      <w:hyperlink r:id="rId14" w:anchor="&amp;Article=228" w:history="1">
        <w:r w:rsidRPr="000E3EB6">
          <w:rPr>
            <w:rStyle w:val="a4"/>
            <w:color w:val="326693"/>
            <w:sz w:val="28"/>
            <w:szCs w:val="28"/>
          </w:rPr>
          <w:t>статьями 228</w:t>
        </w:r>
      </w:hyperlink>
      <w:r w:rsidRPr="000E3EB6">
        <w:rPr>
          <w:color w:val="111111"/>
          <w:sz w:val="28"/>
          <w:szCs w:val="28"/>
        </w:rPr>
        <w:t> и </w:t>
      </w:r>
      <w:hyperlink r:id="rId15" w:anchor="&amp;Article=333/1" w:history="1">
        <w:r w:rsidRPr="000E3EB6">
          <w:rPr>
            <w:rStyle w:val="a4"/>
            <w:color w:val="326693"/>
            <w:sz w:val="28"/>
            <w:szCs w:val="28"/>
          </w:rPr>
          <w:t>333</w:t>
        </w:r>
        <w:r w:rsidRPr="000E3EB6">
          <w:rPr>
            <w:rStyle w:val="a4"/>
            <w:color w:val="326693"/>
            <w:sz w:val="28"/>
            <w:szCs w:val="28"/>
            <w:vertAlign w:val="superscript"/>
          </w:rPr>
          <w:t>1</w:t>
        </w:r>
      </w:hyperlink>
      <w:r w:rsidRPr="000E3EB6">
        <w:rPr>
          <w:color w:val="111111"/>
          <w:sz w:val="28"/>
          <w:szCs w:val="28"/>
        </w:rPr>
        <w:t xml:space="preserve"> настоящего Кодекса, либо должностным лицом с использованием своих служебных полномочий, либо с применением насилия к лицу, проводящему таможенный или осуществляющему пограничный контроль, </w:t>
      </w:r>
      <w:r w:rsidRPr="000E3EB6">
        <w:rPr>
          <w:color w:val="111111"/>
          <w:sz w:val="28"/>
          <w:szCs w:val="28"/>
        </w:rPr>
        <w:lastRenderedPageBreak/>
        <w:t>либо в отношении особо опасных наркотических средств, психотропных веществ, либо в отношении наркотических средств</w:t>
      </w:r>
      <w:proofErr w:type="gramEnd"/>
      <w:r w:rsidRPr="000E3EB6">
        <w:rPr>
          <w:color w:val="111111"/>
          <w:sz w:val="28"/>
          <w:szCs w:val="28"/>
        </w:rPr>
        <w:t>, психотропных веществ или их аналогов в крупном размере,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наказывается ограничением свободы на срок до пяти лет или лишением свободы на срок от пяти до десяти лет со штрафом или без штрафа.</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3. Действие, предусмотренное частями 1 или 2 настоящей статьи, совершенное организованной группой,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наказывается лишением свободы на срок от семи до двенадцати лет со штрафом или без штрафа.</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rStyle w:val="a5"/>
          <w:color w:val="111111"/>
          <w:sz w:val="28"/>
          <w:szCs w:val="28"/>
        </w:rPr>
        <w:t>Статья 328</w:t>
      </w:r>
      <w:r w:rsidRPr="000E3EB6">
        <w:rPr>
          <w:rStyle w:val="a5"/>
          <w:color w:val="111111"/>
          <w:sz w:val="28"/>
          <w:szCs w:val="28"/>
          <w:vertAlign w:val="superscript"/>
        </w:rPr>
        <w:t>2</w:t>
      </w:r>
      <w:r w:rsidRPr="000E3EB6">
        <w:rPr>
          <w:rStyle w:val="a5"/>
          <w:color w:val="111111"/>
          <w:sz w:val="28"/>
          <w:szCs w:val="28"/>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A615BF" w:rsidRPr="000E3EB6" w:rsidRDefault="00A615BF" w:rsidP="00A615BF">
      <w:pPr>
        <w:pStyle w:val="a3"/>
        <w:shd w:val="clear" w:color="auto" w:fill="FFFFFF"/>
        <w:spacing w:before="150" w:beforeAutospacing="0" w:after="180" w:afterAutospacing="0"/>
        <w:rPr>
          <w:color w:val="111111"/>
          <w:sz w:val="28"/>
          <w:szCs w:val="28"/>
        </w:rPr>
      </w:pPr>
      <w:proofErr w:type="gramStart"/>
      <w:r w:rsidRPr="000E3EB6">
        <w:rPr>
          <w:color w:val="111111"/>
          <w:sz w:val="28"/>
          <w:szCs w:val="28"/>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sidRPr="000E3EB6">
        <w:rPr>
          <w:color w:val="111111"/>
          <w:sz w:val="28"/>
          <w:szCs w:val="28"/>
        </w:rP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наказываются штрафом, или арестом, или ограничением свободы на срок до двух лет.</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rStyle w:val="a5"/>
          <w:color w:val="111111"/>
          <w:sz w:val="28"/>
          <w:szCs w:val="28"/>
        </w:rPr>
        <w:t>Статья 329. Незаконные посев и (или) выращивание растений либо грибов, содержащих наркотические средства или психотропные вещества</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1.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наказываются штрафом, или арестом, или ограничением свободы на срок до трех лет, или лишением свободы на тот же срок.</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lastRenderedPageBreak/>
        <w:t>2. Те же действия, совершенные повторно, либо группой лиц, либо лицом, ранее совершившим преступления, предусмотренные </w:t>
      </w:r>
      <w:hyperlink r:id="rId16" w:anchor="&amp;Article=327" w:history="1">
        <w:r w:rsidRPr="000E3EB6">
          <w:rPr>
            <w:rStyle w:val="a4"/>
            <w:color w:val="326693"/>
            <w:sz w:val="28"/>
            <w:szCs w:val="28"/>
          </w:rPr>
          <w:t>статьями 327</w:t>
        </w:r>
      </w:hyperlink>
      <w:r w:rsidRPr="000E3EB6">
        <w:rPr>
          <w:color w:val="111111"/>
          <w:sz w:val="28"/>
          <w:szCs w:val="28"/>
        </w:rPr>
        <w:t>, </w:t>
      </w:r>
      <w:hyperlink r:id="rId17" w:anchor="&amp;Article=328" w:history="1">
        <w:r w:rsidRPr="000E3EB6">
          <w:rPr>
            <w:rStyle w:val="a4"/>
            <w:color w:val="326693"/>
            <w:sz w:val="28"/>
            <w:szCs w:val="28"/>
          </w:rPr>
          <w:t>328</w:t>
        </w:r>
      </w:hyperlink>
      <w:r w:rsidRPr="000E3EB6">
        <w:rPr>
          <w:color w:val="111111"/>
          <w:sz w:val="28"/>
          <w:szCs w:val="28"/>
        </w:rPr>
        <w:t>, </w:t>
      </w:r>
      <w:hyperlink r:id="rId18" w:anchor="&amp;Article=331" w:history="1">
        <w:r w:rsidRPr="000E3EB6">
          <w:rPr>
            <w:rStyle w:val="a4"/>
            <w:color w:val="326693"/>
            <w:sz w:val="28"/>
            <w:szCs w:val="28"/>
          </w:rPr>
          <w:t>331</w:t>
        </w:r>
      </w:hyperlink>
      <w:r w:rsidRPr="000E3EB6">
        <w:rPr>
          <w:color w:val="111111"/>
          <w:sz w:val="28"/>
          <w:szCs w:val="28"/>
        </w:rPr>
        <w:t> и </w:t>
      </w:r>
      <w:hyperlink r:id="rId19" w:anchor="&amp;Article=332" w:history="1">
        <w:r w:rsidRPr="000E3EB6">
          <w:rPr>
            <w:rStyle w:val="a4"/>
            <w:color w:val="326693"/>
            <w:sz w:val="28"/>
            <w:szCs w:val="28"/>
          </w:rPr>
          <w:t>332</w:t>
        </w:r>
      </w:hyperlink>
      <w:r w:rsidRPr="000E3EB6">
        <w:rPr>
          <w:color w:val="111111"/>
          <w:sz w:val="28"/>
          <w:szCs w:val="28"/>
        </w:rPr>
        <w:t> настоящего Кодекса,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наказываются ограничением свободы на срок до пяти лет или лишением свободы на срок от трех до семи лет.</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3. Действия, предусмотренные частями 1 или 2 настоящей статьи, совершенные организованной группой,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наказываются лишением свободы на срок от пяти до пятнадцати лет со штрафом или без штрафа.</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rStyle w:val="a5"/>
          <w:color w:val="111111"/>
          <w:sz w:val="28"/>
          <w:szCs w:val="28"/>
        </w:rPr>
        <w:t xml:space="preserve">Статья 330. Нарушение правил обращения с </w:t>
      </w:r>
      <w:proofErr w:type="gramStart"/>
      <w:r w:rsidRPr="000E3EB6">
        <w:rPr>
          <w:rStyle w:val="a5"/>
          <w:color w:val="111111"/>
          <w:sz w:val="28"/>
          <w:szCs w:val="28"/>
        </w:rPr>
        <w:t>наркотическими</w:t>
      </w:r>
      <w:proofErr w:type="gramEnd"/>
      <w:r w:rsidRPr="000E3EB6">
        <w:rPr>
          <w:rStyle w:val="a5"/>
          <w:color w:val="111111"/>
          <w:sz w:val="28"/>
          <w:szCs w:val="28"/>
        </w:rPr>
        <w:t xml:space="preserve"> средствами, психотропными веществами, их </w:t>
      </w:r>
      <w:proofErr w:type="spellStart"/>
      <w:r w:rsidRPr="000E3EB6">
        <w:rPr>
          <w:rStyle w:val="a5"/>
          <w:color w:val="111111"/>
          <w:sz w:val="28"/>
          <w:szCs w:val="28"/>
        </w:rPr>
        <w:t>прекурсорами</w:t>
      </w:r>
      <w:proofErr w:type="spellEnd"/>
      <w:r w:rsidRPr="000E3EB6">
        <w:rPr>
          <w:rStyle w:val="a5"/>
          <w:color w:val="111111"/>
          <w:sz w:val="28"/>
          <w:szCs w:val="28"/>
        </w:rPr>
        <w:t xml:space="preserve"> и аналогами</w:t>
      </w:r>
    </w:p>
    <w:p w:rsidR="00A615BF" w:rsidRPr="000E3EB6" w:rsidRDefault="00A615BF" w:rsidP="00A615BF">
      <w:pPr>
        <w:pStyle w:val="a3"/>
        <w:shd w:val="clear" w:color="auto" w:fill="FFFFFF"/>
        <w:spacing w:before="150" w:beforeAutospacing="0" w:after="180" w:afterAutospacing="0"/>
        <w:rPr>
          <w:color w:val="111111"/>
          <w:sz w:val="28"/>
          <w:szCs w:val="28"/>
        </w:rPr>
      </w:pPr>
      <w:proofErr w:type="gramStart"/>
      <w:r w:rsidRPr="000E3EB6">
        <w:rPr>
          <w:color w:val="111111"/>
          <w:sz w:val="28"/>
          <w:szCs w:val="28"/>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0E3EB6">
        <w:rPr>
          <w:color w:val="111111"/>
          <w:sz w:val="28"/>
          <w:szCs w:val="28"/>
        </w:rPr>
        <w:t>прекурсоров</w:t>
      </w:r>
      <w:proofErr w:type="spellEnd"/>
      <w:r w:rsidRPr="000E3EB6">
        <w:rPr>
          <w:color w:val="111111"/>
          <w:sz w:val="28"/>
          <w:szCs w:val="28"/>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roofErr w:type="gramEnd"/>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rStyle w:val="a5"/>
          <w:color w:val="111111"/>
          <w:sz w:val="28"/>
          <w:szCs w:val="28"/>
        </w:rPr>
        <w:t>Статья 331. Склонение к потреблению наркотических средств, психотропных веществ или их аналогов</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1. Склонение к потреблению наркотических средств, психотропных веществ или их аналогов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наказывается арестом, или ограничением свободы на срок до пяти лет, или лишением свободы на тот же срок.</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2. </w:t>
      </w:r>
      <w:proofErr w:type="gramStart"/>
      <w:r w:rsidRPr="000E3EB6">
        <w:rPr>
          <w:color w:val="111111"/>
          <w:sz w:val="28"/>
          <w:szCs w:val="28"/>
        </w:rPr>
        <w:t>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w:t>
      </w:r>
      <w:hyperlink r:id="rId20" w:anchor="&amp;Article=327" w:history="1">
        <w:r w:rsidRPr="000E3EB6">
          <w:rPr>
            <w:rStyle w:val="a4"/>
            <w:color w:val="326693"/>
            <w:sz w:val="28"/>
            <w:szCs w:val="28"/>
          </w:rPr>
          <w:t>статьями 327–329</w:t>
        </w:r>
      </w:hyperlink>
      <w:r w:rsidRPr="000E3EB6">
        <w:rPr>
          <w:color w:val="111111"/>
          <w:sz w:val="28"/>
          <w:szCs w:val="28"/>
        </w:rPr>
        <w:t> и </w:t>
      </w:r>
      <w:hyperlink r:id="rId21" w:anchor="&amp;Article=332" w:history="1">
        <w:r w:rsidRPr="000E3EB6">
          <w:rPr>
            <w:rStyle w:val="a4"/>
            <w:color w:val="326693"/>
            <w:sz w:val="28"/>
            <w:szCs w:val="28"/>
          </w:rPr>
          <w:t>332</w:t>
        </w:r>
      </w:hyperlink>
      <w:r w:rsidRPr="000E3EB6">
        <w:rPr>
          <w:color w:val="111111"/>
          <w:sz w:val="28"/>
          <w:szCs w:val="28"/>
        </w:rPr>
        <w:t> настоящего Кодекса, а равно склонение к потреблению особо опасных наркотических средств или психотропных веществ –</w:t>
      </w:r>
      <w:proofErr w:type="gramEnd"/>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наказываются лишением свободы на срок от трех до десяти лет.</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rStyle w:val="a5"/>
          <w:color w:val="111111"/>
          <w:sz w:val="28"/>
          <w:szCs w:val="28"/>
        </w:rPr>
        <w:lastRenderedPageBreak/>
        <w:t>Статья 331</w:t>
      </w:r>
      <w:r w:rsidRPr="000E3EB6">
        <w:rPr>
          <w:rStyle w:val="a5"/>
          <w:color w:val="111111"/>
          <w:sz w:val="28"/>
          <w:szCs w:val="28"/>
          <w:vertAlign w:val="superscript"/>
        </w:rPr>
        <w:t>1</w:t>
      </w:r>
      <w:r w:rsidRPr="000E3EB6">
        <w:rPr>
          <w:rStyle w:val="a5"/>
          <w:color w:val="111111"/>
          <w:sz w:val="28"/>
          <w:szCs w:val="28"/>
        </w:rPr>
        <w:t>. Склонение спортсмена к использованию вещества и (или) метода, включенных в Республиканский перечень запрещенных в спорте веществ и методов</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1. Склонение спортсмена к использованию вещества и (или) метода, включенных в Республиканский перечень запрещенных в спорте веществ и методов, тренером, педагогическим работником, менеджером, спортивным агентом, медицинским работником или иным лицом, участвующим в спортивной подготовке этого или иного спортсмена, при отсутствии признаков преступления, предусмотренного </w:t>
      </w:r>
      <w:hyperlink r:id="rId22" w:anchor="&amp;Article=331" w:history="1">
        <w:r w:rsidRPr="000E3EB6">
          <w:rPr>
            <w:rStyle w:val="a4"/>
            <w:color w:val="326693"/>
            <w:sz w:val="28"/>
            <w:szCs w:val="28"/>
          </w:rPr>
          <w:t>статьей 331</w:t>
        </w:r>
      </w:hyperlink>
      <w:r w:rsidRPr="000E3EB6">
        <w:rPr>
          <w:color w:val="111111"/>
          <w:sz w:val="28"/>
          <w:szCs w:val="28"/>
        </w:rPr>
        <w:t> настоящего Кодекса,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наказывается штрафом или ограничением свободы на срок до одного года.</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либо путем применения шантажа, насилия или угрозы его применения,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наказывается штрафом, или ограничением свободы на срок до двух лет, или лишением свободы на срок до одного года.</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наказываются ограничением свободы на срок до пяти лет или лишением свободы на срок до семи лет.</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rStyle w:val="a5"/>
          <w:color w:val="111111"/>
          <w:sz w:val="28"/>
          <w:szCs w:val="28"/>
        </w:rPr>
        <w:t>Статья 331</w:t>
      </w:r>
      <w:r w:rsidRPr="000E3EB6">
        <w:rPr>
          <w:rStyle w:val="a5"/>
          <w:color w:val="111111"/>
          <w:sz w:val="28"/>
          <w:szCs w:val="28"/>
          <w:vertAlign w:val="superscript"/>
        </w:rPr>
        <w:t>2</w:t>
      </w:r>
      <w:r w:rsidRPr="000E3EB6">
        <w:rPr>
          <w:rStyle w:val="a5"/>
          <w:color w:val="111111"/>
          <w:sz w:val="28"/>
          <w:szCs w:val="28"/>
        </w:rPr>
        <w:t>. Умышленное использование в отношении спортсмена вещества и (или) метода, включенных в Республиканский перечень запрещенных в спорте веществ и методов</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1. </w:t>
      </w:r>
      <w:proofErr w:type="gramStart"/>
      <w:r w:rsidRPr="000E3EB6">
        <w:rPr>
          <w:color w:val="111111"/>
          <w:sz w:val="28"/>
          <w:szCs w:val="28"/>
        </w:rPr>
        <w:t>Умышленное использование в отношении спортсмена независимо от его согласия вещества и (или) метода, включенных в Республиканский перечень запрещенных в спорте веществ и методов, за исключением использования таких вещества и (или) метода в медицинских целях при наличии разрешения на их терапевтическое использование, при отсутствии признаков преступлений, предусмотренных </w:t>
      </w:r>
      <w:hyperlink r:id="rId23" w:anchor="&amp;Article=328" w:history="1">
        <w:r w:rsidRPr="000E3EB6">
          <w:rPr>
            <w:rStyle w:val="a4"/>
            <w:color w:val="326693"/>
            <w:sz w:val="28"/>
            <w:szCs w:val="28"/>
          </w:rPr>
          <w:t>статьями 328</w:t>
        </w:r>
      </w:hyperlink>
      <w:r w:rsidRPr="000E3EB6">
        <w:rPr>
          <w:color w:val="111111"/>
          <w:sz w:val="28"/>
          <w:szCs w:val="28"/>
        </w:rPr>
        <w:t> и </w:t>
      </w:r>
      <w:hyperlink r:id="rId24" w:anchor="&amp;Article=333" w:history="1">
        <w:r w:rsidRPr="000E3EB6">
          <w:rPr>
            <w:rStyle w:val="a4"/>
            <w:color w:val="326693"/>
            <w:sz w:val="28"/>
            <w:szCs w:val="28"/>
          </w:rPr>
          <w:t>333</w:t>
        </w:r>
      </w:hyperlink>
      <w:r w:rsidRPr="000E3EB6">
        <w:rPr>
          <w:color w:val="111111"/>
          <w:sz w:val="28"/>
          <w:szCs w:val="28"/>
        </w:rPr>
        <w:t> настоящего Кодекса, –</w:t>
      </w:r>
      <w:proofErr w:type="gramEnd"/>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наказывается штрафом, или ограничением свободы на срок до двух лет, или лишением свободы на срок до одного года.</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наказывается штрафом, или ограничением свободы на срок до трех лет, или лишением свободы на срок до двух лет.</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lastRenderedPageBreak/>
        <w:t>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наказываются ограничением свободы на срок до пяти лет или лишением свободы на срок до семи лет.</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rStyle w:val="a5"/>
          <w:color w:val="111111"/>
          <w:sz w:val="28"/>
          <w:szCs w:val="28"/>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наказывается арестом, или ограничением свободы на срок до пяти лет, или лишением свободы на срок от двух до пяти лет.</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color w:val="111111"/>
          <w:sz w:val="28"/>
          <w:szCs w:val="28"/>
        </w:rPr>
        <w:t>наказываются ограничением свободы на срок от двух до пяти лет со штрафом или лишением свободы на срок от трех до семи лет со штрафом.</w:t>
      </w:r>
    </w:p>
    <w:p w:rsidR="00A615BF" w:rsidRPr="000E3EB6" w:rsidRDefault="00A615BF">
      <w:pPr>
        <w:rPr>
          <w:rFonts w:ascii="Times New Roman" w:hAnsi="Times New Roman" w:cs="Times New Roman"/>
          <w:sz w:val="28"/>
          <w:szCs w:val="28"/>
        </w:rPr>
      </w:pPr>
      <w:r w:rsidRPr="000E3EB6">
        <w:rPr>
          <w:rFonts w:ascii="Times New Roman" w:hAnsi="Times New Roman" w:cs="Times New Roman"/>
          <w:sz w:val="28"/>
          <w:szCs w:val="28"/>
        </w:rPr>
        <w:br w:type="page"/>
      </w:r>
    </w:p>
    <w:p w:rsidR="00A615BF" w:rsidRPr="000E3EB6" w:rsidRDefault="00A615BF" w:rsidP="00A615BF">
      <w:pPr>
        <w:ind w:left="2832"/>
        <w:rPr>
          <w:rFonts w:ascii="Times New Roman" w:hAnsi="Times New Roman" w:cs="Times New Roman"/>
          <w:sz w:val="28"/>
          <w:szCs w:val="28"/>
        </w:rPr>
      </w:pPr>
      <w:bookmarkStart w:id="0" w:name="_GoBack"/>
      <w:bookmarkEnd w:id="0"/>
      <w:r w:rsidRPr="000E3EB6">
        <w:rPr>
          <w:rStyle w:val="a5"/>
          <w:rFonts w:ascii="Times New Roman" w:hAnsi="Times New Roman" w:cs="Times New Roman"/>
          <w:color w:val="111111"/>
          <w:sz w:val="28"/>
          <w:szCs w:val="28"/>
        </w:rPr>
        <w:lastRenderedPageBreak/>
        <w:t>КОДЕКС РЕСПУБЛИКИ БЕЛАРУСЬ</w:t>
      </w:r>
    </w:p>
    <w:p w:rsidR="00A615BF" w:rsidRPr="000E3EB6" w:rsidRDefault="00A615BF" w:rsidP="00A615BF">
      <w:pPr>
        <w:pStyle w:val="a3"/>
        <w:shd w:val="clear" w:color="auto" w:fill="FFFFFF"/>
        <w:spacing w:before="150" w:beforeAutospacing="0" w:after="180" w:afterAutospacing="0"/>
        <w:jc w:val="center"/>
        <w:rPr>
          <w:color w:val="111111"/>
          <w:sz w:val="28"/>
          <w:szCs w:val="28"/>
        </w:rPr>
      </w:pPr>
      <w:r w:rsidRPr="000E3EB6">
        <w:rPr>
          <w:rStyle w:val="a5"/>
          <w:color w:val="111111"/>
          <w:sz w:val="28"/>
          <w:szCs w:val="28"/>
        </w:rPr>
        <w:t>ОБ АДМИНИСТРАТИВНЫХ ПРАВОНАРУШЕНИЯХ</w:t>
      </w:r>
    </w:p>
    <w:p w:rsidR="00A615BF" w:rsidRPr="000E3EB6" w:rsidRDefault="00A615BF" w:rsidP="00A615BF">
      <w:pPr>
        <w:pStyle w:val="a3"/>
        <w:shd w:val="clear" w:color="auto" w:fill="FFFFFF"/>
        <w:spacing w:before="150" w:beforeAutospacing="0" w:after="180" w:afterAutospacing="0"/>
        <w:jc w:val="center"/>
        <w:rPr>
          <w:color w:val="111111"/>
          <w:sz w:val="28"/>
          <w:szCs w:val="28"/>
        </w:rPr>
      </w:pPr>
      <w:r w:rsidRPr="000E3EB6">
        <w:rPr>
          <w:rStyle w:val="a5"/>
          <w:color w:val="111111"/>
          <w:sz w:val="28"/>
          <w:szCs w:val="28"/>
        </w:rPr>
        <w:t>6 января 2021 г. № 91-З</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rStyle w:val="a6"/>
          <w:color w:val="111111"/>
          <w:sz w:val="28"/>
          <w:szCs w:val="28"/>
        </w:rPr>
        <w:t>Принят Палатой представителей 18 декабря 2020 г.</w:t>
      </w:r>
    </w:p>
    <w:p w:rsidR="00A615BF" w:rsidRPr="000E3EB6" w:rsidRDefault="00A615BF" w:rsidP="00A615BF">
      <w:pPr>
        <w:pStyle w:val="a3"/>
        <w:shd w:val="clear" w:color="auto" w:fill="FFFFFF"/>
        <w:spacing w:before="150" w:beforeAutospacing="0" w:after="180" w:afterAutospacing="0"/>
        <w:rPr>
          <w:color w:val="111111"/>
          <w:sz w:val="28"/>
          <w:szCs w:val="28"/>
        </w:rPr>
      </w:pPr>
      <w:r w:rsidRPr="000E3EB6">
        <w:rPr>
          <w:rStyle w:val="a6"/>
          <w:color w:val="111111"/>
          <w:sz w:val="28"/>
          <w:szCs w:val="28"/>
        </w:rPr>
        <w:t>Одобрен Советом Республики 18 декабря 2020 г.</w:t>
      </w:r>
    </w:p>
    <w:p w:rsidR="00A615BF" w:rsidRPr="000E3EB6" w:rsidRDefault="00A615BF" w:rsidP="00A615BF">
      <w:pPr>
        <w:pStyle w:val="a3"/>
        <w:shd w:val="clear" w:color="auto" w:fill="FFFFFF"/>
        <w:spacing w:before="150" w:beforeAutospacing="0" w:after="180" w:afterAutospacing="0"/>
        <w:jc w:val="both"/>
        <w:rPr>
          <w:color w:val="111111"/>
          <w:sz w:val="28"/>
          <w:szCs w:val="28"/>
        </w:rPr>
      </w:pPr>
      <w:r w:rsidRPr="000E3EB6">
        <w:rPr>
          <w:rStyle w:val="a5"/>
          <w:color w:val="111111"/>
          <w:sz w:val="28"/>
          <w:szCs w:val="28"/>
        </w:rPr>
        <w:t>Статья 4.2. Возраст, с которого наступает административная ответственность</w:t>
      </w:r>
    </w:p>
    <w:p w:rsidR="00A615BF" w:rsidRPr="000E3EB6" w:rsidRDefault="00A615BF" w:rsidP="00A615BF">
      <w:pPr>
        <w:pStyle w:val="a3"/>
        <w:shd w:val="clear" w:color="auto" w:fill="FFFFFF"/>
        <w:spacing w:before="150" w:beforeAutospacing="0" w:after="180" w:afterAutospacing="0"/>
        <w:jc w:val="both"/>
        <w:rPr>
          <w:color w:val="111111"/>
          <w:sz w:val="28"/>
          <w:szCs w:val="28"/>
        </w:rPr>
      </w:pPr>
      <w:r w:rsidRPr="000E3EB6">
        <w:rPr>
          <w:color w:val="111111"/>
          <w:sz w:val="28"/>
          <w:szCs w:val="28"/>
        </w:rPr>
        <w:t>1. Административной ответственности подлежит физическое лицо, достигшее ко времени совершения правонарушения возраста шестнадцати лет. Физическое лицо, совершившее правонарушение в возрасте от четырнадцати до шестнадцати лет, подлежит административной ответственности только за: 1) умышленное причинение телесного повреждения и иные насильственные действия либо нарушение защитного предписания (статья 10.1);</w:t>
      </w:r>
    </w:p>
    <w:p w:rsidR="00A615BF" w:rsidRPr="000E3EB6" w:rsidRDefault="00A615BF" w:rsidP="00A615BF">
      <w:pPr>
        <w:pStyle w:val="a3"/>
        <w:shd w:val="clear" w:color="auto" w:fill="FFFFFF"/>
        <w:spacing w:before="150" w:beforeAutospacing="0" w:after="180" w:afterAutospacing="0"/>
        <w:jc w:val="both"/>
        <w:rPr>
          <w:color w:val="111111"/>
          <w:sz w:val="28"/>
          <w:szCs w:val="28"/>
        </w:rPr>
      </w:pPr>
      <w:r w:rsidRPr="000E3EB6">
        <w:rPr>
          <w:color w:val="111111"/>
          <w:sz w:val="28"/>
          <w:szCs w:val="28"/>
        </w:rPr>
        <w:t>2) оскорбление (статья 10.2);</w:t>
      </w:r>
    </w:p>
    <w:p w:rsidR="00A615BF" w:rsidRPr="000E3EB6" w:rsidRDefault="00A615BF" w:rsidP="00A615BF">
      <w:pPr>
        <w:pStyle w:val="a3"/>
        <w:shd w:val="clear" w:color="auto" w:fill="FFFFFF"/>
        <w:spacing w:before="150" w:beforeAutospacing="0" w:after="180" w:afterAutospacing="0"/>
        <w:jc w:val="both"/>
        <w:rPr>
          <w:color w:val="111111"/>
          <w:sz w:val="28"/>
          <w:szCs w:val="28"/>
        </w:rPr>
      </w:pPr>
      <w:r w:rsidRPr="000E3EB6">
        <w:rPr>
          <w:color w:val="111111"/>
          <w:sz w:val="28"/>
          <w:szCs w:val="28"/>
        </w:rPr>
        <w:t>3) мелкое хищение (статья 11.1);</w:t>
      </w:r>
    </w:p>
    <w:p w:rsidR="00A615BF" w:rsidRPr="000E3EB6" w:rsidRDefault="00A615BF" w:rsidP="00A615BF">
      <w:pPr>
        <w:pStyle w:val="a3"/>
        <w:shd w:val="clear" w:color="auto" w:fill="FFFFFF"/>
        <w:spacing w:before="150" w:beforeAutospacing="0" w:after="180" w:afterAutospacing="0"/>
        <w:jc w:val="both"/>
        <w:rPr>
          <w:color w:val="111111"/>
          <w:sz w:val="28"/>
          <w:szCs w:val="28"/>
        </w:rPr>
      </w:pPr>
      <w:r w:rsidRPr="000E3EB6">
        <w:rPr>
          <w:color w:val="111111"/>
          <w:sz w:val="28"/>
          <w:szCs w:val="28"/>
        </w:rPr>
        <w:t>4) умышленные уничтожение либо повреждение чужого имущества (статья 11.3);</w:t>
      </w:r>
    </w:p>
    <w:p w:rsidR="00A615BF" w:rsidRPr="000E3EB6" w:rsidRDefault="00A615BF" w:rsidP="00A615BF">
      <w:pPr>
        <w:pStyle w:val="a3"/>
        <w:shd w:val="clear" w:color="auto" w:fill="FFFFFF"/>
        <w:spacing w:before="150" w:beforeAutospacing="0" w:after="180" w:afterAutospacing="0"/>
        <w:jc w:val="both"/>
        <w:rPr>
          <w:color w:val="111111"/>
          <w:sz w:val="28"/>
          <w:szCs w:val="28"/>
        </w:rPr>
      </w:pPr>
      <w:r w:rsidRPr="000E3EB6">
        <w:rPr>
          <w:color w:val="111111"/>
          <w:sz w:val="28"/>
          <w:szCs w:val="28"/>
        </w:rPr>
        <w:t>5) жестокое обращение с животным или избавление от животного (статья 16.29);</w:t>
      </w:r>
    </w:p>
    <w:p w:rsidR="00A615BF" w:rsidRPr="000E3EB6" w:rsidRDefault="00A615BF" w:rsidP="00A615BF">
      <w:pPr>
        <w:pStyle w:val="a3"/>
        <w:shd w:val="clear" w:color="auto" w:fill="FFFFFF"/>
        <w:spacing w:before="150" w:beforeAutospacing="0" w:after="180" w:afterAutospacing="0"/>
        <w:jc w:val="both"/>
        <w:rPr>
          <w:color w:val="111111"/>
          <w:sz w:val="28"/>
          <w:szCs w:val="28"/>
        </w:rPr>
      </w:pPr>
      <w:r w:rsidRPr="000E3EB6">
        <w:rPr>
          <w:color w:val="111111"/>
          <w:sz w:val="28"/>
          <w:szCs w:val="28"/>
        </w:rPr>
        <w:t>6) мелкое хулиганство (статья 19.1).</w:t>
      </w:r>
    </w:p>
    <w:p w:rsidR="00A615BF" w:rsidRPr="000E3EB6" w:rsidRDefault="00A615BF" w:rsidP="00A615BF">
      <w:pPr>
        <w:pStyle w:val="a3"/>
        <w:shd w:val="clear" w:color="auto" w:fill="FFFFFF"/>
        <w:spacing w:before="150" w:beforeAutospacing="0" w:after="180" w:afterAutospacing="0"/>
        <w:jc w:val="both"/>
        <w:rPr>
          <w:color w:val="111111"/>
          <w:sz w:val="28"/>
          <w:szCs w:val="28"/>
        </w:rPr>
      </w:pPr>
      <w:r w:rsidRPr="000E3EB6">
        <w:rPr>
          <w:color w:val="111111"/>
          <w:sz w:val="28"/>
          <w:szCs w:val="28"/>
        </w:rPr>
        <w:t>2. Не 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не могло сознавать его фактический характер и противоправность. </w:t>
      </w:r>
    </w:p>
    <w:p w:rsidR="00A615BF" w:rsidRPr="000E3EB6" w:rsidRDefault="00A615BF" w:rsidP="00A615BF">
      <w:pPr>
        <w:pStyle w:val="a3"/>
        <w:shd w:val="clear" w:color="auto" w:fill="FFFFFF"/>
        <w:spacing w:before="150" w:beforeAutospacing="0" w:after="180" w:afterAutospacing="0"/>
        <w:jc w:val="both"/>
        <w:rPr>
          <w:color w:val="111111"/>
          <w:sz w:val="28"/>
          <w:szCs w:val="28"/>
        </w:rPr>
      </w:pPr>
      <w:r w:rsidRPr="000E3EB6">
        <w:rPr>
          <w:rStyle w:val="a5"/>
          <w:color w:val="111111"/>
          <w:sz w:val="28"/>
          <w:szCs w:val="28"/>
        </w:rPr>
        <w:t>Статья 17.1. Незаконные посев и (или) выращивание растений либо грибов, содержащих наркотические средства или психотропные вещества</w:t>
      </w:r>
    </w:p>
    <w:p w:rsidR="00A615BF" w:rsidRPr="000E3EB6" w:rsidRDefault="00A615BF" w:rsidP="00A615BF">
      <w:pPr>
        <w:pStyle w:val="a3"/>
        <w:shd w:val="clear" w:color="auto" w:fill="FFFFFF"/>
        <w:spacing w:before="150" w:beforeAutospacing="0" w:after="180" w:afterAutospacing="0"/>
        <w:jc w:val="both"/>
        <w:rPr>
          <w:color w:val="111111"/>
          <w:sz w:val="28"/>
          <w:szCs w:val="28"/>
        </w:rPr>
      </w:pPr>
      <w:proofErr w:type="gramStart"/>
      <w:r w:rsidRPr="000E3EB6">
        <w:rPr>
          <w:color w:val="111111"/>
          <w:sz w:val="28"/>
          <w:szCs w:val="28"/>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 влекут наложение штрафа в размере до двадцати базовых величин.</w:t>
      </w:r>
      <w:proofErr w:type="gramEnd"/>
    </w:p>
    <w:p w:rsidR="00A615BF" w:rsidRPr="000E3EB6" w:rsidRDefault="00A615BF" w:rsidP="00A615BF">
      <w:pPr>
        <w:pStyle w:val="a3"/>
        <w:shd w:val="clear" w:color="auto" w:fill="FFFFFF"/>
        <w:spacing w:before="150" w:beforeAutospacing="0" w:after="180" w:afterAutospacing="0"/>
        <w:jc w:val="both"/>
        <w:rPr>
          <w:color w:val="111111"/>
          <w:sz w:val="28"/>
          <w:szCs w:val="28"/>
        </w:rPr>
      </w:pPr>
      <w:r w:rsidRPr="000E3EB6">
        <w:rPr>
          <w:rStyle w:val="a5"/>
          <w:color w:val="111111"/>
          <w:sz w:val="28"/>
          <w:szCs w:val="28"/>
        </w:rPr>
        <w:lastRenderedPageBreak/>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A615BF" w:rsidRPr="000E3EB6" w:rsidRDefault="00A615BF" w:rsidP="00A615BF">
      <w:pPr>
        <w:pStyle w:val="a3"/>
        <w:shd w:val="clear" w:color="auto" w:fill="FFFFFF"/>
        <w:spacing w:before="150" w:beforeAutospacing="0" w:after="180" w:afterAutospacing="0"/>
        <w:jc w:val="both"/>
        <w:rPr>
          <w:color w:val="111111"/>
          <w:sz w:val="28"/>
          <w:szCs w:val="28"/>
        </w:rPr>
      </w:pPr>
      <w:r w:rsidRPr="000E3EB6">
        <w:rPr>
          <w:color w:val="111111"/>
          <w:sz w:val="28"/>
          <w:szCs w:val="28"/>
        </w:rPr>
        <w:t xml:space="preserve">1. </w:t>
      </w:r>
      <w:proofErr w:type="gramStart"/>
      <w:r w:rsidRPr="000E3EB6">
        <w:rPr>
          <w:color w:val="111111"/>
          <w:sz w:val="28"/>
          <w:szCs w:val="28"/>
        </w:rPr>
        <w:t>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 влекут наложение штрафа в размере</w:t>
      </w:r>
      <w:r w:rsidRPr="000E3EB6">
        <w:rPr>
          <w:rStyle w:val="a5"/>
          <w:color w:val="111111"/>
          <w:sz w:val="28"/>
          <w:szCs w:val="28"/>
        </w:rPr>
        <w:t> до восьми базовых величин</w:t>
      </w:r>
      <w:r w:rsidRPr="000E3EB6">
        <w:rPr>
          <w:color w:val="111111"/>
          <w:sz w:val="28"/>
          <w:szCs w:val="28"/>
        </w:rPr>
        <w:t>.</w:t>
      </w:r>
      <w:proofErr w:type="gramEnd"/>
    </w:p>
    <w:p w:rsidR="00A615BF" w:rsidRPr="000E3EB6" w:rsidRDefault="00A615BF" w:rsidP="00A615BF">
      <w:pPr>
        <w:pStyle w:val="a3"/>
        <w:shd w:val="clear" w:color="auto" w:fill="FFFFFF"/>
        <w:spacing w:before="150" w:beforeAutospacing="0" w:after="180" w:afterAutospacing="0"/>
        <w:jc w:val="both"/>
        <w:rPr>
          <w:color w:val="111111"/>
          <w:sz w:val="28"/>
          <w:szCs w:val="28"/>
        </w:rPr>
      </w:pPr>
      <w:r w:rsidRPr="000E3EB6">
        <w:rPr>
          <w:color w:val="111111"/>
          <w:sz w:val="28"/>
          <w:szCs w:val="28"/>
        </w:rPr>
        <w:t>2.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 влекут наложение штрафа в размере </w:t>
      </w:r>
      <w:r w:rsidRPr="000E3EB6">
        <w:rPr>
          <w:rStyle w:val="a5"/>
          <w:color w:val="111111"/>
          <w:sz w:val="28"/>
          <w:szCs w:val="28"/>
        </w:rPr>
        <w:t>от двух до пятнадцати базовых величин, или общественные работы, или административный арест</w:t>
      </w:r>
      <w:r w:rsidRPr="000E3EB6">
        <w:rPr>
          <w:color w:val="111111"/>
          <w:sz w:val="28"/>
          <w:szCs w:val="28"/>
        </w:rPr>
        <w:t>.</w:t>
      </w:r>
    </w:p>
    <w:p w:rsidR="00A615BF" w:rsidRPr="000E3EB6" w:rsidRDefault="00A615BF" w:rsidP="00A615BF">
      <w:pPr>
        <w:pStyle w:val="a3"/>
        <w:shd w:val="clear" w:color="auto" w:fill="FFFFFF"/>
        <w:spacing w:before="150" w:beforeAutospacing="0" w:after="180" w:afterAutospacing="0"/>
        <w:jc w:val="both"/>
        <w:rPr>
          <w:color w:val="111111"/>
          <w:sz w:val="28"/>
          <w:szCs w:val="28"/>
        </w:rPr>
      </w:pPr>
      <w:r w:rsidRPr="000E3EB6">
        <w:rPr>
          <w:color w:val="111111"/>
          <w:sz w:val="28"/>
          <w:szCs w:val="28"/>
        </w:rPr>
        <w:t xml:space="preserve">3. </w:t>
      </w:r>
      <w:proofErr w:type="gramStart"/>
      <w:r w:rsidRPr="000E3EB6">
        <w:rPr>
          <w:color w:val="111111"/>
          <w:sz w:val="28"/>
          <w:szCs w:val="28"/>
        </w:rP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w:t>
      </w:r>
      <w:proofErr w:type="gramEnd"/>
      <w:r w:rsidRPr="000E3EB6">
        <w:rPr>
          <w:color w:val="111111"/>
          <w:sz w:val="28"/>
          <w:szCs w:val="28"/>
        </w:rPr>
        <w:t xml:space="preserve"> штрафа в размере </w:t>
      </w:r>
      <w:r w:rsidRPr="000E3EB6">
        <w:rPr>
          <w:rStyle w:val="a5"/>
          <w:color w:val="111111"/>
          <w:sz w:val="28"/>
          <w:szCs w:val="28"/>
        </w:rPr>
        <w:t>от пяти до десяти базовых величин</w:t>
      </w:r>
      <w:r w:rsidRPr="000E3EB6">
        <w:rPr>
          <w:color w:val="111111"/>
          <w:sz w:val="28"/>
          <w:szCs w:val="28"/>
        </w:rPr>
        <w:t>.</w:t>
      </w:r>
    </w:p>
    <w:p w:rsidR="00A615BF" w:rsidRPr="000E3EB6" w:rsidRDefault="00A615BF" w:rsidP="00A615BF">
      <w:pPr>
        <w:pStyle w:val="a3"/>
        <w:shd w:val="clear" w:color="auto" w:fill="FFFFFF"/>
        <w:spacing w:before="150" w:beforeAutospacing="0" w:after="180" w:afterAutospacing="0"/>
        <w:jc w:val="both"/>
        <w:rPr>
          <w:color w:val="111111"/>
          <w:sz w:val="28"/>
          <w:szCs w:val="28"/>
        </w:rPr>
      </w:pPr>
      <w:r w:rsidRPr="000E3EB6">
        <w:rPr>
          <w:color w:val="111111"/>
          <w:sz w:val="28"/>
          <w:szCs w:val="28"/>
        </w:rPr>
        <w:t xml:space="preserve">4. </w:t>
      </w:r>
      <w:proofErr w:type="gramStart"/>
      <w:r w:rsidRPr="000E3EB6">
        <w:rPr>
          <w:color w:val="111111"/>
          <w:sz w:val="28"/>
          <w:szCs w:val="28"/>
        </w:rPr>
        <w:t>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 штрафа в размере</w:t>
      </w:r>
      <w:proofErr w:type="gramEnd"/>
      <w:r w:rsidRPr="000E3EB6">
        <w:rPr>
          <w:color w:val="111111"/>
          <w:sz w:val="28"/>
          <w:szCs w:val="28"/>
        </w:rPr>
        <w:t> </w:t>
      </w:r>
      <w:r w:rsidRPr="000E3EB6">
        <w:rPr>
          <w:rStyle w:val="a5"/>
          <w:color w:val="111111"/>
          <w:sz w:val="28"/>
          <w:szCs w:val="28"/>
        </w:rPr>
        <w:t>от восьми до двенадцати базовых величин</w:t>
      </w:r>
      <w:r w:rsidRPr="000E3EB6">
        <w:rPr>
          <w:color w:val="111111"/>
          <w:sz w:val="28"/>
          <w:szCs w:val="28"/>
        </w:rPr>
        <w:t>.</w:t>
      </w:r>
    </w:p>
    <w:p w:rsidR="00A615BF" w:rsidRPr="000E3EB6" w:rsidRDefault="00A615BF" w:rsidP="00A615BF">
      <w:pPr>
        <w:pStyle w:val="a3"/>
        <w:shd w:val="clear" w:color="auto" w:fill="FFFFFF"/>
        <w:spacing w:before="150" w:beforeAutospacing="0" w:after="180" w:afterAutospacing="0"/>
        <w:jc w:val="both"/>
        <w:rPr>
          <w:color w:val="111111"/>
          <w:sz w:val="28"/>
          <w:szCs w:val="28"/>
        </w:rPr>
      </w:pPr>
      <w:r w:rsidRPr="000E3EB6">
        <w:rPr>
          <w:color w:val="111111"/>
          <w:sz w:val="28"/>
          <w:szCs w:val="28"/>
        </w:rPr>
        <w:t xml:space="preserve">5. </w:t>
      </w:r>
      <w:proofErr w:type="gramStart"/>
      <w:r w:rsidRPr="000E3EB6">
        <w:rPr>
          <w:color w:val="111111"/>
          <w:sz w:val="28"/>
          <w:szCs w:val="28"/>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 штрафа в размере </w:t>
      </w:r>
      <w:r w:rsidRPr="000E3EB6">
        <w:rPr>
          <w:rStyle w:val="a5"/>
          <w:color w:val="111111"/>
          <w:sz w:val="28"/>
          <w:szCs w:val="28"/>
        </w:rPr>
        <w:t>от десяти до пятнадцати базовых величин</w:t>
      </w:r>
      <w:r w:rsidRPr="000E3EB6">
        <w:rPr>
          <w:color w:val="111111"/>
          <w:sz w:val="28"/>
          <w:szCs w:val="28"/>
        </w:rPr>
        <w:t>.</w:t>
      </w:r>
      <w:proofErr w:type="gramEnd"/>
    </w:p>
    <w:p w:rsidR="00A615BF" w:rsidRPr="000E3EB6" w:rsidRDefault="00A615BF" w:rsidP="00A615BF">
      <w:pPr>
        <w:pStyle w:val="a3"/>
        <w:shd w:val="clear" w:color="auto" w:fill="FFFFFF"/>
        <w:spacing w:before="150" w:beforeAutospacing="0" w:after="180" w:afterAutospacing="0"/>
        <w:jc w:val="both"/>
        <w:rPr>
          <w:color w:val="111111"/>
          <w:sz w:val="28"/>
          <w:szCs w:val="28"/>
        </w:rPr>
      </w:pPr>
      <w:r w:rsidRPr="000E3EB6">
        <w:rPr>
          <w:rStyle w:val="a5"/>
          <w:color w:val="111111"/>
          <w:sz w:val="28"/>
          <w:szCs w:val="28"/>
        </w:rPr>
        <w:lastRenderedPageBreak/>
        <w:t>Статья 19.4. Вовлечение несовершеннолетнего в антиобщественное поведение</w:t>
      </w:r>
    </w:p>
    <w:p w:rsidR="00A615BF" w:rsidRPr="000E3EB6" w:rsidRDefault="00A615BF" w:rsidP="00A615BF">
      <w:pPr>
        <w:pStyle w:val="a3"/>
        <w:shd w:val="clear" w:color="auto" w:fill="FFFFFF"/>
        <w:spacing w:before="150" w:beforeAutospacing="0" w:after="180" w:afterAutospacing="0"/>
        <w:jc w:val="both"/>
        <w:rPr>
          <w:color w:val="111111"/>
          <w:sz w:val="28"/>
          <w:szCs w:val="28"/>
        </w:rPr>
      </w:pPr>
      <w:proofErr w:type="gramStart"/>
      <w:r w:rsidRPr="000E3EB6">
        <w:rPr>
          <w:color w:val="111111"/>
          <w:sz w:val="28"/>
          <w:szCs w:val="28"/>
        </w:rPr>
        <w:t>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w:t>
      </w:r>
      <w:proofErr w:type="gramEnd"/>
      <w:r w:rsidRPr="000E3EB6">
        <w:rPr>
          <w:color w:val="111111"/>
          <w:sz w:val="28"/>
          <w:szCs w:val="28"/>
        </w:rPr>
        <w:t xml:space="preserve"> установленного порядка, – влекут наложение штрафа в размере от пяти до тридцати базовых величин.</w:t>
      </w:r>
    </w:p>
    <w:p w:rsidR="003D3EEE" w:rsidRPr="000E3EB6" w:rsidRDefault="003D3EEE">
      <w:pPr>
        <w:rPr>
          <w:rFonts w:ascii="Times New Roman" w:hAnsi="Times New Roman" w:cs="Times New Roman"/>
          <w:sz w:val="28"/>
          <w:szCs w:val="28"/>
        </w:rPr>
      </w:pPr>
    </w:p>
    <w:sectPr w:rsidR="003D3EEE" w:rsidRPr="000E3EB6" w:rsidSect="002F4D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15BF"/>
    <w:rsid w:val="000E3EB6"/>
    <w:rsid w:val="002F4DD4"/>
    <w:rsid w:val="003D3EEE"/>
    <w:rsid w:val="00A61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D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15BF"/>
    <w:rPr>
      <w:color w:val="0000FF"/>
      <w:u w:val="single"/>
    </w:rPr>
  </w:style>
  <w:style w:type="character" w:styleId="a5">
    <w:name w:val="Strong"/>
    <w:basedOn w:val="a0"/>
    <w:uiPriority w:val="22"/>
    <w:qFormat/>
    <w:rsid w:val="00A615BF"/>
    <w:rPr>
      <w:b/>
      <w:bCs/>
    </w:rPr>
  </w:style>
  <w:style w:type="character" w:styleId="a6">
    <w:name w:val="Emphasis"/>
    <w:basedOn w:val="a0"/>
    <w:uiPriority w:val="20"/>
    <w:qFormat/>
    <w:rsid w:val="00A615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15BF"/>
    <w:rPr>
      <w:color w:val="0000FF"/>
      <w:u w:val="single"/>
    </w:rPr>
  </w:style>
  <w:style w:type="character" w:styleId="a5">
    <w:name w:val="Strong"/>
    <w:basedOn w:val="a0"/>
    <w:uiPriority w:val="22"/>
    <w:qFormat/>
    <w:rsid w:val="00A615BF"/>
    <w:rPr>
      <w:b/>
      <w:bCs/>
    </w:rPr>
  </w:style>
  <w:style w:type="character" w:styleId="a6">
    <w:name w:val="Emphasis"/>
    <w:basedOn w:val="a0"/>
    <w:uiPriority w:val="20"/>
    <w:qFormat/>
    <w:rsid w:val="00A615BF"/>
    <w:rPr>
      <w:i/>
      <w:iCs/>
    </w:rPr>
  </w:style>
</w:styles>
</file>

<file path=word/webSettings.xml><?xml version="1.0" encoding="utf-8"?>
<w:webSettings xmlns:r="http://schemas.openxmlformats.org/officeDocument/2006/relationships" xmlns:w="http://schemas.openxmlformats.org/wordprocessingml/2006/main">
  <w:divs>
    <w:div w:id="111018393">
      <w:bodyDiv w:val="1"/>
      <w:marLeft w:val="0"/>
      <w:marRight w:val="0"/>
      <w:marTop w:val="0"/>
      <w:marBottom w:val="0"/>
      <w:divBdr>
        <w:top w:val="none" w:sz="0" w:space="0" w:color="auto"/>
        <w:left w:val="none" w:sz="0" w:space="0" w:color="auto"/>
        <w:bottom w:val="none" w:sz="0" w:space="0" w:color="auto"/>
        <w:right w:val="none" w:sz="0" w:space="0" w:color="auto"/>
      </w:divBdr>
    </w:div>
    <w:div w:id="29984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HK9900275" TargetMode="External"/><Relationship Id="rId13" Type="http://schemas.openxmlformats.org/officeDocument/2006/relationships/hyperlink" Target="https://etalonline.by/document/?regnum=hk9900275" TargetMode="External"/><Relationship Id="rId18" Type="http://schemas.openxmlformats.org/officeDocument/2006/relationships/hyperlink" Target="https://etalonline.by/document/?regnum=hk990027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talonline.by/document/?regnum=hk9900275" TargetMode="External"/><Relationship Id="rId7" Type="http://schemas.openxmlformats.org/officeDocument/2006/relationships/hyperlink" Target="https://etalonline.by/webnpa/text.asp?RN=HK9900275" TargetMode="External"/><Relationship Id="rId12" Type="http://schemas.openxmlformats.org/officeDocument/2006/relationships/hyperlink" Target="https://etalonline.by/document/?regnum=hk9900275" TargetMode="External"/><Relationship Id="rId17" Type="http://schemas.openxmlformats.org/officeDocument/2006/relationships/hyperlink" Target="https://etalonline.by/document/?regnum=hk9900275"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talonline.by/document/?regnum=hk9900275" TargetMode="External"/><Relationship Id="rId20" Type="http://schemas.openxmlformats.org/officeDocument/2006/relationships/hyperlink" Target="https://etalonline.by/document/?regnum=hk9900275" TargetMode="External"/><Relationship Id="rId1" Type="http://schemas.openxmlformats.org/officeDocument/2006/relationships/styles" Target="styles.xml"/><Relationship Id="rId6" Type="http://schemas.openxmlformats.org/officeDocument/2006/relationships/hyperlink" Target="https://etalonline.by/webnpa/text.asp?RN=HK9900275" TargetMode="External"/><Relationship Id="rId11" Type="http://schemas.openxmlformats.org/officeDocument/2006/relationships/hyperlink" Target="https://etalonline.by/document/?regnum=hk9900275" TargetMode="External"/><Relationship Id="rId24" Type="http://schemas.openxmlformats.org/officeDocument/2006/relationships/hyperlink" Target="https://etalonline.by/document/?regnum=hk9900275" TargetMode="External"/><Relationship Id="rId5" Type="http://schemas.openxmlformats.org/officeDocument/2006/relationships/hyperlink" Target="https://etalonline.by/document/?regnum=hk9900275" TargetMode="External"/><Relationship Id="rId15" Type="http://schemas.openxmlformats.org/officeDocument/2006/relationships/hyperlink" Target="https://etalonline.by/document/?regnum=hk9900275" TargetMode="External"/><Relationship Id="rId23" Type="http://schemas.openxmlformats.org/officeDocument/2006/relationships/hyperlink" Target="https://etalonline.by/document/?regnum=hk9900275" TargetMode="External"/><Relationship Id="rId10" Type="http://schemas.openxmlformats.org/officeDocument/2006/relationships/hyperlink" Target="https://etalonline.by/document/?regnum=hk9900275" TargetMode="External"/><Relationship Id="rId19" Type="http://schemas.openxmlformats.org/officeDocument/2006/relationships/hyperlink" Target="https://etalonline.by/document/?regnum=hk9900275" TargetMode="External"/><Relationship Id="rId4" Type="http://schemas.openxmlformats.org/officeDocument/2006/relationships/hyperlink" Target="https://etalonline.by/webnpa/text.asp?RN=H12100112" TargetMode="External"/><Relationship Id="rId9" Type="http://schemas.openxmlformats.org/officeDocument/2006/relationships/hyperlink" Target="https://etalonline.by/document/?regnum=hk9900275" TargetMode="External"/><Relationship Id="rId14" Type="http://schemas.openxmlformats.org/officeDocument/2006/relationships/hyperlink" Target="https://etalonline.by/document/?regnum=hk9900275" TargetMode="External"/><Relationship Id="rId22" Type="http://schemas.openxmlformats.org/officeDocument/2006/relationships/hyperlink" Target="https://etalonline.by/document/?regnum=hk9900275"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3168</Words>
  <Characters>18059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Наталья</cp:lastModifiedBy>
  <cp:revision>3</cp:revision>
  <dcterms:created xsi:type="dcterms:W3CDTF">2021-11-10T09:01:00Z</dcterms:created>
  <dcterms:modified xsi:type="dcterms:W3CDTF">2021-11-10T09:37:00Z</dcterms:modified>
</cp:coreProperties>
</file>