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2C" w:rsidRDefault="0036412C" w:rsidP="0000090C">
      <w:pPr>
        <w:pStyle w:val="a3"/>
        <w:spacing w:before="0" w:beforeAutospacing="0" w:after="200" w:afterAutospacing="0"/>
        <w:jc w:val="both"/>
        <w:rPr>
          <w:color w:val="0066FF"/>
        </w:rPr>
      </w:pPr>
    </w:p>
    <w:p w:rsidR="0095793B" w:rsidRDefault="00C66DF4" w:rsidP="0000090C">
      <w:pPr>
        <w:pStyle w:val="a3"/>
        <w:spacing w:before="0" w:beforeAutospacing="0" w:after="200" w:afterAutospacing="0"/>
        <w:rPr>
          <w:color w:val="0066FF"/>
        </w:rPr>
      </w:pPr>
      <w:r>
        <w:rPr>
          <w:noProof/>
        </w:rPr>
        <w:drawing>
          <wp:inline distT="0" distB="0" distL="0" distR="0" wp14:anchorId="7022819B" wp14:editId="08F307AE">
            <wp:extent cx="2898231" cy="2300749"/>
            <wp:effectExtent l="0" t="0" r="0" b="0"/>
            <wp:docPr id="6" name="Рисунок 6" descr="http://img8.kasjauns.lv/objs/news/lv/images/bernam-sap-sh_1369760236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8.kasjauns.lv/objs/news/lv/images/bernam-sap-sh_1369760236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0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0C" w:rsidRDefault="0000090C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00090C" w:rsidRDefault="0000090C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36412C" w:rsidRDefault="00C66DF4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  <w:r>
        <w:rPr>
          <w:noProof/>
        </w:rPr>
        <w:drawing>
          <wp:inline distT="0" distB="0" distL="0" distR="0" wp14:anchorId="181B3705" wp14:editId="709F6FC3">
            <wp:extent cx="2903855" cy="2469051"/>
            <wp:effectExtent l="0" t="0" r="0" b="0"/>
            <wp:docPr id="7" name="Рисунок 7" descr="&amp;Kcy;&amp;acy;&amp;kcy; &amp;pcy;&amp;rcy;&amp;iecy;&amp;dcy;&amp;ucy;&amp;pcy;&amp;rcy;&amp;iecy;&amp;dcy;&amp;icy;&amp;tcy;&amp;softcy; &amp;scy;&amp;ucy;&amp;icy;&amp;tscy;&amp;icy;&amp;dcy; &amp;icy; &amp;rcy;&amp;acy;&amp;zcy;&amp;vcy;&amp;icy;&amp;tcy;&amp;icy;&amp;iecy; &amp;pcy;&amp;scy;&amp;icy;&amp;khcy;&amp;icy;&amp;chcy;&amp;iecy;&amp;scy;&amp;kcy;&amp;icy;&amp;khcy; &amp;pcy;&amp;rcy;&amp;ocy;&amp;bcy;&amp;lcy;&amp;iecy;&amp;mcy; &amp;ucy; &amp;pcy;&amp;ocy;&amp;d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acy;&amp;kcy; &amp;pcy;&amp;rcy;&amp;iecy;&amp;dcy;&amp;ucy;&amp;pcy;&amp;rcy;&amp;iecy;&amp;dcy;&amp;icy;&amp;tcy;&amp;softcy; &amp;scy;&amp;ucy;&amp;icy;&amp;tscy;&amp;icy;&amp;dcy; &amp;icy; &amp;rcy;&amp;acy;&amp;zcy;&amp;vcy;&amp;icy;&amp;tcy;&amp;icy;&amp;iecy; &amp;pcy;&amp;scy;&amp;icy;&amp;khcy;&amp;icy;&amp;chcy;&amp;iecy;&amp;scy;&amp;kcy;&amp;icy;&amp;khcy; &amp;pcy;&amp;rcy;&amp;ocy;&amp;bcy;&amp;lcy;&amp;iecy;&amp;mcy; &amp;ucy; &amp;pcy;&amp;ocy;&amp;dcy;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46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2C" w:rsidRDefault="0036412C" w:rsidP="0000090C">
      <w:pPr>
        <w:pStyle w:val="a3"/>
        <w:spacing w:before="0" w:beforeAutospacing="0" w:after="200" w:afterAutospacing="0"/>
        <w:jc w:val="both"/>
        <w:rPr>
          <w:color w:val="0066FF"/>
        </w:rPr>
      </w:pPr>
    </w:p>
    <w:p w:rsidR="005E5580" w:rsidRPr="005E5580" w:rsidRDefault="005E5580" w:rsidP="005E558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5580">
        <w:rPr>
          <w:rFonts w:ascii="Times New Roman" w:hAnsi="Times New Roman"/>
          <w:sz w:val="28"/>
          <w:szCs w:val="28"/>
        </w:rPr>
        <w:lastRenderedPageBreak/>
        <w:t xml:space="preserve">Наблюдайте за изменениями в поведении ребенка, потерявшего кого-то из </w:t>
      </w:r>
      <w:proofErr w:type="gramStart"/>
      <w:r w:rsidRPr="005E5580">
        <w:rPr>
          <w:rFonts w:ascii="Times New Roman" w:hAnsi="Times New Roman"/>
          <w:sz w:val="28"/>
          <w:szCs w:val="28"/>
        </w:rPr>
        <w:t>близких</w:t>
      </w:r>
      <w:proofErr w:type="gramEnd"/>
      <w:r w:rsidRPr="005E5580">
        <w:rPr>
          <w:rFonts w:ascii="Times New Roman" w:hAnsi="Times New Roman"/>
          <w:sz w:val="28"/>
          <w:szCs w:val="28"/>
        </w:rPr>
        <w:t>.</w:t>
      </w:r>
    </w:p>
    <w:p w:rsidR="005E5580" w:rsidRPr="005E5580" w:rsidRDefault="005E5580" w:rsidP="005E558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5580">
        <w:rPr>
          <w:rFonts w:ascii="Times New Roman" w:hAnsi="Times New Roman"/>
          <w:sz w:val="28"/>
          <w:szCs w:val="28"/>
        </w:rPr>
        <w:t>Если ребенок хочет поговорить, найдите время выслушать его.</w:t>
      </w:r>
    </w:p>
    <w:p w:rsidR="005E5580" w:rsidRPr="005E5580" w:rsidRDefault="005E5580" w:rsidP="005E558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5580">
        <w:rPr>
          <w:rFonts w:ascii="Times New Roman" w:hAnsi="Times New Roman"/>
          <w:sz w:val="28"/>
          <w:szCs w:val="28"/>
        </w:rPr>
        <w:t>При разговоре слушайте не только ушами, но и глазами, сердцем!</w:t>
      </w:r>
    </w:p>
    <w:p w:rsidR="005E5580" w:rsidRPr="005E5580" w:rsidRDefault="005E5580" w:rsidP="005E558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5580">
        <w:rPr>
          <w:rFonts w:ascii="Times New Roman" w:hAnsi="Times New Roman"/>
          <w:sz w:val="28"/>
          <w:szCs w:val="28"/>
        </w:rPr>
        <w:t>Будьте готовы к вопросам и всегда будьте честными в ответах. Детей часто интересуют вопросы рождения и смерти.</w:t>
      </w:r>
    </w:p>
    <w:p w:rsidR="005E5580" w:rsidRPr="005E5580" w:rsidRDefault="005E5580" w:rsidP="005E558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5580">
        <w:rPr>
          <w:rFonts w:ascii="Times New Roman" w:hAnsi="Times New Roman"/>
          <w:sz w:val="28"/>
          <w:szCs w:val="28"/>
        </w:rPr>
        <w:t>Покажите ребенку, что плакать не стыдно.</w:t>
      </w:r>
    </w:p>
    <w:p w:rsidR="005E5580" w:rsidRPr="005E5580" w:rsidRDefault="005E5580" w:rsidP="005E5580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5580">
        <w:rPr>
          <w:rFonts w:ascii="Times New Roman" w:hAnsi="Times New Roman"/>
          <w:sz w:val="28"/>
          <w:szCs w:val="28"/>
        </w:rPr>
        <w:t>Старайтесь быть в контакте с учителем. Обсуждайте с ним изменения в поведении ребенка, в его привычках.</w:t>
      </w:r>
    </w:p>
    <w:p w:rsidR="0036412C" w:rsidRDefault="0036412C" w:rsidP="0000090C">
      <w:pPr>
        <w:pStyle w:val="a3"/>
        <w:spacing w:before="0" w:beforeAutospacing="0" w:after="200" w:afterAutospacing="0"/>
        <w:jc w:val="both"/>
        <w:rPr>
          <w:color w:val="0066FF"/>
        </w:rPr>
      </w:pPr>
    </w:p>
    <w:p w:rsidR="005E5580" w:rsidRDefault="005E5580" w:rsidP="005E5580">
      <w:pPr>
        <w:pStyle w:val="a3"/>
        <w:spacing w:before="0" w:beforeAutospacing="0" w:after="200" w:afterAutospacing="0"/>
        <w:rPr>
          <w:rFonts w:ascii="Comic Sans MS" w:hAnsi="Comic Sans MS"/>
          <w:b/>
          <w:i/>
          <w:color w:val="FF0000"/>
          <w:sz w:val="52"/>
          <w:szCs w:val="52"/>
        </w:rPr>
      </w:pPr>
    </w:p>
    <w:p w:rsidR="00096E64" w:rsidRDefault="00096E64" w:rsidP="005E5580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FF0000"/>
          <w:sz w:val="52"/>
          <w:szCs w:val="52"/>
        </w:rPr>
      </w:pPr>
      <w:r w:rsidRPr="00096E64">
        <w:rPr>
          <w:rFonts w:ascii="Comic Sans MS" w:hAnsi="Comic Sans MS"/>
          <w:b/>
          <w:i/>
          <w:color w:val="FF0000"/>
          <w:sz w:val="52"/>
          <w:szCs w:val="52"/>
        </w:rPr>
        <w:t>Профилактика кризисных проявлений у учащихся</w:t>
      </w:r>
    </w:p>
    <w:p w:rsidR="00096E64" w:rsidRPr="00096E64" w:rsidRDefault="00096E64" w:rsidP="00096E64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FF0000"/>
          <w:sz w:val="52"/>
          <w:szCs w:val="52"/>
        </w:rPr>
      </w:pPr>
    </w:p>
    <w:p w:rsidR="009E64FA" w:rsidRDefault="00096E64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  <w:r>
        <w:rPr>
          <w:noProof/>
        </w:rPr>
        <w:drawing>
          <wp:inline distT="0" distB="0" distL="0" distR="0">
            <wp:extent cx="2851355" cy="1719634"/>
            <wp:effectExtent l="0" t="0" r="0" b="0"/>
            <wp:docPr id="1" name="Рисунок 1" descr="http://www.newskaz.ru/images/62/09/62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newskaz.ru/images/62/09/6209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37" cy="172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E64" w:rsidRDefault="00096E64" w:rsidP="00096E6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96E64" w:rsidRDefault="00096E64" w:rsidP="00096E64">
      <w:pPr>
        <w:spacing w:after="0"/>
        <w:rPr>
          <w:rFonts w:ascii="Cambria" w:hAnsi="Cambria"/>
          <w:i/>
        </w:rPr>
      </w:pPr>
    </w:p>
    <w:p w:rsidR="00096E64" w:rsidRPr="00597D5D" w:rsidRDefault="00096E64" w:rsidP="00096E64">
      <w:pPr>
        <w:spacing w:after="0"/>
        <w:jc w:val="right"/>
        <w:rPr>
          <w:rFonts w:ascii="Cambria" w:hAnsi="Cambria"/>
          <w:i/>
        </w:rPr>
      </w:pPr>
      <w:r w:rsidRPr="00597D5D">
        <w:rPr>
          <w:rFonts w:ascii="Cambria" w:hAnsi="Cambria"/>
          <w:i/>
        </w:rPr>
        <w:t>«Мир, вероятно, спасти уже не</w:t>
      </w:r>
      <w:r>
        <w:rPr>
          <w:rFonts w:ascii="Cambria" w:hAnsi="Cambria"/>
          <w:i/>
        </w:rPr>
        <w:t xml:space="preserve"> </w:t>
      </w:r>
      <w:r w:rsidRPr="00597D5D">
        <w:rPr>
          <w:rFonts w:ascii="Cambria" w:hAnsi="Cambria"/>
          <w:i/>
        </w:rPr>
        <w:t>удастся,</w:t>
      </w:r>
    </w:p>
    <w:p w:rsidR="00096E64" w:rsidRPr="00597D5D" w:rsidRDefault="00096E64" w:rsidP="00096E64">
      <w:pPr>
        <w:spacing w:after="0"/>
        <w:jc w:val="right"/>
        <w:rPr>
          <w:rFonts w:ascii="Cambria" w:hAnsi="Cambria"/>
          <w:i/>
        </w:rPr>
      </w:pPr>
      <w:r w:rsidRPr="00597D5D">
        <w:rPr>
          <w:rFonts w:ascii="Cambria" w:hAnsi="Cambria"/>
          <w:i/>
        </w:rPr>
        <w:t>Но отдельного человека всегда можно»</w:t>
      </w:r>
    </w:p>
    <w:p w:rsidR="00096E64" w:rsidRDefault="00096E64" w:rsidP="00096E64">
      <w:pPr>
        <w:spacing w:after="0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597D5D">
        <w:rPr>
          <w:rFonts w:ascii="Cambria" w:hAnsi="Cambria"/>
          <w:i/>
        </w:rPr>
        <w:t>И. Бродский</w:t>
      </w:r>
    </w:p>
    <w:p w:rsidR="00096E64" w:rsidRDefault="00096E64" w:rsidP="00096E64">
      <w:pPr>
        <w:spacing w:after="0"/>
        <w:jc w:val="right"/>
        <w:rPr>
          <w:rFonts w:ascii="Cambria" w:hAnsi="Cambria"/>
          <w:i/>
        </w:rPr>
      </w:pPr>
    </w:p>
    <w:p w:rsidR="00096E64" w:rsidRDefault="00096E64" w:rsidP="00096E64">
      <w:pPr>
        <w:spacing w:after="0"/>
        <w:jc w:val="right"/>
        <w:rPr>
          <w:rFonts w:ascii="Cambria" w:hAnsi="Cambria"/>
          <w:i/>
        </w:rPr>
      </w:pPr>
    </w:p>
    <w:p w:rsidR="00C66DF4" w:rsidRDefault="00C66DF4" w:rsidP="00C66DF4">
      <w:pPr>
        <w:spacing w:after="0" w:line="240" w:lineRule="auto"/>
        <w:ind w:left="708"/>
        <w:jc w:val="center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lastRenderedPageBreak/>
        <w:t>Своевременная помощь и поддержка ребенка в кризисном, депрессивном состоянии – эффективнейший способ профилактики деструктивного поведения и в том числе – суицида.</w:t>
      </w:r>
    </w:p>
    <w:p w:rsidR="005E5580" w:rsidRDefault="005E5580" w:rsidP="005E5580">
      <w:pPr>
        <w:spacing w:after="0"/>
        <w:jc w:val="center"/>
        <w:rPr>
          <w:rFonts w:ascii="Times New Roman" w:hAnsi="Times New Roman" w:cs="Times New Roman"/>
          <w:bCs/>
        </w:rPr>
      </w:pPr>
    </w:p>
    <w:p w:rsidR="005E5580" w:rsidRDefault="005E5580" w:rsidP="005E5580">
      <w:pPr>
        <w:spacing w:after="0"/>
        <w:jc w:val="both"/>
        <w:rPr>
          <w:rFonts w:ascii="Times New Roman" w:hAnsi="Times New Roman" w:cs="Times New Roman"/>
          <w:bCs/>
        </w:rPr>
      </w:pPr>
      <w:r w:rsidRPr="005E5580">
        <w:rPr>
          <w:rFonts w:ascii="Times New Roman" w:hAnsi="Times New Roman" w:cs="Times New Roman"/>
          <w:bCs/>
        </w:rPr>
        <w:t>У детей суицидальные попытки обычно рассматриваются как истинные несчастные случаи в связи с отсутствием сформированного представления о смерти. Дети представляют смерть как состояние, после которого жизнь будет снова продолжаться, только без тех проблем, которые у него были.</w:t>
      </w:r>
    </w:p>
    <w:p w:rsidR="005E5580" w:rsidRPr="005E5580" w:rsidRDefault="005E5580" w:rsidP="005E5580">
      <w:pPr>
        <w:spacing w:after="0"/>
        <w:jc w:val="both"/>
        <w:rPr>
          <w:rFonts w:ascii="Times New Roman" w:hAnsi="Times New Roman" w:cs="Times New Roman"/>
          <w:bCs/>
        </w:rPr>
      </w:pPr>
    </w:p>
    <w:p w:rsidR="00C66DF4" w:rsidRDefault="00C66DF4" w:rsidP="00C66DF4">
      <w:pPr>
        <w:spacing w:after="0"/>
        <w:jc w:val="center"/>
        <w:rPr>
          <w:rFonts w:ascii="Times New Roman" w:hAnsi="Times New Roman" w:cs="Times New Roman"/>
          <w:b/>
        </w:rPr>
      </w:pPr>
      <w:r w:rsidRPr="00D6141A">
        <w:rPr>
          <w:rFonts w:ascii="Times New Roman" w:hAnsi="Times New Roman" w:cs="Times New Roman"/>
          <w:b/>
        </w:rPr>
        <w:t xml:space="preserve">Опасные ситуации, на которые </w:t>
      </w:r>
      <w:r>
        <w:rPr>
          <w:rFonts w:ascii="Times New Roman" w:hAnsi="Times New Roman" w:cs="Times New Roman"/>
          <w:b/>
        </w:rPr>
        <w:t xml:space="preserve">необходимо </w:t>
      </w:r>
      <w:r w:rsidRPr="00D6141A">
        <w:rPr>
          <w:rFonts w:ascii="Times New Roman" w:hAnsi="Times New Roman" w:cs="Times New Roman"/>
          <w:b/>
        </w:rPr>
        <w:t>обратить особое внимание</w:t>
      </w:r>
      <w:r>
        <w:rPr>
          <w:rFonts w:ascii="Times New Roman" w:hAnsi="Times New Roman" w:cs="Times New Roman"/>
          <w:b/>
        </w:rPr>
        <w:t>:</w:t>
      </w:r>
    </w:p>
    <w:p w:rsidR="00C66DF4" w:rsidRPr="00D6141A" w:rsidRDefault="00C66DF4" w:rsidP="00C66DF4">
      <w:pPr>
        <w:spacing w:after="0"/>
        <w:jc w:val="center"/>
        <w:rPr>
          <w:rFonts w:ascii="Times New Roman" w:hAnsi="Times New Roman" w:cs="Times New Roman"/>
          <w:b/>
        </w:rPr>
      </w:pPr>
    </w:p>
    <w:p w:rsidR="00C66DF4" w:rsidRPr="00D6141A" w:rsidRDefault="00C66DF4" w:rsidP="00C66DF4">
      <w:pPr>
        <w:numPr>
          <w:ilvl w:val="1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D6141A">
        <w:rPr>
          <w:rFonts w:ascii="Times New Roman" w:hAnsi="Times New Roman" w:cs="Times New Roman"/>
        </w:rPr>
        <w:t>Отвержение сверстников, травля (в том числе в социальных сетях).</w:t>
      </w:r>
    </w:p>
    <w:p w:rsidR="00C66DF4" w:rsidRPr="00D6141A" w:rsidRDefault="00C66DF4" w:rsidP="00C66DF4">
      <w:pPr>
        <w:numPr>
          <w:ilvl w:val="1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D6141A">
        <w:rPr>
          <w:rFonts w:ascii="Times New Roman" w:hAnsi="Times New Roman" w:cs="Times New Roman"/>
        </w:rPr>
        <w:t xml:space="preserve">Ссора или острый конфликт со значимыми взрослыми. </w:t>
      </w:r>
    </w:p>
    <w:p w:rsidR="00C66DF4" w:rsidRPr="00D6141A" w:rsidRDefault="00C66DF4" w:rsidP="00C66DF4">
      <w:pPr>
        <w:numPr>
          <w:ilvl w:val="1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D6141A">
        <w:rPr>
          <w:rFonts w:ascii="Times New Roman" w:hAnsi="Times New Roman" w:cs="Times New Roman"/>
        </w:rPr>
        <w:t>Несчастная любовь или разрыв романтических отношений.</w:t>
      </w:r>
    </w:p>
    <w:p w:rsidR="00C66DF4" w:rsidRPr="00D6141A" w:rsidRDefault="00C66DF4" w:rsidP="00C66DF4">
      <w:pPr>
        <w:numPr>
          <w:ilvl w:val="1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D6141A">
        <w:rPr>
          <w:rFonts w:ascii="Times New Roman" w:hAnsi="Times New Roman" w:cs="Times New Roman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C66DF4" w:rsidRPr="00D6141A" w:rsidRDefault="00C66DF4" w:rsidP="00C66DF4">
      <w:pPr>
        <w:numPr>
          <w:ilvl w:val="1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D6141A">
        <w:rPr>
          <w:rFonts w:ascii="Times New Roman" w:hAnsi="Times New Roman" w:cs="Times New Roman"/>
        </w:rPr>
        <w:t>Личная неудача подростка на фоне высокой значимости и ценности социального успеха.</w:t>
      </w:r>
    </w:p>
    <w:p w:rsidR="00C66DF4" w:rsidRPr="00D6141A" w:rsidRDefault="00C66DF4" w:rsidP="00C66DF4">
      <w:pPr>
        <w:numPr>
          <w:ilvl w:val="1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D6141A">
        <w:rPr>
          <w:rFonts w:ascii="Times New Roman" w:hAnsi="Times New Roman" w:cs="Times New Roman"/>
        </w:rPr>
        <w:t>Резкое изменение социального окружения (например, в результате смены места жительства).</w:t>
      </w:r>
    </w:p>
    <w:p w:rsidR="00C66DF4" w:rsidRPr="00D6141A" w:rsidRDefault="00C66DF4" w:rsidP="00C66DF4">
      <w:pPr>
        <w:numPr>
          <w:ilvl w:val="1"/>
          <w:numId w:val="11"/>
        </w:numPr>
        <w:tabs>
          <w:tab w:val="clear" w:pos="144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D6141A">
        <w:rPr>
          <w:rFonts w:ascii="Times New Roman" w:hAnsi="Times New Roman" w:cs="Times New Roman"/>
        </w:rPr>
        <w:t>Нестабильная семейная ситуация (развод родителей, конфликты, ситуации насилия).</w:t>
      </w:r>
      <w:r w:rsidRPr="00D6141A">
        <w:rPr>
          <w:rFonts w:ascii="Times New Roman" w:hAnsi="Times New Roman" w:cs="Times New Roman"/>
          <w:b/>
        </w:rPr>
        <w:t xml:space="preserve">   </w:t>
      </w:r>
    </w:p>
    <w:p w:rsidR="00096E64" w:rsidRPr="005E5580" w:rsidRDefault="00096E64" w:rsidP="00C66DF4">
      <w:pPr>
        <w:jc w:val="center"/>
        <w:rPr>
          <w:rFonts w:ascii="Times New Roman" w:hAnsi="Times New Roman"/>
          <w:b/>
          <w:shd w:val="clear" w:color="auto" w:fill="FFFFFF"/>
        </w:rPr>
      </w:pPr>
      <w:r w:rsidRPr="005E5580">
        <w:rPr>
          <w:rFonts w:ascii="Times New Roman" w:hAnsi="Times New Roman"/>
          <w:b/>
          <w:shd w:val="clear" w:color="auto" w:fill="FFFFFF"/>
        </w:rPr>
        <w:lastRenderedPageBreak/>
        <w:t>Что в поведении подростка должно насторожить:</w:t>
      </w:r>
    </w:p>
    <w:p w:rsidR="00D6141A" w:rsidRPr="00096E64" w:rsidRDefault="00D6141A" w:rsidP="00096E64">
      <w:pPr>
        <w:pStyle w:val="a5"/>
        <w:jc w:val="both"/>
        <w:rPr>
          <w:rFonts w:ascii="Times New Roman" w:hAnsi="Times New Roman"/>
          <w:b/>
          <w:shd w:val="clear" w:color="auto" w:fill="FFFFFF"/>
        </w:rPr>
      </w:pPr>
    </w:p>
    <w:p w:rsidR="00096E64" w:rsidRPr="00096E64" w:rsidRDefault="00096E64" w:rsidP="00096E6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096E64">
        <w:rPr>
          <w:rFonts w:ascii="Times New Roman" w:hAnsi="Times New Roman" w:cs="Times New Roman"/>
          <w:shd w:val="clear" w:color="auto" w:fill="FFFFFF"/>
        </w:rPr>
        <w:t>Резкое снижение успеваемости, проявление безразличия к учебе и оценкам.</w:t>
      </w:r>
    </w:p>
    <w:p w:rsidR="00096E64" w:rsidRPr="00096E64" w:rsidRDefault="00096E64" w:rsidP="00096E6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096E64">
        <w:rPr>
          <w:rFonts w:ascii="Times New Roman" w:hAnsi="Times New Roman" w:cs="Times New Roman"/>
          <w:shd w:val="clear" w:color="auto" w:fill="FFFFFF"/>
        </w:rPr>
        <w:t>Подавленное настроение</w:t>
      </w:r>
      <w:r w:rsidR="00D6141A">
        <w:rPr>
          <w:rFonts w:ascii="Times New Roman" w:hAnsi="Times New Roman" w:cs="Times New Roman"/>
          <w:shd w:val="clear" w:color="auto" w:fill="FFFFFF"/>
        </w:rPr>
        <w:t xml:space="preserve">, пониженный эмоциональный фон, </w:t>
      </w:r>
      <w:r w:rsidRPr="00096E64">
        <w:rPr>
          <w:rFonts w:ascii="Times New Roman" w:hAnsi="Times New Roman" w:cs="Times New Roman"/>
          <w:shd w:val="clear" w:color="auto" w:fill="FFFFFF"/>
        </w:rPr>
        <w:t>раздражительность, которое сохраняется длительное время.</w:t>
      </w:r>
    </w:p>
    <w:p w:rsidR="00096E64" w:rsidRPr="00096E64" w:rsidRDefault="00096E64" w:rsidP="00096E6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096E64">
        <w:rPr>
          <w:rFonts w:ascii="Times New Roman" w:hAnsi="Times New Roman" w:cs="Times New Roman"/>
          <w:shd w:val="clear" w:color="auto" w:fill="FFFFFF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96E64" w:rsidRPr="00096E64" w:rsidRDefault="00096E64" w:rsidP="00096E6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096E64">
        <w:rPr>
          <w:rFonts w:ascii="Times New Roman" w:hAnsi="Times New Roman" w:cs="Times New Roman"/>
          <w:shd w:val="clear" w:color="auto" w:fill="FFFFFF"/>
        </w:rPr>
        <w:t>Наличие примера суицида в ближайшем окружении, а также среди значимых взрослых или сверстников.</w:t>
      </w:r>
    </w:p>
    <w:p w:rsidR="00096E64" w:rsidRPr="00096E64" w:rsidRDefault="00096E64" w:rsidP="00096E6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096E64">
        <w:rPr>
          <w:rFonts w:ascii="Times New Roman" w:hAnsi="Times New Roman" w:cs="Times New Roman"/>
          <w:shd w:val="clear" w:color="auto" w:fill="FFFFFF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096E64">
        <w:rPr>
          <w:rFonts w:ascii="Times New Roman" w:hAnsi="Times New Roman" w:cs="Times New Roman"/>
          <w:shd w:val="clear" w:color="auto" w:fill="FFFFFF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096E64">
        <w:rPr>
          <w:rFonts w:ascii="Times New Roman" w:hAnsi="Times New Roman" w:cs="Times New Roman"/>
          <w:shd w:val="clear" w:color="auto" w:fill="FFFFFF"/>
        </w:rPr>
        <w:t xml:space="preserve"> Бытует миф, что если человек говорит об </w:t>
      </w:r>
      <w:r w:rsidRPr="00096E64">
        <w:rPr>
          <w:rFonts w:ascii="Times New Roman" w:hAnsi="Times New Roman" w:cs="Times New Roman"/>
          <w:b/>
          <w:shd w:val="clear" w:color="auto" w:fill="FFFFFF"/>
        </w:rPr>
        <w:t>этом</w:t>
      </w:r>
      <w:r w:rsidRPr="00096E64">
        <w:rPr>
          <w:rFonts w:ascii="Times New Roman" w:hAnsi="Times New Roman" w:cs="Times New Roman"/>
          <w:shd w:val="clear" w:color="auto" w:fill="FFFFFF"/>
        </w:rPr>
        <w:t xml:space="preserve">,  то значит, </w:t>
      </w:r>
      <w:r w:rsidRPr="00096E64">
        <w:rPr>
          <w:rFonts w:ascii="Times New Roman" w:hAnsi="Times New Roman" w:cs="Times New Roman"/>
          <w:b/>
          <w:shd w:val="clear" w:color="auto" w:fill="FFFFFF"/>
        </w:rPr>
        <w:t>этого</w:t>
      </w:r>
      <w:r w:rsidRPr="00096E64">
        <w:rPr>
          <w:rFonts w:ascii="Times New Roman" w:hAnsi="Times New Roman" w:cs="Times New Roman"/>
          <w:shd w:val="clear" w:color="auto" w:fill="FFFFFF"/>
        </w:rPr>
        <w:t xml:space="preserve"> не сделает. Однако это не так! </w:t>
      </w:r>
      <w:proofErr w:type="gramStart"/>
      <w:r w:rsidRPr="00096E64">
        <w:rPr>
          <w:rFonts w:ascii="Times New Roman" w:hAnsi="Times New Roman" w:cs="Times New Roman"/>
          <w:shd w:val="clear" w:color="auto" w:fill="FFFFFF"/>
        </w:rPr>
        <w:t>Отчаявшийся подросток, на которого не обращают внимания, вполне может довести свое намерение до конца).</w:t>
      </w:r>
      <w:proofErr w:type="gramEnd"/>
    </w:p>
    <w:p w:rsidR="00D6141A" w:rsidRPr="00096E64" w:rsidRDefault="00096E64" w:rsidP="00D6141A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C00000"/>
          <w:shd w:val="clear" w:color="auto" w:fill="FFFFFF"/>
        </w:rPr>
      </w:pPr>
      <w:r w:rsidRPr="00096E64">
        <w:rPr>
          <w:rFonts w:ascii="Times New Roman" w:hAnsi="Times New Roman" w:cs="Times New Roman"/>
          <w:shd w:val="clear" w:color="auto" w:fill="FFFFFF"/>
        </w:rPr>
        <w:t xml:space="preserve">Рискованное поведение, в котором высока вероятность причинения </w:t>
      </w:r>
      <w:r w:rsidR="00D6141A">
        <w:rPr>
          <w:rFonts w:ascii="Times New Roman" w:hAnsi="Times New Roman" w:cs="Times New Roman"/>
          <w:shd w:val="clear" w:color="auto" w:fill="FFFFFF"/>
        </w:rPr>
        <w:t>вреда своей жизни и здоровью.</w:t>
      </w:r>
    </w:p>
    <w:p w:rsidR="00DE45E9" w:rsidRPr="00D6141A" w:rsidRDefault="00DE45E9" w:rsidP="00D6141A">
      <w:pPr>
        <w:pStyle w:val="a5"/>
        <w:spacing w:line="240" w:lineRule="auto"/>
        <w:jc w:val="both"/>
        <w:rPr>
          <w:rFonts w:ascii="Times New Roman" w:hAnsi="Times New Roman" w:cs="Times New Roman"/>
          <w:color w:val="C00000"/>
          <w:shd w:val="clear" w:color="auto" w:fill="FFFFFF"/>
        </w:rPr>
      </w:pPr>
    </w:p>
    <w:p w:rsid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Уважаемые родители!</w:t>
      </w:r>
    </w:p>
    <w:p w:rsid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Помните, человеку нужна удача, любому человеку. А представьте себе,  как в этом нуждаются наши дети? Ведь у них совершенно особые отношения со временем…</w:t>
      </w:r>
    </w:p>
    <w:p w:rsid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66DF4" w:rsidRP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66DF4" w:rsidRDefault="00C66DF4" w:rsidP="00C66DF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Кажется, никогда не кончится </w:t>
      </w:r>
    </w:p>
    <w:p w:rsidR="00C66DF4" w:rsidRPr="00C66DF4" w:rsidRDefault="00C66DF4" w:rsidP="00C66DF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>ссора с мамой.</w:t>
      </w:r>
    </w:p>
    <w:p w:rsidR="00C66DF4" w:rsidRPr="00C66DF4" w:rsidRDefault="00C66DF4" w:rsidP="00C66DF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>Никогда не наступит праздник.</w:t>
      </w:r>
    </w:p>
    <w:p w:rsidR="00C66DF4" w:rsidRPr="00C66DF4" w:rsidRDefault="00C66DF4" w:rsidP="00C66DF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>Никогда не будет ничего хорошего.</w:t>
      </w:r>
    </w:p>
    <w:p w:rsidR="00C66DF4" w:rsidRDefault="00C66DF4" w:rsidP="00C66DF4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Несколько двоек подряд, разладились отношения </w:t>
      </w:r>
    </w:p>
    <w:p w:rsidR="00C66DF4" w:rsidRDefault="00C66DF4" w:rsidP="00C66DF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>с одноклассниками.</w:t>
      </w:r>
    </w:p>
    <w:p w:rsidR="00C66DF4" w:rsidRDefault="00C66DF4" w:rsidP="00C66DF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6DF4" w:rsidRPr="00C66DF4" w:rsidRDefault="00C66DF4" w:rsidP="00C66DF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Мы – то с вами знаем, что это все - такая </w:t>
      </w:r>
      <w:proofErr w:type="gramStart"/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>малость</w:t>
      </w:r>
      <w:proofErr w:type="gramEnd"/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сравнению с большой жизнью. Они, наши дети, этого не знают, и поэтому не бросайте их, когда им плохо. Помогите ребенку понять, что борьба и надежда, </w:t>
      </w:r>
      <w:bookmarkStart w:id="0" w:name="_GoBack"/>
      <w:bookmarkEnd w:id="0"/>
      <w:r w:rsidRPr="00C66DF4">
        <w:rPr>
          <w:rFonts w:ascii="Times New Roman" w:eastAsia="Calibri" w:hAnsi="Times New Roman" w:cs="Times New Roman"/>
          <w:sz w:val="24"/>
          <w:szCs w:val="24"/>
          <w:lang w:eastAsia="en-US"/>
        </w:rPr>
        <w:t>упорная работа и вера всегда вознаграждаются победой и удачей.</w:t>
      </w:r>
    </w:p>
    <w:p w:rsidR="00C66DF4" w:rsidRPr="00C66DF4" w:rsidRDefault="00C66DF4" w:rsidP="00C66D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6DF4" w:rsidRDefault="00C66DF4" w:rsidP="00C66DF4">
      <w:pPr>
        <w:spacing w:after="0" w:line="240" w:lineRule="auto"/>
        <w:rPr>
          <w:rStyle w:val="a8"/>
          <w:sz w:val="24"/>
          <w:szCs w:val="24"/>
        </w:rPr>
      </w:pPr>
    </w:p>
    <w:p w:rsidR="00C66DF4" w:rsidRDefault="00C66DF4" w:rsidP="00C66DF4">
      <w:pPr>
        <w:spacing w:after="0" w:line="240" w:lineRule="auto"/>
        <w:rPr>
          <w:rStyle w:val="a8"/>
          <w:sz w:val="24"/>
          <w:szCs w:val="24"/>
        </w:rPr>
      </w:pPr>
    </w:p>
    <w:p w:rsidR="006B11C2" w:rsidRPr="00096E64" w:rsidRDefault="00C66DF4" w:rsidP="00C66DF4">
      <w:pPr>
        <w:ind w:left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DF4">
        <w:rPr>
          <w:rFonts w:ascii="Times New Roman" w:hAnsi="Times New Roman" w:cs="Times New Roman"/>
          <w:sz w:val="24"/>
          <w:szCs w:val="24"/>
          <w:shd w:val="clear" w:color="auto" w:fill="FFFFFF"/>
        </w:rPr>
        <w:drawing>
          <wp:inline distT="0" distB="0" distL="0" distR="0">
            <wp:extent cx="1265832" cy="953498"/>
            <wp:effectExtent l="0" t="0" r="0" b="0"/>
            <wp:docPr id="3" name="Рисунок 3" descr="&amp;Ncy;&amp;ocy;&amp;vcy;&amp;ocy;&amp;scy;&amp;tcy;&amp;icy; - &amp;Gcy;&amp;Ucy; &quot;&amp;Rcy;&amp;iecy;&amp;chcy;&amp;icy;&amp;tscy;&amp;kcy;&amp;icy;&amp;jcy; &amp;zcy;&amp;ocy;&amp;ncy;&amp;acy;&amp;lcy;&amp;softcy;&amp;ncy;&amp;ycy;&amp;jcy; &amp;tscy;&amp;iecy;&amp;ncy;&amp;tcy;&amp;rcy; &amp;gcy;&amp;icy;&amp;gcy;&amp;icy;&amp;iecy;&amp;ncy;&amp;ycy; &amp;icy; &amp;ecy;&amp;pcy;&amp;icy;&amp;dcy;&amp;iecy;&amp;mcy;&amp;icy;&amp;ocy;&amp;lcy;&amp;ocy;&amp;gcy;&amp;icy;&amp;icy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Ncy;&amp;ocy;&amp;vcy;&amp;ocy;&amp;scy;&amp;tcy;&amp;icy; - &amp;Gcy;&amp;Ucy; &quot;&amp;Rcy;&amp;iecy;&amp;chcy;&amp;icy;&amp;tscy;&amp;kcy;&amp;icy;&amp;jcy; &amp;zcy;&amp;ocy;&amp;ncy;&amp;acy;&amp;lcy;&amp;softcy;&amp;ncy;&amp;ycy;&amp;jcy; &amp;tscy;&amp;iecy;&amp;ncy;&amp;tcy;&amp;rcy; &amp;gcy;&amp;icy;&amp;gcy;&amp;icy;&amp;iecy;&amp;ncy;&amp;ycy; &amp;icy; &amp;ecy;&amp;pcy;&amp;icy;&amp;dcy;&amp;iecy;&amp;mcy;&amp;icy;&amp;ocy;&amp;lcy;&amp;ocy;&amp;gcy;&amp;icy;&amp;icy;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67" cy="9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1C2" w:rsidRPr="00096E64" w:rsidSect="00631B1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8.25pt" o:bullet="t">
        <v:imagedata r:id="rId1" o:title="BD21299_"/>
      </v:shape>
    </w:pict>
  </w:numPicBullet>
  <w:abstractNum w:abstractNumId="0">
    <w:nsid w:val="10013AD5"/>
    <w:multiLevelType w:val="hybridMultilevel"/>
    <w:tmpl w:val="3656C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70B"/>
    <w:multiLevelType w:val="hybridMultilevel"/>
    <w:tmpl w:val="8EA6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E0D2F"/>
    <w:multiLevelType w:val="hybridMultilevel"/>
    <w:tmpl w:val="DA4E7572"/>
    <w:lvl w:ilvl="0" w:tplc="4922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E2E52"/>
    <w:multiLevelType w:val="hybridMultilevel"/>
    <w:tmpl w:val="59069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B83B63"/>
    <w:multiLevelType w:val="hybridMultilevel"/>
    <w:tmpl w:val="92068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20775"/>
    <w:multiLevelType w:val="hybridMultilevel"/>
    <w:tmpl w:val="A3069CC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6CE67FB3"/>
    <w:multiLevelType w:val="hybridMultilevel"/>
    <w:tmpl w:val="18D6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82FFF"/>
    <w:multiLevelType w:val="hybridMultilevel"/>
    <w:tmpl w:val="F28A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76C"/>
    <w:multiLevelType w:val="hybridMultilevel"/>
    <w:tmpl w:val="24B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63D0"/>
    <w:multiLevelType w:val="hybridMultilevel"/>
    <w:tmpl w:val="DE74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4E74"/>
    <w:multiLevelType w:val="hybridMultilevel"/>
    <w:tmpl w:val="09E6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1ED2"/>
    <w:multiLevelType w:val="hybridMultilevel"/>
    <w:tmpl w:val="ACA48D48"/>
    <w:lvl w:ilvl="0" w:tplc="D0CEFF36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7DD2345A"/>
    <w:multiLevelType w:val="hybridMultilevel"/>
    <w:tmpl w:val="0F00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12"/>
    <w:rsid w:val="0000090C"/>
    <w:rsid w:val="000629DA"/>
    <w:rsid w:val="00096E64"/>
    <w:rsid w:val="0036412C"/>
    <w:rsid w:val="0050437B"/>
    <w:rsid w:val="0054179B"/>
    <w:rsid w:val="005E5580"/>
    <w:rsid w:val="00631B12"/>
    <w:rsid w:val="006B11C2"/>
    <w:rsid w:val="007C2CF1"/>
    <w:rsid w:val="0090343B"/>
    <w:rsid w:val="00931C44"/>
    <w:rsid w:val="0095793B"/>
    <w:rsid w:val="009E128B"/>
    <w:rsid w:val="009E64FA"/>
    <w:rsid w:val="00AF4D3E"/>
    <w:rsid w:val="00B46994"/>
    <w:rsid w:val="00C2743A"/>
    <w:rsid w:val="00C66DF4"/>
    <w:rsid w:val="00D6141A"/>
    <w:rsid w:val="00D904B7"/>
    <w:rsid w:val="00DE45E9"/>
    <w:rsid w:val="00F233F6"/>
    <w:rsid w:val="00F94996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paragraph" w:styleId="a9">
    <w:name w:val="No Spacing"/>
    <w:uiPriority w:val="99"/>
    <w:qFormat/>
    <w:rsid w:val="00096E6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paragraph" w:styleId="a9">
    <w:name w:val="No Spacing"/>
    <w:uiPriority w:val="99"/>
    <w:qFormat/>
    <w:rsid w:val="00096E6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6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A20B-19D6-4C83-8FC0-5B745B45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2015-04-21T07:00:00Z</dcterms:created>
  <dcterms:modified xsi:type="dcterms:W3CDTF">2015-04-21T07:00:00Z</dcterms:modified>
</cp:coreProperties>
</file>