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7C" w:rsidRPr="00291C7C" w:rsidRDefault="00291C7C" w:rsidP="00291C7C">
      <w:pPr>
        <w:shd w:val="clear" w:color="auto" w:fill="FFFFFF"/>
        <w:spacing w:after="150" w:line="240" w:lineRule="auto"/>
        <w:jc w:val="center"/>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«Физиологическая, психологическая и социальная адаптация обучающихся к школе. Причины социально-психологической дезадаптации. Помощь ребенку в адаптации к школе»</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         Первый год обучения в школе</w:t>
      </w:r>
      <w:r w:rsidRPr="00291C7C">
        <w:rPr>
          <w:rFonts w:ascii="Arial" w:eastAsia="Times New Roman" w:hAnsi="Arial" w:cs="Arial"/>
          <w:color w:val="111111"/>
          <w:sz w:val="24"/>
          <w:szCs w:val="24"/>
          <w:lang w:eastAsia="ru-RU"/>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xml:space="preserve">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дезадаптации: ребенок становится недисциплинированным, невнимательным, </w:t>
      </w:r>
      <w:r w:rsidRPr="00291C7C">
        <w:rPr>
          <w:rFonts w:ascii="Arial" w:eastAsia="Times New Roman" w:hAnsi="Arial" w:cs="Arial"/>
          <w:color w:val="111111"/>
          <w:sz w:val="24"/>
          <w:szCs w:val="24"/>
          <w:lang w:eastAsia="ru-RU"/>
        </w:rPr>
        <w:lastRenderedPageBreak/>
        <w:t>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дезадаптации. Некоторые первоклассники становятся очень шумными, гиперактивными,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291C7C" w:rsidRPr="00291C7C" w:rsidRDefault="00291C7C" w:rsidP="00291C7C">
      <w:pPr>
        <w:shd w:val="clear" w:color="auto" w:fill="FFFFFF"/>
        <w:spacing w:after="150" w:line="240" w:lineRule="auto"/>
        <w:jc w:val="center"/>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Физиологическая адаптация.</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Привыкая к новым условиям и требованиям, организм ребенка проходит через несколько этапов:</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3) После этого наступает период относительно устойчивого приспособления. Организм реагирует на нагрузки с меньшим напряжением.</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саморегуляции поведения.</w:t>
      </w:r>
    </w:p>
    <w:p w:rsidR="00291C7C" w:rsidRPr="00291C7C" w:rsidRDefault="00291C7C" w:rsidP="00291C7C">
      <w:pPr>
        <w:shd w:val="clear" w:color="auto" w:fill="FFFFFF"/>
        <w:spacing w:after="150" w:line="240" w:lineRule="auto"/>
        <w:jc w:val="center"/>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Социально-психологическая адаптация.</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Независимо от того, когда ребенок пошел в школу, он проходит через особый этап своего развития - кризис 7 (6) лет.</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lastRenderedPageBreak/>
        <w:t>Изменяется социальный статус бывшего малыша - появляется новая социальная роль "ученик". Можно считать это рождением социального "Я" ребенка.</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Эта особенность психики детей учтена в школьном обучении - первый год учебы является безотметочным,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291C7C" w:rsidRPr="00291C7C" w:rsidRDefault="00291C7C" w:rsidP="00291C7C">
      <w:pPr>
        <w:shd w:val="clear" w:color="auto" w:fill="FFFFFF"/>
        <w:spacing w:after="150" w:line="240" w:lineRule="auto"/>
        <w:jc w:val="center"/>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Для родителей первоклассников особенно важно:</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построить режим дня школьника. Составить режим школьного дня с обоснованием его последовательности;</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научить ребенка задавать вопрос (не столько в процедурном плане, сколько в смысле решимости);</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xml:space="preserve">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w:t>
      </w:r>
      <w:r w:rsidRPr="00291C7C">
        <w:rPr>
          <w:rFonts w:ascii="Arial" w:eastAsia="Times New Roman" w:hAnsi="Arial" w:cs="Arial"/>
          <w:color w:val="111111"/>
          <w:sz w:val="24"/>
          <w:szCs w:val="24"/>
          <w:lang w:eastAsia="ru-RU"/>
        </w:rPr>
        <w:lastRenderedPageBreak/>
        <w:t>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развивать учебную мотивацию. Учебная мотивация складывается из познавательных и социальных мотивов учения, а также мотивов достижения.</w:t>
      </w:r>
    </w:p>
    <w:p w:rsidR="00291C7C" w:rsidRPr="00291C7C" w:rsidRDefault="00291C7C" w:rsidP="00291C7C">
      <w:pPr>
        <w:numPr>
          <w:ilvl w:val="0"/>
          <w:numId w:val="1"/>
        </w:numPr>
        <w:shd w:val="clear" w:color="auto" w:fill="FFFFFF"/>
        <w:spacing w:before="100" w:beforeAutospacing="1" w:after="100" w:afterAutospacing="1" w:line="240" w:lineRule="auto"/>
        <w:ind w:left="0"/>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291C7C" w:rsidRPr="00291C7C" w:rsidRDefault="00291C7C" w:rsidP="00291C7C">
      <w:pPr>
        <w:shd w:val="clear" w:color="auto" w:fill="FFFFFF"/>
        <w:spacing w:after="150" w:line="240" w:lineRule="auto"/>
        <w:jc w:val="center"/>
        <w:rPr>
          <w:rFonts w:ascii="Arial" w:eastAsia="Times New Roman" w:hAnsi="Arial" w:cs="Arial"/>
          <w:color w:val="111111"/>
          <w:sz w:val="24"/>
          <w:szCs w:val="24"/>
          <w:lang w:eastAsia="ru-RU"/>
        </w:rPr>
      </w:pPr>
      <w:r w:rsidRPr="00291C7C">
        <w:rPr>
          <w:rFonts w:ascii="Arial" w:eastAsia="Times New Roman" w:hAnsi="Arial" w:cs="Arial"/>
          <w:b/>
          <w:bCs/>
          <w:color w:val="111111"/>
          <w:sz w:val="24"/>
          <w:szCs w:val="24"/>
          <w:lang w:eastAsia="ru-RU"/>
        </w:rPr>
        <w:t> Признаки успешной адаптации:</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так же не сравнивать с другими детьми. Все дети разные.</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291C7C" w:rsidRPr="00291C7C" w:rsidRDefault="00291C7C" w:rsidP="00291C7C">
      <w:pPr>
        <w:shd w:val="clear" w:color="auto" w:fill="FFFFFF"/>
        <w:spacing w:after="150" w:line="240" w:lineRule="auto"/>
        <w:rPr>
          <w:rFonts w:ascii="Arial" w:eastAsia="Times New Roman" w:hAnsi="Arial" w:cs="Arial"/>
          <w:color w:val="111111"/>
          <w:sz w:val="24"/>
          <w:szCs w:val="24"/>
          <w:lang w:eastAsia="ru-RU"/>
        </w:rPr>
      </w:pPr>
      <w:r w:rsidRPr="00291C7C">
        <w:rPr>
          <w:rFonts w:ascii="Arial" w:eastAsia="Times New Roman" w:hAnsi="Arial" w:cs="Arial"/>
          <w:color w:val="111111"/>
          <w:sz w:val="24"/>
          <w:szCs w:val="24"/>
          <w:lang w:eastAsia="ru-RU"/>
        </w:rPr>
        <w:t xml:space="preserve">Нередко родители ругают ребенка за то, что он поздно возвращается из школы, что ему часто звонят друзья "не по делу", что слишком много времени у него </w:t>
      </w:r>
      <w:r w:rsidRPr="00291C7C">
        <w:rPr>
          <w:rFonts w:ascii="Arial" w:eastAsia="Times New Roman" w:hAnsi="Arial" w:cs="Arial"/>
          <w:color w:val="111111"/>
          <w:sz w:val="24"/>
          <w:szCs w:val="24"/>
          <w:lang w:eastAsia="ru-RU"/>
        </w:rPr>
        <w:lastRenderedPageBreak/>
        <w:t>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8959D3" w:rsidRDefault="008959D3"/>
    <w:sectPr w:rsidR="008959D3" w:rsidSect="00895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2BB5"/>
    <w:multiLevelType w:val="multilevel"/>
    <w:tmpl w:val="4E8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1C7C"/>
    <w:rsid w:val="00291C7C"/>
    <w:rsid w:val="0089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C7C"/>
    <w:rPr>
      <w:b/>
      <w:bCs/>
    </w:rPr>
  </w:style>
</w:styles>
</file>

<file path=word/webSettings.xml><?xml version="1.0" encoding="utf-8"?>
<w:webSettings xmlns:r="http://schemas.openxmlformats.org/officeDocument/2006/relationships" xmlns:w="http://schemas.openxmlformats.org/wordprocessingml/2006/main">
  <w:divs>
    <w:div w:id="1066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2024-09-27T12:25:00Z</dcterms:created>
  <dcterms:modified xsi:type="dcterms:W3CDTF">2024-09-27T12:25:00Z</dcterms:modified>
</cp:coreProperties>
</file>