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7A6" w:rsidRPr="007F5EC1" w:rsidRDefault="005F07A6" w:rsidP="005F07A6">
      <w:pPr>
        <w:jc w:val="center"/>
        <w:rPr>
          <w:sz w:val="30"/>
          <w:szCs w:val="30"/>
        </w:rPr>
      </w:pPr>
      <w:r w:rsidRPr="007F5EC1">
        <w:rPr>
          <w:sz w:val="30"/>
          <w:szCs w:val="30"/>
        </w:rPr>
        <w:t xml:space="preserve">КООРДИНАЦИОННЫЙ СОВЕТ </w:t>
      </w:r>
    </w:p>
    <w:p w:rsidR="005F07A6" w:rsidRPr="007F5EC1" w:rsidRDefault="005F07A6" w:rsidP="005F07A6">
      <w:pPr>
        <w:jc w:val="center"/>
        <w:rPr>
          <w:sz w:val="30"/>
          <w:szCs w:val="30"/>
        </w:rPr>
      </w:pPr>
      <w:r w:rsidRPr="007F5EC1">
        <w:rPr>
          <w:sz w:val="30"/>
          <w:szCs w:val="30"/>
        </w:rPr>
        <w:t>ПО РЕАЛИЗАЦИИ ДЕКРЕТА № 18</w:t>
      </w:r>
    </w:p>
    <w:p w:rsidR="005F07A6" w:rsidRPr="007F5EC1" w:rsidRDefault="005F07A6" w:rsidP="005F07A6">
      <w:pPr>
        <w:jc w:val="center"/>
        <w:rPr>
          <w:sz w:val="30"/>
          <w:szCs w:val="30"/>
        </w:rPr>
      </w:pPr>
      <w:r w:rsidRPr="007F5EC1">
        <w:rPr>
          <w:sz w:val="30"/>
          <w:szCs w:val="30"/>
        </w:rPr>
        <w:t>СЕННЕНСКОГО РАЙИСПОЛКОМА</w:t>
      </w:r>
    </w:p>
    <w:p w:rsidR="005F07A6" w:rsidRPr="007F5EC1" w:rsidRDefault="005F07A6" w:rsidP="005F07A6">
      <w:pPr>
        <w:spacing w:line="360" w:lineRule="auto"/>
        <w:jc w:val="center"/>
        <w:rPr>
          <w:sz w:val="30"/>
          <w:szCs w:val="30"/>
        </w:rPr>
      </w:pPr>
    </w:p>
    <w:p w:rsidR="005F07A6" w:rsidRPr="007F5EC1" w:rsidRDefault="005F07A6" w:rsidP="005F07A6">
      <w:pPr>
        <w:jc w:val="center"/>
        <w:rPr>
          <w:sz w:val="30"/>
          <w:szCs w:val="30"/>
        </w:rPr>
      </w:pPr>
      <w:r w:rsidRPr="007F5EC1">
        <w:rPr>
          <w:sz w:val="30"/>
          <w:szCs w:val="30"/>
        </w:rPr>
        <w:t>РЕШЕНИЕ</w:t>
      </w:r>
    </w:p>
    <w:p w:rsidR="005F07A6" w:rsidRPr="007F5EC1" w:rsidRDefault="005F07A6" w:rsidP="005F07A6">
      <w:pPr>
        <w:rPr>
          <w:sz w:val="30"/>
          <w:szCs w:val="30"/>
        </w:rPr>
      </w:pPr>
      <w:r>
        <w:rPr>
          <w:sz w:val="30"/>
          <w:szCs w:val="30"/>
        </w:rPr>
        <w:t>07</w:t>
      </w:r>
      <w:r w:rsidRPr="0010552D">
        <w:rPr>
          <w:sz w:val="30"/>
          <w:szCs w:val="30"/>
        </w:rPr>
        <w:t>.0</w:t>
      </w:r>
      <w:r>
        <w:rPr>
          <w:sz w:val="30"/>
          <w:szCs w:val="30"/>
        </w:rPr>
        <w:t>6</w:t>
      </w:r>
      <w:r w:rsidRPr="0010552D">
        <w:rPr>
          <w:sz w:val="30"/>
          <w:szCs w:val="30"/>
        </w:rPr>
        <w:t xml:space="preserve">.2021 г. </w:t>
      </w:r>
      <w:r w:rsidRPr="00BF58B7">
        <w:rPr>
          <w:sz w:val="30"/>
          <w:szCs w:val="30"/>
        </w:rPr>
        <w:t xml:space="preserve">№ </w:t>
      </w:r>
      <w:r w:rsidR="00BF58B7">
        <w:rPr>
          <w:sz w:val="30"/>
          <w:szCs w:val="30"/>
        </w:rPr>
        <w:t>52</w:t>
      </w:r>
      <w:r w:rsidRPr="007F5EC1">
        <w:rPr>
          <w:sz w:val="30"/>
          <w:szCs w:val="30"/>
        </w:rPr>
        <w:t xml:space="preserve">                                                                               г. Сенно           </w:t>
      </w:r>
    </w:p>
    <w:p w:rsidR="00110584" w:rsidRDefault="00110584" w:rsidP="005F07A6">
      <w:pPr>
        <w:tabs>
          <w:tab w:val="left" w:pos="4536"/>
          <w:tab w:val="left" w:pos="4820"/>
        </w:tabs>
        <w:spacing w:line="360" w:lineRule="auto"/>
        <w:ind w:right="4536"/>
        <w:jc w:val="both"/>
        <w:rPr>
          <w:sz w:val="30"/>
          <w:szCs w:val="30"/>
        </w:rPr>
      </w:pPr>
    </w:p>
    <w:p w:rsidR="000818C1" w:rsidRDefault="000818C1" w:rsidP="00B321E8">
      <w:pPr>
        <w:tabs>
          <w:tab w:val="left" w:pos="4820"/>
        </w:tabs>
        <w:spacing w:line="280" w:lineRule="exact"/>
        <w:ind w:right="4536"/>
        <w:jc w:val="both"/>
        <w:rPr>
          <w:sz w:val="30"/>
          <w:szCs w:val="30"/>
        </w:rPr>
      </w:pPr>
      <w:r>
        <w:rPr>
          <w:sz w:val="30"/>
          <w:szCs w:val="30"/>
        </w:rPr>
        <w:t>Об утверждении перечня социальных услуг</w:t>
      </w:r>
      <w:r w:rsidRPr="000818C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реализуемых учреждениями и организациями района </w:t>
      </w:r>
    </w:p>
    <w:p w:rsidR="002D59D9" w:rsidRPr="00644FF1" w:rsidRDefault="002D59D9" w:rsidP="000818C1">
      <w:pPr>
        <w:tabs>
          <w:tab w:val="left" w:pos="4820"/>
        </w:tabs>
        <w:ind w:right="4535"/>
        <w:jc w:val="both"/>
        <w:rPr>
          <w:sz w:val="30"/>
          <w:szCs w:val="30"/>
        </w:rPr>
      </w:pPr>
    </w:p>
    <w:p w:rsidR="00915E8F" w:rsidRPr="00110584" w:rsidRDefault="00644FF1" w:rsidP="00501FA1">
      <w:pPr>
        <w:ind w:firstLine="709"/>
        <w:jc w:val="both"/>
        <w:rPr>
          <w:sz w:val="30"/>
          <w:szCs w:val="30"/>
        </w:rPr>
      </w:pPr>
      <w:r>
        <w:rPr>
          <w:sz w:val="30"/>
          <w:szCs w:val="28"/>
        </w:rPr>
        <w:t xml:space="preserve">Заслушав информацию государственного учреждения образования </w:t>
      </w:r>
      <w:proofErr w:type="spellStart"/>
      <w:r w:rsidR="005F07A6">
        <w:rPr>
          <w:sz w:val="30"/>
          <w:szCs w:val="28"/>
        </w:rPr>
        <w:t>ˮ</w:t>
      </w:r>
      <w:r w:rsidR="00566036">
        <w:rPr>
          <w:sz w:val="30"/>
          <w:szCs w:val="28"/>
        </w:rPr>
        <w:t>Социально</w:t>
      </w:r>
      <w:proofErr w:type="spellEnd"/>
      <w:r w:rsidR="00566036">
        <w:rPr>
          <w:sz w:val="30"/>
          <w:szCs w:val="28"/>
        </w:rPr>
        <w:t xml:space="preserve">-педагогический центр </w:t>
      </w:r>
      <w:r w:rsidR="005F07A6">
        <w:rPr>
          <w:sz w:val="30"/>
          <w:szCs w:val="28"/>
        </w:rPr>
        <w:t>г. Сенно“</w:t>
      </w:r>
      <w:r w:rsidR="002D59D9">
        <w:rPr>
          <w:sz w:val="30"/>
          <w:szCs w:val="28"/>
        </w:rPr>
        <w:t xml:space="preserve"> </w:t>
      </w:r>
      <w:r w:rsidR="00566036">
        <w:rPr>
          <w:sz w:val="30"/>
          <w:szCs w:val="28"/>
        </w:rPr>
        <w:t>о</w:t>
      </w:r>
      <w:r w:rsidR="00566036">
        <w:rPr>
          <w:sz w:val="30"/>
          <w:szCs w:val="30"/>
        </w:rPr>
        <w:t xml:space="preserve"> создании в районе перечня социальных услуг, реализуемых учреждениями и организациями района с указанием порядка обращения за каждой конкретной услугой </w:t>
      </w:r>
      <w:r w:rsidR="005F07A6" w:rsidRPr="007F5EC1">
        <w:rPr>
          <w:sz w:val="30"/>
          <w:szCs w:val="30"/>
        </w:rPr>
        <w:t>координационный совет по реализации Декрета № 18 Сенненского райисполкома (далее – координационный совет)</w:t>
      </w:r>
    </w:p>
    <w:p w:rsidR="004C51C3" w:rsidRPr="00322041" w:rsidRDefault="004C51C3" w:rsidP="00501FA1">
      <w:pPr>
        <w:ind w:right="-1" w:firstLine="709"/>
        <w:jc w:val="both"/>
        <w:rPr>
          <w:sz w:val="30"/>
          <w:szCs w:val="28"/>
        </w:rPr>
      </w:pPr>
      <w:r>
        <w:rPr>
          <w:sz w:val="30"/>
          <w:szCs w:val="28"/>
        </w:rPr>
        <w:t xml:space="preserve">КООРДИНАЦИОННЫЙ СОВЕТ </w:t>
      </w:r>
      <w:r w:rsidRPr="00D458C4">
        <w:rPr>
          <w:sz w:val="30"/>
          <w:szCs w:val="28"/>
        </w:rPr>
        <w:t>РЕШИЛ:</w:t>
      </w:r>
    </w:p>
    <w:p w:rsidR="00566036" w:rsidRPr="005F07A6" w:rsidRDefault="00566036" w:rsidP="005F07A6">
      <w:pPr>
        <w:pStyle w:val="a5"/>
        <w:numPr>
          <w:ilvl w:val="0"/>
          <w:numId w:val="26"/>
        </w:numPr>
        <w:ind w:left="0" w:right="141" w:firstLine="709"/>
        <w:jc w:val="both"/>
        <w:rPr>
          <w:sz w:val="30"/>
          <w:szCs w:val="30"/>
        </w:rPr>
      </w:pPr>
      <w:r w:rsidRPr="005F07A6">
        <w:rPr>
          <w:sz w:val="30"/>
          <w:szCs w:val="30"/>
        </w:rPr>
        <w:t>Утвердить перечень социальных услуг, реализуемых учреждениями и организациями района с указанием порядка обращения за каждой конкретной услугой.</w:t>
      </w:r>
    </w:p>
    <w:p w:rsidR="005F07A6" w:rsidRDefault="005F07A6" w:rsidP="005F07A6">
      <w:pPr>
        <w:pStyle w:val="a5"/>
        <w:numPr>
          <w:ilvl w:val="0"/>
          <w:numId w:val="2"/>
        </w:numPr>
        <w:ind w:firstLine="259"/>
        <w:jc w:val="both"/>
        <w:rPr>
          <w:sz w:val="30"/>
          <w:szCs w:val="30"/>
        </w:rPr>
      </w:pPr>
      <w:r>
        <w:rPr>
          <w:sz w:val="30"/>
          <w:szCs w:val="30"/>
        </w:rPr>
        <w:t>Председатели сельских исполнительных комитетов:</w:t>
      </w:r>
    </w:p>
    <w:p w:rsidR="005F07A6" w:rsidRPr="00566036" w:rsidRDefault="005F07A6" w:rsidP="005F07A6">
      <w:pPr>
        <w:pStyle w:val="a5"/>
        <w:numPr>
          <w:ilvl w:val="1"/>
          <w:numId w:val="2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содействуют</w:t>
      </w:r>
      <w:r w:rsidRPr="00566036">
        <w:rPr>
          <w:sz w:val="30"/>
          <w:szCs w:val="30"/>
        </w:rPr>
        <w:t xml:space="preserve"> в оформлении документов о домовладении, наследстве, о постановке на учет </w:t>
      </w:r>
      <w:r>
        <w:rPr>
          <w:sz w:val="30"/>
          <w:szCs w:val="30"/>
        </w:rPr>
        <w:t xml:space="preserve">нуждающихся в улучшении жилищных условий, </w:t>
      </w:r>
      <w:r w:rsidRPr="00566036">
        <w:rPr>
          <w:sz w:val="30"/>
          <w:szCs w:val="30"/>
        </w:rPr>
        <w:t xml:space="preserve">для получения нового жилья, </w:t>
      </w:r>
      <w:r>
        <w:rPr>
          <w:sz w:val="30"/>
          <w:szCs w:val="30"/>
        </w:rPr>
        <w:t>адресной социальной помощи;</w:t>
      </w:r>
    </w:p>
    <w:p w:rsidR="005F07A6" w:rsidRPr="00D958BE" w:rsidRDefault="005F07A6" w:rsidP="005F07A6">
      <w:pPr>
        <w:pStyle w:val="a5"/>
        <w:numPr>
          <w:ilvl w:val="1"/>
          <w:numId w:val="2"/>
        </w:numPr>
        <w:ind w:left="0" w:firstLine="709"/>
        <w:jc w:val="both"/>
        <w:rPr>
          <w:sz w:val="30"/>
          <w:szCs w:val="30"/>
        </w:rPr>
      </w:pPr>
      <w:r w:rsidRPr="00D958BE">
        <w:rPr>
          <w:sz w:val="30"/>
          <w:szCs w:val="30"/>
        </w:rPr>
        <w:t>оказывают содействи</w:t>
      </w:r>
      <w:r>
        <w:rPr>
          <w:sz w:val="30"/>
          <w:szCs w:val="30"/>
        </w:rPr>
        <w:t>е</w:t>
      </w:r>
      <w:r w:rsidRPr="00D958BE">
        <w:rPr>
          <w:sz w:val="30"/>
          <w:szCs w:val="30"/>
        </w:rPr>
        <w:t xml:space="preserve"> в трудоустройстве граждан, несовершеннолетних граждан, подростков в летний период;</w:t>
      </w:r>
    </w:p>
    <w:p w:rsidR="005F07A6" w:rsidRPr="00566036" w:rsidRDefault="005F07A6" w:rsidP="005F07A6">
      <w:pPr>
        <w:pStyle w:val="a5"/>
        <w:numPr>
          <w:ilvl w:val="1"/>
          <w:numId w:val="2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выделяют земельный участок</w:t>
      </w:r>
      <w:r w:rsidRPr="00566036">
        <w:rPr>
          <w:sz w:val="30"/>
          <w:szCs w:val="30"/>
        </w:rPr>
        <w:t xml:space="preserve"> в раз</w:t>
      </w:r>
      <w:r>
        <w:rPr>
          <w:sz w:val="30"/>
          <w:szCs w:val="30"/>
        </w:rPr>
        <w:t>мерах согласно законодательству;</w:t>
      </w:r>
    </w:p>
    <w:p w:rsidR="005F07A6" w:rsidRPr="00566036" w:rsidRDefault="005F07A6" w:rsidP="005F07A6">
      <w:pPr>
        <w:pStyle w:val="a5"/>
        <w:numPr>
          <w:ilvl w:val="1"/>
          <w:numId w:val="2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ходатайствуют</w:t>
      </w:r>
      <w:r w:rsidRPr="00566036">
        <w:rPr>
          <w:sz w:val="30"/>
          <w:szCs w:val="30"/>
        </w:rPr>
        <w:t xml:space="preserve"> перед организациями в обработке огородов при веден</w:t>
      </w:r>
      <w:r>
        <w:rPr>
          <w:sz w:val="30"/>
          <w:szCs w:val="30"/>
        </w:rPr>
        <w:t>ии личного подсобного хозяйства;</w:t>
      </w:r>
    </w:p>
    <w:p w:rsidR="005F07A6" w:rsidRPr="00566036" w:rsidRDefault="005F07A6" w:rsidP="005F07A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2.5.</w:t>
      </w:r>
      <w:r w:rsidRPr="00566036">
        <w:rPr>
          <w:sz w:val="30"/>
          <w:szCs w:val="30"/>
        </w:rPr>
        <w:t xml:space="preserve"> </w:t>
      </w:r>
      <w:r>
        <w:rPr>
          <w:sz w:val="30"/>
          <w:szCs w:val="30"/>
        </w:rPr>
        <w:t>оказывают помощь</w:t>
      </w:r>
      <w:r w:rsidRPr="00566036">
        <w:rPr>
          <w:sz w:val="30"/>
          <w:szCs w:val="30"/>
        </w:rPr>
        <w:t xml:space="preserve"> в реализации излишек сельскохозяйственной продукции че</w:t>
      </w:r>
      <w:r>
        <w:rPr>
          <w:sz w:val="30"/>
          <w:szCs w:val="30"/>
        </w:rPr>
        <w:t>рез заготовительные организации;</w:t>
      </w:r>
    </w:p>
    <w:p w:rsidR="005F07A6" w:rsidRPr="005F07A6" w:rsidRDefault="005F07A6" w:rsidP="005F07A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2.6. </w:t>
      </w:r>
      <w:r w:rsidRPr="005F07A6">
        <w:rPr>
          <w:sz w:val="30"/>
          <w:szCs w:val="30"/>
        </w:rPr>
        <w:t>ходатайствуют перед хозяйствами, организациями об оказании материальной помощи гражданам, перед организациями в заготовке топлива, в проведении текущего ремонта жилья и отопления;</w:t>
      </w:r>
    </w:p>
    <w:p w:rsidR="005F07A6" w:rsidRDefault="005F07A6" w:rsidP="005F07A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2.7. </w:t>
      </w:r>
      <w:r w:rsidRPr="005F07A6">
        <w:rPr>
          <w:sz w:val="30"/>
          <w:szCs w:val="30"/>
        </w:rPr>
        <w:t>организуют работу по выявлению лиц, нуждающихся в ограничении дееспособности, содействие в подборе канди</w:t>
      </w:r>
      <w:r>
        <w:rPr>
          <w:sz w:val="30"/>
          <w:szCs w:val="30"/>
        </w:rPr>
        <w:t>дата для назначения попечителем;</w:t>
      </w:r>
    </w:p>
    <w:p w:rsidR="005F07A6" w:rsidRDefault="005F07A6" w:rsidP="005F07A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2.8. оказывают содействие в регистрации граждан и их несовершеннолетних детей по месту жительства, по месту пребывания.</w:t>
      </w:r>
    </w:p>
    <w:p w:rsidR="002D187F" w:rsidRPr="005F07A6" w:rsidRDefault="002D187F" w:rsidP="005F07A6">
      <w:pPr>
        <w:ind w:firstLine="709"/>
        <w:jc w:val="both"/>
        <w:rPr>
          <w:sz w:val="30"/>
          <w:szCs w:val="30"/>
        </w:rPr>
      </w:pPr>
    </w:p>
    <w:p w:rsidR="002D187F" w:rsidRPr="002D187F" w:rsidRDefault="002D187F" w:rsidP="002D187F">
      <w:pPr>
        <w:pStyle w:val="a5"/>
        <w:numPr>
          <w:ilvl w:val="0"/>
          <w:numId w:val="9"/>
        </w:numPr>
        <w:ind w:left="0" w:firstLine="709"/>
        <w:jc w:val="both"/>
        <w:rPr>
          <w:rFonts w:eastAsia="Times New Roman"/>
          <w:sz w:val="30"/>
          <w:szCs w:val="30"/>
        </w:rPr>
      </w:pPr>
      <w:r w:rsidRPr="002D187F">
        <w:rPr>
          <w:rFonts w:eastAsia="Times New Roman"/>
          <w:sz w:val="30"/>
          <w:szCs w:val="30"/>
        </w:rPr>
        <w:t>Управление по труду, занятости и социальной защите</w:t>
      </w:r>
      <w:r>
        <w:rPr>
          <w:rFonts w:eastAsia="Times New Roman"/>
          <w:sz w:val="30"/>
          <w:szCs w:val="30"/>
        </w:rPr>
        <w:t xml:space="preserve"> Сенненского</w:t>
      </w:r>
      <w:r w:rsidRPr="002D187F">
        <w:rPr>
          <w:rFonts w:eastAsia="Times New Roman"/>
          <w:sz w:val="30"/>
          <w:szCs w:val="30"/>
        </w:rPr>
        <w:t xml:space="preserve"> райисполкома (</w:t>
      </w:r>
      <w:r>
        <w:rPr>
          <w:rFonts w:eastAsia="Times New Roman"/>
          <w:sz w:val="30"/>
          <w:szCs w:val="30"/>
        </w:rPr>
        <w:t>Павловский А.В.</w:t>
      </w:r>
      <w:r w:rsidRPr="002D187F">
        <w:rPr>
          <w:rFonts w:eastAsia="Times New Roman"/>
          <w:sz w:val="30"/>
          <w:szCs w:val="30"/>
        </w:rPr>
        <w:t>) назначает:</w:t>
      </w:r>
    </w:p>
    <w:p w:rsidR="002D187F" w:rsidRPr="00E928DD" w:rsidRDefault="002D187F" w:rsidP="002D187F">
      <w:pPr>
        <w:pStyle w:val="a5"/>
        <w:numPr>
          <w:ilvl w:val="1"/>
          <w:numId w:val="9"/>
        </w:numPr>
        <w:ind w:left="0" w:firstLine="709"/>
        <w:jc w:val="both"/>
        <w:rPr>
          <w:rFonts w:eastAsia="Times New Roman"/>
          <w:sz w:val="30"/>
          <w:szCs w:val="30"/>
        </w:rPr>
      </w:pPr>
      <w:r w:rsidRPr="00E928DD">
        <w:rPr>
          <w:sz w:val="30"/>
          <w:szCs w:val="30"/>
        </w:rPr>
        <w:t xml:space="preserve"> </w:t>
      </w:r>
      <w:r>
        <w:rPr>
          <w:sz w:val="30"/>
          <w:szCs w:val="30"/>
        </w:rPr>
        <w:t>пенсию</w:t>
      </w:r>
      <w:r w:rsidRPr="00E928DD">
        <w:rPr>
          <w:sz w:val="30"/>
          <w:szCs w:val="30"/>
        </w:rPr>
        <w:t xml:space="preserve"> по инвалидности, возра</w:t>
      </w:r>
      <w:r>
        <w:rPr>
          <w:sz w:val="30"/>
          <w:szCs w:val="30"/>
        </w:rPr>
        <w:t>сту, по случаю потери кормильца;</w:t>
      </w:r>
    </w:p>
    <w:p w:rsidR="002D187F" w:rsidRPr="00E928DD" w:rsidRDefault="002D187F" w:rsidP="002D187F">
      <w:pPr>
        <w:ind w:firstLine="709"/>
        <w:jc w:val="both"/>
        <w:rPr>
          <w:sz w:val="30"/>
          <w:szCs w:val="30"/>
        </w:rPr>
      </w:pPr>
      <w:r>
        <w:rPr>
          <w:rFonts w:eastAsia="Times New Roman"/>
          <w:sz w:val="30"/>
          <w:szCs w:val="30"/>
        </w:rPr>
        <w:t>3.2. пособия</w:t>
      </w:r>
      <w:r w:rsidRPr="00E928DD">
        <w:rPr>
          <w:rFonts w:eastAsia="Times New Roman"/>
          <w:sz w:val="30"/>
          <w:szCs w:val="30"/>
        </w:rPr>
        <w:t xml:space="preserve"> в связи с рождением ребенка</w:t>
      </w:r>
      <w:r>
        <w:rPr>
          <w:rFonts w:eastAsia="Times New Roman"/>
          <w:sz w:val="30"/>
          <w:szCs w:val="30"/>
        </w:rPr>
        <w:t>;</w:t>
      </w:r>
    </w:p>
    <w:p w:rsidR="002D187F" w:rsidRPr="002D187F" w:rsidRDefault="002D187F" w:rsidP="002D187F">
      <w:pPr>
        <w:ind w:left="709"/>
        <w:jc w:val="both"/>
        <w:rPr>
          <w:sz w:val="30"/>
          <w:szCs w:val="30"/>
        </w:rPr>
      </w:pPr>
      <w:r>
        <w:rPr>
          <w:sz w:val="30"/>
          <w:szCs w:val="30"/>
        </w:rPr>
        <w:t>3.3.</w:t>
      </w:r>
      <w:r w:rsidRPr="002D187F">
        <w:rPr>
          <w:sz w:val="30"/>
          <w:szCs w:val="30"/>
        </w:rPr>
        <w:t xml:space="preserve"> пособия по уходу за ребенком в возрасте до 3 лет;</w:t>
      </w:r>
    </w:p>
    <w:p w:rsidR="002D187F" w:rsidRPr="002D187F" w:rsidRDefault="002D187F" w:rsidP="002D187F">
      <w:pPr>
        <w:ind w:firstLine="709"/>
        <w:jc w:val="both"/>
        <w:rPr>
          <w:sz w:val="30"/>
          <w:szCs w:val="30"/>
        </w:rPr>
      </w:pPr>
      <w:r>
        <w:rPr>
          <w:rFonts w:eastAsia="Times New Roman"/>
          <w:sz w:val="30"/>
          <w:szCs w:val="30"/>
        </w:rPr>
        <w:t>3.4.</w:t>
      </w:r>
      <w:r w:rsidRPr="002D187F">
        <w:rPr>
          <w:rFonts w:eastAsia="Times New Roman"/>
          <w:sz w:val="30"/>
          <w:szCs w:val="30"/>
        </w:rPr>
        <w:t xml:space="preserve"> пособия на детей старше 3 лет из отдельных категорий семей;</w:t>
      </w:r>
    </w:p>
    <w:p w:rsidR="002D187F" w:rsidRPr="002D187F" w:rsidRDefault="002D187F" w:rsidP="002D187F">
      <w:pPr>
        <w:ind w:firstLine="709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3.5. </w:t>
      </w:r>
      <w:r w:rsidRPr="002D187F">
        <w:rPr>
          <w:rFonts w:eastAsia="Times New Roman"/>
          <w:sz w:val="30"/>
          <w:szCs w:val="30"/>
        </w:rPr>
        <w:t>пособия по уходу за инвалидом 1-й группы либо лицом, достигшим 80-летнего возраста;</w:t>
      </w:r>
    </w:p>
    <w:p w:rsidR="002D187F" w:rsidRPr="002D187F" w:rsidRDefault="002D187F" w:rsidP="002D187F">
      <w:pPr>
        <w:ind w:firstLine="709"/>
        <w:jc w:val="both"/>
        <w:rPr>
          <w:sz w:val="30"/>
          <w:szCs w:val="30"/>
        </w:rPr>
      </w:pPr>
      <w:r>
        <w:rPr>
          <w:rFonts w:eastAsia="Times New Roman"/>
          <w:sz w:val="30"/>
          <w:szCs w:val="30"/>
        </w:rPr>
        <w:t>3.6.</w:t>
      </w:r>
      <w:r w:rsidRPr="002D187F">
        <w:rPr>
          <w:rFonts w:eastAsia="Times New Roman"/>
          <w:sz w:val="30"/>
          <w:szCs w:val="30"/>
        </w:rPr>
        <w:t xml:space="preserve"> принимает решения о назначении (отказе в</w:t>
      </w:r>
      <w:r>
        <w:rPr>
          <w:rFonts w:eastAsia="Times New Roman"/>
          <w:sz w:val="30"/>
          <w:szCs w:val="30"/>
        </w:rPr>
        <w:t xml:space="preserve"> назначении) семейного капитала, досрочном использовании семейного капитала.</w:t>
      </w:r>
    </w:p>
    <w:p w:rsidR="002D187F" w:rsidRPr="002D187F" w:rsidRDefault="002D187F" w:rsidP="002D187F">
      <w:pPr>
        <w:ind w:firstLine="709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4. </w:t>
      </w:r>
      <w:r>
        <w:rPr>
          <w:sz w:val="30"/>
          <w:szCs w:val="30"/>
        </w:rPr>
        <w:t>О</w:t>
      </w:r>
      <w:r w:rsidRPr="00D318CA">
        <w:rPr>
          <w:sz w:val="30"/>
          <w:szCs w:val="30"/>
        </w:rPr>
        <w:t xml:space="preserve">тдел занятости населения и социально-трудовых </w:t>
      </w:r>
      <w:proofErr w:type="gramStart"/>
      <w:r w:rsidRPr="00D318CA">
        <w:rPr>
          <w:sz w:val="30"/>
          <w:szCs w:val="30"/>
        </w:rPr>
        <w:t>отношений  управления</w:t>
      </w:r>
      <w:proofErr w:type="gramEnd"/>
      <w:r w:rsidRPr="00D318CA">
        <w:rPr>
          <w:sz w:val="30"/>
          <w:szCs w:val="30"/>
        </w:rPr>
        <w:t xml:space="preserve"> по труду, занятости и социальной защите райисполкома</w:t>
      </w:r>
      <w:r w:rsidRPr="002D187F">
        <w:rPr>
          <w:rFonts w:eastAsia="Times New Roman"/>
          <w:sz w:val="30"/>
          <w:szCs w:val="30"/>
        </w:rPr>
        <w:t xml:space="preserve"> (</w:t>
      </w:r>
      <w:proofErr w:type="spellStart"/>
      <w:r>
        <w:rPr>
          <w:rFonts w:eastAsia="Times New Roman"/>
          <w:sz w:val="30"/>
          <w:szCs w:val="30"/>
        </w:rPr>
        <w:t>Грамузова</w:t>
      </w:r>
      <w:proofErr w:type="spellEnd"/>
      <w:r>
        <w:rPr>
          <w:rFonts w:eastAsia="Times New Roman"/>
          <w:sz w:val="30"/>
          <w:szCs w:val="30"/>
        </w:rPr>
        <w:t xml:space="preserve"> С.М</w:t>
      </w:r>
      <w:r w:rsidRPr="002D187F">
        <w:rPr>
          <w:rFonts w:eastAsia="Times New Roman"/>
          <w:sz w:val="30"/>
          <w:szCs w:val="30"/>
        </w:rPr>
        <w:t>.):</w:t>
      </w:r>
    </w:p>
    <w:p w:rsidR="002D187F" w:rsidRPr="002D187F" w:rsidRDefault="002D187F" w:rsidP="002D187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4.1. </w:t>
      </w:r>
      <w:r w:rsidRPr="002D187F">
        <w:rPr>
          <w:sz w:val="30"/>
          <w:szCs w:val="30"/>
        </w:rPr>
        <w:t>содействует гражданам в поиске подходящей работы, а работодателям в подборе необходимых работников;</w:t>
      </w:r>
    </w:p>
    <w:p w:rsidR="002D187F" w:rsidRPr="002D187F" w:rsidRDefault="002D187F" w:rsidP="002D187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4.2. </w:t>
      </w:r>
      <w:r w:rsidRPr="002D187F">
        <w:rPr>
          <w:sz w:val="30"/>
          <w:szCs w:val="30"/>
        </w:rPr>
        <w:t>организует профессиональную ориентацию граждан в целях выбора сферы деятельности (профессии), трудоустройства, профессионального обучения;</w:t>
      </w:r>
    </w:p>
    <w:p w:rsidR="002D187F" w:rsidRPr="002D187F" w:rsidRDefault="002D187F" w:rsidP="002D187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4.3. </w:t>
      </w:r>
      <w:r w:rsidRPr="002D187F">
        <w:rPr>
          <w:sz w:val="30"/>
          <w:szCs w:val="30"/>
        </w:rPr>
        <w:t>осуществляет профессиональную подготовку, переподготовку и повышение квалификации безработных граждан, включая обучение в другой местности;</w:t>
      </w:r>
    </w:p>
    <w:p w:rsidR="002D187F" w:rsidRPr="002D187F" w:rsidRDefault="002D187F" w:rsidP="002D187F">
      <w:pPr>
        <w:ind w:firstLine="709"/>
        <w:jc w:val="both"/>
        <w:rPr>
          <w:sz w:val="30"/>
          <w:szCs w:val="30"/>
        </w:rPr>
      </w:pPr>
      <w:r>
        <w:rPr>
          <w:rFonts w:eastAsia="Times New Roman"/>
          <w:sz w:val="30"/>
          <w:szCs w:val="30"/>
        </w:rPr>
        <w:t>4.4.</w:t>
      </w:r>
      <w:r w:rsidRPr="002D187F">
        <w:rPr>
          <w:rFonts w:eastAsia="Times New Roman"/>
          <w:sz w:val="30"/>
          <w:szCs w:val="30"/>
        </w:rPr>
        <w:t xml:space="preserve"> регистрирует граждан в качестве безработных.</w:t>
      </w:r>
    </w:p>
    <w:p w:rsidR="002D187F" w:rsidRPr="002D187F" w:rsidRDefault="002D187F" w:rsidP="000171C5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30"/>
          <w:szCs w:val="30"/>
        </w:rPr>
        <w:t xml:space="preserve">5. </w:t>
      </w:r>
      <w:r w:rsidRPr="002D187F">
        <w:rPr>
          <w:rFonts w:eastAsia="Times New Roman"/>
          <w:sz w:val="30"/>
          <w:szCs w:val="30"/>
        </w:rPr>
        <w:t xml:space="preserve">Государственное учреждение </w:t>
      </w:r>
      <w:proofErr w:type="spellStart"/>
      <w:r w:rsidRPr="002D187F">
        <w:rPr>
          <w:rFonts w:eastAsia="Times New Roman"/>
          <w:sz w:val="30"/>
          <w:szCs w:val="30"/>
        </w:rPr>
        <w:t>ˮТерриториальный</w:t>
      </w:r>
      <w:proofErr w:type="spellEnd"/>
      <w:r w:rsidRPr="002D187F">
        <w:rPr>
          <w:rFonts w:eastAsia="Times New Roman"/>
          <w:sz w:val="30"/>
          <w:szCs w:val="30"/>
        </w:rPr>
        <w:t xml:space="preserve"> центр социального обслуживания населения </w:t>
      </w:r>
      <w:proofErr w:type="spellStart"/>
      <w:r w:rsidR="00F034E6">
        <w:rPr>
          <w:rFonts w:eastAsia="Times New Roman"/>
          <w:sz w:val="30"/>
          <w:szCs w:val="30"/>
        </w:rPr>
        <w:t>Сенненского</w:t>
      </w:r>
      <w:proofErr w:type="spellEnd"/>
      <w:r w:rsidRPr="002D187F">
        <w:rPr>
          <w:rFonts w:eastAsia="Times New Roman"/>
          <w:sz w:val="30"/>
          <w:szCs w:val="30"/>
        </w:rPr>
        <w:t xml:space="preserve"> района“ (</w:t>
      </w:r>
      <w:r w:rsidR="00F034E6">
        <w:rPr>
          <w:rFonts w:eastAsia="Times New Roman"/>
          <w:sz w:val="30"/>
          <w:szCs w:val="30"/>
        </w:rPr>
        <w:t>Мороз С.Н</w:t>
      </w:r>
      <w:r w:rsidRPr="002D187F">
        <w:rPr>
          <w:rFonts w:eastAsia="Times New Roman"/>
          <w:sz w:val="30"/>
          <w:szCs w:val="30"/>
        </w:rPr>
        <w:t>.):</w:t>
      </w:r>
      <w:r w:rsidRPr="002D187F">
        <w:rPr>
          <w:rFonts w:eastAsia="Times New Roman"/>
          <w:sz w:val="28"/>
          <w:szCs w:val="28"/>
        </w:rPr>
        <w:t xml:space="preserve"> </w:t>
      </w:r>
    </w:p>
    <w:p w:rsidR="000171C5" w:rsidRDefault="002D187F" w:rsidP="000171C5">
      <w:pPr>
        <w:ind w:firstLine="709"/>
        <w:jc w:val="both"/>
        <w:rPr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5.1. </w:t>
      </w:r>
      <w:r w:rsidRPr="002D187F">
        <w:rPr>
          <w:rFonts w:eastAsia="Times New Roman"/>
          <w:sz w:val="30"/>
          <w:szCs w:val="30"/>
        </w:rPr>
        <w:t xml:space="preserve">осуществляет прием документов на выплату государственной адресной социальной помощи, которая выдается малообеспеченным, многодетным, неполным семьям и другим категориям граждан </w:t>
      </w:r>
      <w:r w:rsidRPr="002D187F">
        <w:rPr>
          <w:sz w:val="30"/>
          <w:szCs w:val="30"/>
        </w:rPr>
        <w:t>при условии, что их среднедушевой доход по объективным причинам ниже наибольшей величины бюджета прожиточного минимума в среднем на душу населения, утвержденного Совето</w:t>
      </w:r>
      <w:r w:rsidR="000171C5">
        <w:rPr>
          <w:sz w:val="30"/>
          <w:szCs w:val="30"/>
        </w:rPr>
        <w:t>м Министров Республики Беларусь;</w:t>
      </w:r>
    </w:p>
    <w:p w:rsidR="002D187F" w:rsidRPr="002D187F" w:rsidRDefault="000171C5" w:rsidP="000171C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5.2. осуществляет выплату единовременной материальной помощи к учебному году многодетным семьям на основании личного заявления гражданина с предоставлением необходимых документов;</w:t>
      </w:r>
      <w:r w:rsidR="002D187F" w:rsidRPr="002D187F">
        <w:rPr>
          <w:sz w:val="30"/>
          <w:szCs w:val="30"/>
        </w:rPr>
        <w:t xml:space="preserve"> </w:t>
      </w:r>
    </w:p>
    <w:p w:rsidR="002D187F" w:rsidRDefault="002D187F" w:rsidP="000171C5">
      <w:pPr>
        <w:pStyle w:val="11"/>
        <w:shd w:val="clear" w:color="auto" w:fill="auto"/>
        <w:tabs>
          <w:tab w:val="left" w:pos="1685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</w:t>
      </w:r>
      <w:r w:rsidR="000171C5">
        <w:rPr>
          <w:sz w:val="30"/>
          <w:szCs w:val="30"/>
        </w:rPr>
        <w:t>3</w:t>
      </w:r>
      <w:r>
        <w:rPr>
          <w:sz w:val="30"/>
          <w:szCs w:val="30"/>
        </w:rPr>
        <w:t xml:space="preserve">. обеспечивает </w:t>
      </w:r>
      <w:r w:rsidR="000171C5">
        <w:rPr>
          <w:sz w:val="30"/>
          <w:szCs w:val="30"/>
        </w:rPr>
        <w:t xml:space="preserve">оказание малообеспеченным семьям </w:t>
      </w:r>
      <w:r>
        <w:rPr>
          <w:sz w:val="30"/>
          <w:szCs w:val="30"/>
        </w:rPr>
        <w:t>гуманитарн</w:t>
      </w:r>
      <w:r w:rsidR="000171C5">
        <w:rPr>
          <w:sz w:val="30"/>
          <w:szCs w:val="30"/>
        </w:rPr>
        <w:t>ой</w:t>
      </w:r>
      <w:r>
        <w:rPr>
          <w:sz w:val="30"/>
          <w:szCs w:val="30"/>
        </w:rPr>
        <w:t xml:space="preserve"> помощ</w:t>
      </w:r>
      <w:r w:rsidR="000171C5">
        <w:rPr>
          <w:sz w:val="30"/>
          <w:szCs w:val="30"/>
        </w:rPr>
        <w:t>и</w:t>
      </w:r>
      <w:r>
        <w:rPr>
          <w:sz w:val="30"/>
          <w:szCs w:val="30"/>
        </w:rPr>
        <w:t>, вещев</w:t>
      </w:r>
      <w:r w:rsidR="000171C5">
        <w:rPr>
          <w:sz w:val="30"/>
          <w:szCs w:val="30"/>
        </w:rPr>
        <w:t>ой</w:t>
      </w:r>
      <w:r>
        <w:rPr>
          <w:sz w:val="30"/>
          <w:szCs w:val="30"/>
        </w:rPr>
        <w:t xml:space="preserve"> помощ</w:t>
      </w:r>
      <w:r w:rsidR="000171C5">
        <w:rPr>
          <w:sz w:val="30"/>
          <w:szCs w:val="30"/>
        </w:rPr>
        <w:t>и</w:t>
      </w:r>
      <w:r>
        <w:rPr>
          <w:sz w:val="30"/>
          <w:szCs w:val="30"/>
        </w:rPr>
        <w:t>;</w:t>
      </w:r>
    </w:p>
    <w:p w:rsidR="002D187F" w:rsidRDefault="000171C5" w:rsidP="000171C5">
      <w:pPr>
        <w:pStyle w:val="11"/>
        <w:shd w:val="clear" w:color="auto" w:fill="auto"/>
        <w:tabs>
          <w:tab w:val="left" w:pos="1685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5.4. </w:t>
      </w:r>
      <w:r w:rsidR="002D187F">
        <w:rPr>
          <w:sz w:val="30"/>
          <w:szCs w:val="30"/>
        </w:rPr>
        <w:t xml:space="preserve">предоставляет </w:t>
      </w:r>
      <w:proofErr w:type="spellStart"/>
      <w:r>
        <w:rPr>
          <w:sz w:val="30"/>
          <w:szCs w:val="30"/>
        </w:rPr>
        <w:t>ˮ</w:t>
      </w:r>
      <w:r w:rsidR="002D187F">
        <w:rPr>
          <w:sz w:val="30"/>
          <w:szCs w:val="30"/>
        </w:rPr>
        <w:t>Кризисную</w:t>
      </w:r>
      <w:proofErr w:type="spellEnd"/>
      <w:r w:rsidR="002D187F">
        <w:rPr>
          <w:sz w:val="30"/>
          <w:szCs w:val="30"/>
        </w:rPr>
        <w:t xml:space="preserve"> комнату</w:t>
      </w:r>
      <w:r>
        <w:rPr>
          <w:sz w:val="30"/>
          <w:szCs w:val="30"/>
        </w:rPr>
        <w:t>“</w:t>
      </w:r>
      <w:r w:rsidR="002D187F">
        <w:rPr>
          <w:sz w:val="30"/>
          <w:szCs w:val="30"/>
        </w:rPr>
        <w:t xml:space="preserve"> </w:t>
      </w:r>
      <w:proofErr w:type="gramStart"/>
      <w:r w:rsidR="002D187F">
        <w:rPr>
          <w:sz w:val="30"/>
          <w:szCs w:val="30"/>
        </w:rPr>
        <w:t>для лиц</w:t>
      </w:r>
      <w:proofErr w:type="gramEnd"/>
      <w:r w:rsidR="002D187F">
        <w:rPr>
          <w:sz w:val="30"/>
          <w:szCs w:val="30"/>
        </w:rPr>
        <w:t xml:space="preserve"> находящихся в кризисном состоянии и для временного пребывания;</w:t>
      </w:r>
    </w:p>
    <w:p w:rsidR="002D187F" w:rsidRPr="00481A62" w:rsidRDefault="000171C5" w:rsidP="000171C5">
      <w:pPr>
        <w:pStyle w:val="11"/>
        <w:shd w:val="clear" w:color="auto" w:fill="auto"/>
        <w:tabs>
          <w:tab w:val="left" w:pos="1685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5.5. </w:t>
      </w:r>
      <w:r w:rsidR="002D187F">
        <w:rPr>
          <w:sz w:val="30"/>
          <w:szCs w:val="30"/>
        </w:rPr>
        <w:t xml:space="preserve">оказывает информационно-консультационные услуги для лиц, нуждающихся в социальной поддержке, психологические консультации по </w:t>
      </w:r>
      <w:r w:rsidR="002D187F">
        <w:rPr>
          <w:sz w:val="30"/>
          <w:szCs w:val="30"/>
        </w:rPr>
        <w:lastRenderedPageBreak/>
        <w:t>запросу граждан.</w:t>
      </w:r>
    </w:p>
    <w:p w:rsidR="00566036" w:rsidRDefault="000171C5" w:rsidP="00501FA1">
      <w:pPr>
        <w:tabs>
          <w:tab w:val="left" w:pos="4536"/>
          <w:tab w:val="left" w:pos="9214"/>
        </w:tabs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566036">
        <w:rPr>
          <w:sz w:val="30"/>
          <w:szCs w:val="30"/>
        </w:rPr>
        <w:t>.</w:t>
      </w:r>
      <w:r w:rsidR="00566036" w:rsidRPr="00566036">
        <w:rPr>
          <w:sz w:val="30"/>
          <w:szCs w:val="30"/>
        </w:rPr>
        <w:t xml:space="preserve"> </w:t>
      </w:r>
      <w:r w:rsidR="00566036" w:rsidRPr="0041572D">
        <w:rPr>
          <w:sz w:val="30"/>
          <w:szCs w:val="30"/>
        </w:rPr>
        <w:t xml:space="preserve">Отдел ЗАГС </w:t>
      </w:r>
      <w:proofErr w:type="spellStart"/>
      <w:r>
        <w:rPr>
          <w:sz w:val="30"/>
          <w:szCs w:val="30"/>
        </w:rPr>
        <w:t>Сенненского</w:t>
      </w:r>
      <w:proofErr w:type="spellEnd"/>
      <w:r>
        <w:rPr>
          <w:sz w:val="30"/>
          <w:szCs w:val="30"/>
        </w:rPr>
        <w:t xml:space="preserve"> </w:t>
      </w:r>
      <w:r w:rsidR="00566036" w:rsidRPr="0041572D">
        <w:rPr>
          <w:sz w:val="30"/>
          <w:szCs w:val="30"/>
        </w:rPr>
        <w:t>райисполкома</w:t>
      </w:r>
      <w:r w:rsidR="00566036">
        <w:rPr>
          <w:sz w:val="30"/>
          <w:szCs w:val="30"/>
        </w:rPr>
        <w:t xml:space="preserve"> </w:t>
      </w:r>
      <w:r w:rsidR="00566036" w:rsidRPr="00B321E8">
        <w:rPr>
          <w:sz w:val="30"/>
          <w:szCs w:val="30"/>
        </w:rPr>
        <w:t>(</w:t>
      </w:r>
      <w:proofErr w:type="spellStart"/>
      <w:r>
        <w:rPr>
          <w:sz w:val="30"/>
          <w:szCs w:val="30"/>
        </w:rPr>
        <w:t>Милевская</w:t>
      </w:r>
      <w:proofErr w:type="spellEnd"/>
      <w:r>
        <w:rPr>
          <w:sz w:val="30"/>
          <w:szCs w:val="30"/>
        </w:rPr>
        <w:t xml:space="preserve"> И.А</w:t>
      </w:r>
      <w:r w:rsidR="00B321E8" w:rsidRPr="00B321E8">
        <w:rPr>
          <w:sz w:val="30"/>
          <w:szCs w:val="30"/>
        </w:rPr>
        <w:t>.)</w:t>
      </w:r>
      <w:r w:rsidR="00566036" w:rsidRPr="00B321E8">
        <w:rPr>
          <w:sz w:val="30"/>
          <w:szCs w:val="30"/>
        </w:rPr>
        <w:t>:</w:t>
      </w:r>
    </w:p>
    <w:p w:rsidR="00566036" w:rsidRPr="000171C5" w:rsidRDefault="000171C5" w:rsidP="000171C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6.1. </w:t>
      </w:r>
      <w:r w:rsidR="00566036" w:rsidRPr="000171C5">
        <w:rPr>
          <w:sz w:val="30"/>
          <w:szCs w:val="30"/>
        </w:rPr>
        <w:t>оказывает правовую помощь населению (консультации, разъяснения по вопросам законодательства Республики Беларусь о браке и семье);</w:t>
      </w:r>
    </w:p>
    <w:p w:rsidR="00566036" w:rsidRPr="000171C5" w:rsidRDefault="000171C5" w:rsidP="000171C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6.2. </w:t>
      </w:r>
      <w:r w:rsidR="00566036" w:rsidRPr="000171C5">
        <w:rPr>
          <w:sz w:val="30"/>
          <w:szCs w:val="30"/>
        </w:rPr>
        <w:t xml:space="preserve">регистрирует акты гражданского состояния: рождения, браки, смерти, установления отцовства, усыновления, </w:t>
      </w:r>
      <w:r>
        <w:rPr>
          <w:sz w:val="30"/>
          <w:szCs w:val="30"/>
        </w:rPr>
        <w:t>изменение</w:t>
      </w:r>
      <w:r w:rsidR="00566036" w:rsidRPr="000171C5">
        <w:rPr>
          <w:sz w:val="30"/>
          <w:szCs w:val="30"/>
        </w:rPr>
        <w:t xml:space="preserve"> фамилии, собственного имени, отчества, подготавливает материалы и составляет заключения о внесении изменений дополнений, исправлений в записи актов гражданского состояния;</w:t>
      </w:r>
    </w:p>
    <w:p w:rsidR="00566036" w:rsidRPr="000171C5" w:rsidRDefault="000171C5" w:rsidP="000171C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6.3. </w:t>
      </w:r>
      <w:r w:rsidR="00566036" w:rsidRPr="000171C5">
        <w:rPr>
          <w:sz w:val="30"/>
          <w:szCs w:val="30"/>
        </w:rPr>
        <w:t>оказывает помощь при оформлении документов: выдает повторные свидетельства, справки с пометкой-запись об отце ребенка произведена на основании заявления матери, не состоящей в браке в соответствии со ст. 55. 55 Кодекса Республики Беларусь о браке и семье;</w:t>
      </w:r>
    </w:p>
    <w:p w:rsidR="00566036" w:rsidRPr="000171C5" w:rsidRDefault="000171C5" w:rsidP="000171C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6.</w:t>
      </w:r>
      <w:proofErr w:type="gramStart"/>
      <w:r>
        <w:rPr>
          <w:sz w:val="30"/>
          <w:szCs w:val="30"/>
        </w:rPr>
        <w:t>4.</w:t>
      </w:r>
      <w:r w:rsidR="00566036" w:rsidRPr="000171C5">
        <w:rPr>
          <w:sz w:val="30"/>
          <w:szCs w:val="30"/>
        </w:rPr>
        <w:t>снижает</w:t>
      </w:r>
      <w:proofErr w:type="gramEnd"/>
      <w:r w:rsidR="00566036" w:rsidRPr="000171C5">
        <w:rPr>
          <w:sz w:val="30"/>
          <w:szCs w:val="30"/>
        </w:rPr>
        <w:t xml:space="preserve"> брачный возраст при регистрации брака, при наличии общего ребенка, при постановке на учет по беременности, </w:t>
      </w:r>
      <w:r w:rsidRPr="000171C5">
        <w:rPr>
          <w:sz w:val="30"/>
          <w:szCs w:val="30"/>
        </w:rPr>
        <w:t>или один</w:t>
      </w:r>
      <w:r w:rsidR="00566036" w:rsidRPr="000171C5">
        <w:rPr>
          <w:sz w:val="30"/>
          <w:szCs w:val="30"/>
        </w:rPr>
        <w:t xml:space="preserve"> из вступающих в брак признан эмансипированным;</w:t>
      </w:r>
    </w:p>
    <w:p w:rsidR="00566036" w:rsidRDefault="000171C5" w:rsidP="000171C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6.5. </w:t>
      </w:r>
      <w:r w:rsidR="00566036" w:rsidRPr="000171C5">
        <w:rPr>
          <w:sz w:val="30"/>
          <w:szCs w:val="30"/>
        </w:rPr>
        <w:t>в случае,</w:t>
      </w:r>
      <w:r>
        <w:rPr>
          <w:sz w:val="30"/>
          <w:szCs w:val="30"/>
        </w:rPr>
        <w:t xml:space="preserve"> если </w:t>
      </w:r>
      <w:r w:rsidR="00566036" w:rsidRPr="000171C5">
        <w:rPr>
          <w:sz w:val="30"/>
          <w:szCs w:val="30"/>
        </w:rPr>
        <w:t>при регистрации смерт</w:t>
      </w:r>
      <w:r w:rsidR="002D59D9" w:rsidRPr="000171C5">
        <w:rPr>
          <w:sz w:val="30"/>
          <w:szCs w:val="30"/>
        </w:rPr>
        <w:t>и</w:t>
      </w:r>
      <w:r w:rsidR="00566036" w:rsidRPr="000171C5">
        <w:rPr>
          <w:sz w:val="30"/>
          <w:szCs w:val="30"/>
        </w:rPr>
        <w:t xml:space="preserve">, станет известно об оставшихся без попечения несовершеннолетних детях умершего, отдел ЗАГС в тот же день </w:t>
      </w:r>
      <w:r>
        <w:rPr>
          <w:sz w:val="30"/>
          <w:szCs w:val="30"/>
        </w:rPr>
        <w:t>информирует</w:t>
      </w:r>
      <w:r w:rsidR="00566036" w:rsidRPr="000171C5">
        <w:rPr>
          <w:sz w:val="30"/>
          <w:szCs w:val="30"/>
        </w:rPr>
        <w:t xml:space="preserve"> об этом орган опеки и попечительства</w:t>
      </w:r>
      <w:r>
        <w:rPr>
          <w:sz w:val="30"/>
          <w:szCs w:val="30"/>
        </w:rPr>
        <w:t xml:space="preserve"> (отдел по образованию Сенненского райисполкома)</w:t>
      </w:r>
      <w:r w:rsidR="00566036" w:rsidRPr="000171C5">
        <w:rPr>
          <w:sz w:val="30"/>
          <w:szCs w:val="30"/>
        </w:rPr>
        <w:t>.</w:t>
      </w:r>
    </w:p>
    <w:p w:rsidR="004D1C07" w:rsidRPr="004D1C07" w:rsidRDefault="004D1C07" w:rsidP="004D1C0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 </w:t>
      </w:r>
      <w:r w:rsidRPr="004D1C07">
        <w:rPr>
          <w:sz w:val="30"/>
          <w:szCs w:val="30"/>
        </w:rPr>
        <w:t xml:space="preserve">Учреждение здравоохранения </w:t>
      </w:r>
      <w:proofErr w:type="spellStart"/>
      <w:r>
        <w:rPr>
          <w:sz w:val="30"/>
          <w:szCs w:val="30"/>
        </w:rPr>
        <w:t>ˮСенненская</w:t>
      </w:r>
      <w:proofErr w:type="spellEnd"/>
      <w:r w:rsidRPr="004D1C07">
        <w:rPr>
          <w:sz w:val="30"/>
          <w:szCs w:val="30"/>
        </w:rPr>
        <w:t xml:space="preserve"> центральная районная больница</w:t>
      </w:r>
      <w:r>
        <w:rPr>
          <w:sz w:val="30"/>
          <w:szCs w:val="30"/>
        </w:rPr>
        <w:t>“</w:t>
      </w:r>
      <w:r w:rsidRPr="004D1C07">
        <w:rPr>
          <w:sz w:val="30"/>
          <w:szCs w:val="30"/>
        </w:rPr>
        <w:t xml:space="preserve"> (</w:t>
      </w:r>
      <w:proofErr w:type="spellStart"/>
      <w:r>
        <w:rPr>
          <w:sz w:val="30"/>
          <w:szCs w:val="30"/>
        </w:rPr>
        <w:t>Какойченко</w:t>
      </w:r>
      <w:proofErr w:type="spellEnd"/>
      <w:r>
        <w:rPr>
          <w:sz w:val="30"/>
          <w:szCs w:val="30"/>
        </w:rPr>
        <w:t xml:space="preserve"> А.А.</w:t>
      </w:r>
      <w:r w:rsidRPr="004D1C07">
        <w:rPr>
          <w:sz w:val="30"/>
          <w:szCs w:val="30"/>
        </w:rPr>
        <w:t>):</w:t>
      </w:r>
    </w:p>
    <w:p w:rsidR="004D1C07" w:rsidRPr="004D1C07" w:rsidRDefault="004D1C07" w:rsidP="004D1C0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7.1. </w:t>
      </w:r>
      <w:r w:rsidRPr="004D1C07">
        <w:rPr>
          <w:sz w:val="30"/>
          <w:szCs w:val="30"/>
        </w:rPr>
        <w:t>проводит профилактические осмотры детей с периодичностью, предусмотренной нормативными документами (детей до 1</w:t>
      </w:r>
      <w:r>
        <w:rPr>
          <w:sz w:val="30"/>
          <w:szCs w:val="30"/>
        </w:rPr>
        <w:t xml:space="preserve"> </w:t>
      </w:r>
      <w:r w:rsidRPr="004D1C07">
        <w:rPr>
          <w:sz w:val="30"/>
          <w:szCs w:val="30"/>
        </w:rPr>
        <w:t>года не реже 1 раза в месяц, от 1года до 2-х лет не реже 1 раза в квартал, от 2-х до 18 лет 2 раза в год);</w:t>
      </w:r>
    </w:p>
    <w:p w:rsidR="004D1C07" w:rsidRPr="00E55058" w:rsidRDefault="004D1C07" w:rsidP="004D1C07">
      <w:pPr>
        <w:pStyle w:val="a9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7.2. проводит с</w:t>
      </w:r>
      <w:r w:rsidRPr="00E55058">
        <w:rPr>
          <w:rFonts w:ascii="Times New Roman" w:hAnsi="Times New Roman"/>
          <w:sz w:val="30"/>
          <w:szCs w:val="30"/>
        </w:rPr>
        <w:t>оциальные патронажи к детям, признанными находящимися в СОП с периодичностью: в возрасте до 1 года 2 ра</w:t>
      </w:r>
      <w:r>
        <w:rPr>
          <w:rFonts w:ascii="Times New Roman" w:hAnsi="Times New Roman"/>
          <w:sz w:val="30"/>
          <w:szCs w:val="30"/>
        </w:rPr>
        <w:t xml:space="preserve">за в неделю, от 1 года до 3 лет </w:t>
      </w:r>
      <w:r w:rsidRPr="00E55058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</w:t>
      </w:r>
      <w:r w:rsidRPr="00E55058">
        <w:rPr>
          <w:rFonts w:ascii="Times New Roman" w:hAnsi="Times New Roman"/>
          <w:sz w:val="30"/>
          <w:szCs w:val="30"/>
        </w:rPr>
        <w:t>1 раз в неделю, от 3 –</w:t>
      </w:r>
      <w:r>
        <w:rPr>
          <w:rFonts w:ascii="Times New Roman" w:hAnsi="Times New Roman"/>
          <w:sz w:val="30"/>
          <w:szCs w:val="30"/>
        </w:rPr>
        <w:t xml:space="preserve"> х лет до 6 лет – 1 раз в месяц;</w:t>
      </w:r>
    </w:p>
    <w:p w:rsidR="004D1C07" w:rsidRPr="00E55058" w:rsidRDefault="004D1C07" w:rsidP="004D1C07">
      <w:pPr>
        <w:pStyle w:val="a9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7.3. лечит и обследует</w:t>
      </w:r>
      <w:r w:rsidRPr="00E55058">
        <w:rPr>
          <w:rFonts w:ascii="Times New Roman" w:hAnsi="Times New Roman"/>
          <w:sz w:val="30"/>
          <w:szCs w:val="30"/>
        </w:rPr>
        <w:t xml:space="preserve"> детей в педиатрическом отделении по медицинским пока</w:t>
      </w:r>
      <w:r>
        <w:rPr>
          <w:rFonts w:ascii="Times New Roman" w:hAnsi="Times New Roman"/>
          <w:sz w:val="30"/>
          <w:szCs w:val="30"/>
        </w:rPr>
        <w:t>заниям;</w:t>
      </w:r>
    </w:p>
    <w:p w:rsidR="004D1C07" w:rsidRPr="00E55058" w:rsidRDefault="004D1C07" w:rsidP="004D1C07">
      <w:pPr>
        <w:pStyle w:val="a9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7.4. обеспечивает к</w:t>
      </w:r>
      <w:r w:rsidRPr="00E55058">
        <w:rPr>
          <w:rFonts w:ascii="Times New Roman" w:hAnsi="Times New Roman"/>
          <w:sz w:val="30"/>
          <w:szCs w:val="30"/>
        </w:rPr>
        <w:t>онтроль со стороны медр</w:t>
      </w:r>
      <w:r>
        <w:rPr>
          <w:rFonts w:ascii="Times New Roman" w:hAnsi="Times New Roman"/>
          <w:sz w:val="30"/>
          <w:szCs w:val="30"/>
        </w:rPr>
        <w:t>аботников за посещением врача-</w:t>
      </w:r>
      <w:r w:rsidRPr="00E55058">
        <w:rPr>
          <w:rFonts w:ascii="Times New Roman" w:hAnsi="Times New Roman"/>
          <w:sz w:val="30"/>
          <w:szCs w:val="30"/>
        </w:rPr>
        <w:t>нарколога родителями,</w:t>
      </w:r>
      <w:r>
        <w:rPr>
          <w:rFonts w:ascii="Times New Roman" w:hAnsi="Times New Roman"/>
          <w:sz w:val="30"/>
          <w:szCs w:val="30"/>
        </w:rPr>
        <w:t xml:space="preserve"> склонными к употреблению спиртных напитков;</w:t>
      </w:r>
    </w:p>
    <w:p w:rsidR="004D1C07" w:rsidRPr="004D1C07" w:rsidRDefault="004D1C07" w:rsidP="004D1C0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7.5. </w:t>
      </w:r>
      <w:r w:rsidRPr="004D1C07">
        <w:rPr>
          <w:sz w:val="30"/>
          <w:szCs w:val="30"/>
        </w:rPr>
        <w:t>проводит профилактическую работу с родителями и детьми из неблагополучных семей по соблюдению здорового образа жизни;</w:t>
      </w:r>
    </w:p>
    <w:p w:rsidR="004D1C07" w:rsidRPr="004D1C07" w:rsidRDefault="004D1C07" w:rsidP="004D1C0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7.6. </w:t>
      </w:r>
      <w:r w:rsidRPr="004D1C07">
        <w:rPr>
          <w:sz w:val="30"/>
          <w:szCs w:val="30"/>
        </w:rPr>
        <w:t xml:space="preserve">обеспечивает путёвками в реабилитационные центры детей из неблагополучных семей.  </w:t>
      </w:r>
    </w:p>
    <w:p w:rsidR="000171C5" w:rsidRPr="000171C5" w:rsidRDefault="000171C5" w:rsidP="000171C5">
      <w:pPr>
        <w:ind w:firstLine="709"/>
        <w:jc w:val="both"/>
        <w:rPr>
          <w:sz w:val="30"/>
          <w:szCs w:val="30"/>
        </w:rPr>
      </w:pPr>
    </w:p>
    <w:p w:rsidR="00752F29" w:rsidRPr="004D1C07" w:rsidRDefault="004D1C07" w:rsidP="004D1C0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8. </w:t>
      </w:r>
      <w:r w:rsidR="00752F29" w:rsidRPr="004D1C07">
        <w:rPr>
          <w:sz w:val="30"/>
          <w:szCs w:val="30"/>
        </w:rPr>
        <w:t xml:space="preserve">Государственное </w:t>
      </w:r>
      <w:proofErr w:type="gramStart"/>
      <w:r w:rsidR="00752F29" w:rsidRPr="004D1C07">
        <w:rPr>
          <w:sz w:val="30"/>
          <w:szCs w:val="30"/>
        </w:rPr>
        <w:t>учреждение  «</w:t>
      </w:r>
      <w:proofErr w:type="spellStart"/>
      <w:proofErr w:type="gramEnd"/>
      <w:r>
        <w:rPr>
          <w:sz w:val="30"/>
          <w:szCs w:val="30"/>
        </w:rPr>
        <w:t>Сенненский</w:t>
      </w:r>
      <w:proofErr w:type="spellEnd"/>
      <w:r w:rsidR="00752F29" w:rsidRPr="004D1C07">
        <w:rPr>
          <w:sz w:val="30"/>
          <w:szCs w:val="30"/>
        </w:rPr>
        <w:t xml:space="preserve"> районный центр гигиены и эпидемиологии» (</w:t>
      </w:r>
      <w:r>
        <w:rPr>
          <w:sz w:val="30"/>
          <w:szCs w:val="30"/>
        </w:rPr>
        <w:t>Метелица С.Ф</w:t>
      </w:r>
      <w:r w:rsidR="00752F29" w:rsidRPr="004D1C07">
        <w:rPr>
          <w:sz w:val="30"/>
          <w:szCs w:val="30"/>
        </w:rPr>
        <w:t>.):</w:t>
      </w:r>
    </w:p>
    <w:p w:rsidR="00752F29" w:rsidRPr="004D1C07" w:rsidRDefault="004D1C07" w:rsidP="004D1C0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8.1. </w:t>
      </w:r>
      <w:r w:rsidR="00752F29" w:rsidRPr="004D1C07">
        <w:rPr>
          <w:sz w:val="30"/>
          <w:szCs w:val="30"/>
        </w:rPr>
        <w:t>п</w:t>
      </w:r>
      <w:r w:rsidR="00C50CB7" w:rsidRPr="004D1C07">
        <w:rPr>
          <w:sz w:val="30"/>
          <w:szCs w:val="30"/>
        </w:rPr>
        <w:t>роводит профилактическую и</w:t>
      </w:r>
      <w:r w:rsidR="002D59D9" w:rsidRPr="004D1C07">
        <w:rPr>
          <w:sz w:val="30"/>
          <w:szCs w:val="30"/>
        </w:rPr>
        <w:t xml:space="preserve"> текущую дезинфекцию </w:t>
      </w:r>
      <w:r w:rsidR="00752F29" w:rsidRPr="004D1C07">
        <w:rPr>
          <w:sz w:val="30"/>
          <w:szCs w:val="30"/>
        </w:rPr>
        <w:t>жилых помещений;</w:t>
      </w:r>
    </w:p>
    <w:p w:rsidR="00752F29" w:rsidRPr="004E061E" w:rsidRDefault="004D1C07" w:rsidP="004E061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8.2. </w:t>
      </w:r>
      <w:r w:rsidRPr="004D1C07">
        <w:rPr>
          <w:sz w:val="30"/>
          <w:szCs w:val="30"/>
        </w:rPr>
        <w:t xml:space="preserve">проводит профилактическую и текущую дезинфекцию </w:t>
      </w:r>
      <w:r w:rsidR="00752F29" w:rsidRPr="004E061E">
        <w:rPr>
          <w:sz w:val="30"/>
          <w:szCs w:val="30"/>
        </w:rPr>
        <w:t>вещей и предметов обихода;</w:t>
      </w:r>
    </w:p>
    <w:p w:rsidR="00752F29" w:rsidRPr="004E061E" w:rsidRDefault="004D1C07" w:rsidP="004E061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4E061E">
        <w:rPr>
          <w:sz w:val="30"/>
          <w:szCs w:val="30"/>
        </w:rPr>
        <w:t xml:space="preserve">.3. </w:t>
      </w:r>
      <w:r w:rsidR="00752F29" w:rsidRPr="004E061E">
        <w:rPr>
          <w:sz w:val="30"/>
          <w:szCs w:val="30"/>
        </w:rPr>
        <w:t>обрабатывает волосы при выявлении головного педикулеза и вещей при платяном педикулезе (в соответств</w:t>
      </w:r>
      <w:r w:rsidR="004E061E">
        <w:rPr>
          <w:sz w:val="30"/>
          <w:szCs w:val="30"/>
        </w:rPr>
        <w:t>ии с финансированием);</w:t>
      </w:r>
    </w:p>
    <w:p w:rsidR="00752F29" w:rsidRDefault="004D1C07" w:rsidP="004E061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4E061E">
        <w:rPr>
          <w:sz w:val="30"/>
          <w:szCs w:val="30"/>
        </w:rPr>
        <w:t xml:space="preserve">.4. </w:t>
      </w:r>
      <w:r w:rsidR="00752F29" w:rsidRPr="004E061E">
        <w:rPr>
          <w:sz w:val="30"/>
          <w:szCs w:val="30"/>
        </w:rPr>
        <w:t>организует и проводит профилактические мероприятия, направленных на предупреждение возникновения инфекционных заболеваний в семьях.</w:t>
      </w:r>
    </w:p>
    <w:p w:rsidR="004D1C07" w:rsidRPr="003D152C" w:rsidRDefault="004D1C07" w:rsidP="004E061E">
      <w:pPr>
        <w:ind w:firstLine="709"/>
        <w:jc w:val="both"/>
        <w:rPr>
          <w:sz w:val="30"/>
          <w:szCs w:val="30"/>
          <w:lang w:val="be-BY"/>
        </w:rPr>
      </w:pPr>
      <w:r w:rsidRPr="003D152C">
        <w:rPr>
          <w:sz w:val="30"/>
          <w:szCs w:val="30"/>
        </w:rPr>
        <w:t xml:space="preserve">9. </w:t>
      </w:r>
      <w:proofErr w:type="spellStart"/>
      <w:r w:rsidRPr="003D152C">
        <w:rPr>
          <w:sz w:val="30"/>
          <w:szCs w:val="30"/>
        </w:rPr>
        <w:t>Сенненский</w:t>
      </w:r>
      <w:proofErr w:type="spellEnd"/>
      <w:r w:rsidRPr="003D152C">
        <w:rPr>
          <w:sz w:val="30"/>
          <w:szCs w:val="30"/>
        </w:rPr>
        <w:t xml:space="preserve"> районный отдел по чрезвычайным ситуациям </w:t>
      </w:r>
      <w:proofErr w:type="gramStart"/>
      <w:r w:rsidRPr="003D152C">
        <w:rPr>
          <w:sz w:val="30"/>
          <w:szCs w:val="30"/>
        </w:rPr>
        <w:t>учреждения ”Витебское</w:t>
      </w:r>
      <w:proofErr w:type="gramEnd"/>
      <w:r w:rsidRPr="003D152C">
        <w:rPr>
          <w:sz w:val="30"/>
          <w:szCs w:val="30"/>
        </w:rPr>
        <w:t xml:space="preserve"> областное управление Министерства по чрезвычайным ситуациям</w:t>
      </w:r>
      <w:r w:rsidRPr="003D152C">
        <w:rPr>
          <w:sz w:val="30"/>
          <w:szCs w:val="30"/>
          <w:lang w:val="be-BY"/>
        </w:rPr>
        <w:t>“ (Волженков А.В.):</w:t>
      </w:r>
    </w:p>
    <w:p w:rsidR="00991B4C" w:rsidRDefault="00991B4C" w:rsidP="004E061E">
      <w:pPr>
        <w:ind w:firstLine="709"/>
        <w:jc w:val="both"/>
        <w:rPr>
          <w:sz w:val="30"/>
          <w:szCs w:val="30"/>
        </w:rPr>
      </w:pPr>
      <w:r w:rsidRPr="003D152C">
        <w:rPr>
          <w:sz w:val="30"/>
          <w:szCs w:val="30"/>
          <w:lang w:val="be-BY"/>
        </w:rPr>
        <w:t>9.1.</w:t>
      </w:r>
      <w:r>
        <w:rPr>
          <w:color w:val="FF0000"/>
          <w:sz w:val="30"/>
          <w:szCs w:val="30"/>
          <w:lang w:val="be-BY"/>
        </w:rPr>
        <w:t xml:space="preserve"> </w:t>
      </w:r>
      <w:r w:rsidR="00E8447E">
        <w:rPr>
          <w:sz w:val="30"/>
          <w:szCs w:val="30"/>
        </w:rPr>
        <w:t>организует</w:t>
      </w:r>
      <w:r w:rsidR="00E8447E" w:rsidRPr="00952860">
        <w:rPr>
          <w:sz w:val="30"/>
          <w:szCs w:val="30"/>
        </w:rPr>
        <w:t xml:space="preserve"> обследование домовладения, в котором прожива</w:t>
      </w:r>
      <w:r w:rsidR="00026144">
        <w:rPr>
          <w:sz w:val="30"/>
          <w:szCs w:val="30"/>
        </w:rPr>
        <w:t>ю</w:t>
      </w:r>
      <w:r w:rsidR="00E8447E" w:rsidRPr="00952860">
        <w:rPr>
          <w:sz w:val="30"/>
          <w:szCs w:val="30"/>
        </w:rPr>
        <w:t>т несовершеннолетни</w:t>
      </w:r>
      <w:r w:rsidR="00E8447E">
        <w:rPr>
          <w:sz w:val="30"/>
          <w:szCs w:val="30"/>
        </w:rPr>
        <w:t>е дети</w:t>
      </w:r>
      <w:r w:rsidR="00E8447E" w:rsidRPr="00952860">
        <w:rPr>
          <w:sz w:val="30"/>
          <w:szCs w:val="30"/>
        </w:rPr>
        <w:t xml:space="preserve"> на предмет соблюдения пожарной безопасности, с последующим контролем за </w:t>
      </w:r>
      <w:r w:rsidR="003D152C">
        <w:rPr>
          <w:sz w:val="30"/>
          <w:szCs w:val="30"/>
        </w:rPr>
        <w:t>устранение выявленных нарушений;</w:t>
      </w:r>
    </w:p>
    <w:p w:rsidR="003D152C" w:rsidRDefault="00026144" w:rsidP="004E061E">
      <w:pPr>
        <w:ind w:firstLine="709"/>
        <w:jc w:val="both"/>
        <w:rPr>
          <w:color w:val="FF0000"/>
          <w:sz w:val="30"/>
          <w:szCs w:val="30"/>
          <w:lang w:val="be-BY"/>
        </w:rPr>
      </w:pPr>
      <w:r>
        <w:rPr>
          <w:sz w:val="30"/>
          <w:szCs w:val="30"/>
        </w:rPr>
        <w:t>9.2. проводи</w:t>
      </w:r>
      <w:r w:rsidR="003D152C">
        <w:rPr>
          <w:sz w:val="30"/>
          <w:szCs w:val="30"/>
        </w:rPr>
        <w:t>т информационно-разъяснительную работу о необходимости соблюдения требований пожарной безопасности.</w:t>
      </w:r>
    </w:p>
    <w:p w:rsidR="00991B4C" w:rsidRPr="003D152C" w:rsidRDefault="00991B4C" w:rsidP="004E061E">
      <w:pPr>
        <w:ind w:firstLine="709"/>
        <w:jc w:val="both"/>
        <w:rPr>
          <w:sz w:val="30"/>
          <w:szCs w:val="30"/>
          <w:lang w:val="be-BY"/>
        </w:rPr>
      </w:pPr>
      <w:r w:rsidRPr="003D152C">
        <w:rPr>
          <w:sz w:val="30"/>
          <w:szCs w:val="30"/>
          <w:lang w:val="be-BY"/>
        </w:rPr>
        <w:t>10. Отдел внутренних дел Сенненского райисполкома (Прокопович В.И.):</w:t>
      </w:r>
    </w:p>
    <w:p w:rsidR="00CE025D" w:rsidRPr="00CE025D" w:rsidRDefault="00991B4C" w:rsidP="00CE025D">
      <w:pPr>
        <w:ind w:firstLine="709"/>
        <w:jc w:val="both"/>
        <w:rPr>
          <w:sz w:val="30"/>
          <w:szCs w:val="30"/>
        </w:rPr>
      </w:pPr>
      <w:r w:rsidRPr="003D152C">
        <w:rPr>
          <w:sz w:val="30"/>
          <w:szCs w:val="30"/>
          <w:lang w:val="be-BY"/>
        </w:rPr>
        <w:t>10.1.</w:t>
      </w:r>
      <w:r w:rsidR="00026144">
        <w:rPr>
          <w:sz w:val="30"/>
          <w:szCs w:val="30"/>
          <w:lang w:val="be-BY"/>
        </w:rPr>
        <w:t xml:space="preserve"> </w:t>
      </w:r>
      <w:r w:rsidR="00CE025D">
        <w:rPr>
          <w:sz w:val="30"/>
          <w:szCs w:val="30"/>
        </w:rPr>
        <w:t>проводит беседы с членами семьи по правовым вопросам и соблюдению требований законодательства;</w:t>
      </w:r>
    </w:p>
    <w:p w:rsidR="00E8447E" w:rsidRDefault="00E8447E" w:rsidP="004E061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10.2. </w:t>
      </w:r>
      <w:r w:rsidRPr="009506A6">
        <w:rPr>
          <w:sz w:val="30"/>
          <w:szCs w:val="30"/>
        </w:rPr>
        <w:t>участков</w:t>
      </w:r>
      <w:r>
        <w:rPr>
          <w:sz w:val="30"/>
          <w:szCs w:val="30"/>
        </w:rPr>
        <w:t>ый</w:t>
      </w:r>
      <w:r w:rsidRPr="009506A6">
        <w:rPr>
          <w:sz w:val="30"/>
          <w:szCs w:val="30"/>
        </w:rPr>
        <w:t xml:space="preserve"> инспектор</w:t>
      </w:r>
      <w:r>
        <w:rPr>
          <w:sz w:val="30"/>
          <w:szCs w:val="30"/>
        </w:rPr>
        <w:t xml:space="preserve"> осуществляет </w:t>
      </w:r>
      <w:r w:rsidRPr="009506A6">
        <w:rPr>
          <w:sz w:val="30"/>
          <w:szCs w:val="30"/>
        </w:rPr>
        <w:t xml:space="preserve">контроль </w:t>
      </w:r>
      <w:r>
        <w:rPr>
          <w:sz w:val="30"/>
          <w:szCs w:val="30"/>
        </w:rPr>
        <w:t>за поведением в быту законных представителей несовершеннолетних</w:t>
      </w:r>
      <w:r w:rsidRPr="009506A6">
        <w:rPr>
          <w:sz w:val="30"/>
          <w:szCs w:val="30"/>
        </w:rPr>
        <w:t xml:space="preserve"> с целью недопущения распития спиртных напитков и нахождения в нетрезвом состоянии по месту жительства несовершеннолетнего</w:t>
      </w:r>
      <w:r w:rsidR="003D152C">
        <w:rPr>
          <w:sz w:val="30"/>
          <w:szCs w:val="30"/>
        </w:rPr>
        <w:t>, общественных местах;</w:t>
      </w:r>
    </w:p>
    <w:p w:rsidR="003D152C" w:rsidRPr="00991B4C" w:rsidRDefault="003D152C" w:rsidP="004E061E">
      <w:pPr>
        <w:ind w:firstLine="709"/>
        <w:jc w:val="both"/>
        <w:rPr>
          <w:color w:val="FF0000"/>
          <w:sz w:val="30"/>
          <w:szCs w:val="30"/>
        </w:rPr>
      </w:pPr>
      <w:r>
        <w:rPr>
          <w:sz w:val="30"/>
          <w:szCs w:val="30"/>
        </w:rPr>
        <w:t>10.</w:t>
      </w:r>
      <w:r w:rsidR="00CE025D">
        <w:rPr>
          <w:sz w:val="30"/>
          <w:szCs w:val="30"/>
        </w:rPr>
        <w:t>3</w:t>
      </w:r>
      <w:r>
        <w:rPr>
          <w:sz w:val="30"/>
          <w:szCs w:val="30"/>
        </w:rPr>
        <w:t>. при необходимости осуществля</w:t>
      </w:r>
      <w:r w:rsidR="00026144">
        <w:rPr>
          <w:sz w:val="30"/>
          <w:szCs w:val="30"/>
        </w:rPr>
        <w:t>ет</w:t>
      </w:r>
      <w:r>
        <w:rPr>
          <w:sz w:val="30"/>
          <w:szCs w:val="30"/>
        </w:rPr>
        <w:t xml:space="preserve"> подготовку документов для направления в лечебно-трудовые профилактории</w:t>
      </w:r>
    </w:p>
    <w:p w:rsidR="004D1C07" w:rsidRPr="002D536D" w:rsidRDefault="00991B4C" w:rsidP="004D1C07">
      <w:pPr>
        <w:ind w:firstLine="709"/>
        <w:jc w:val="both"/>
        <w:rPr>
          <w:rFonts w:eastAsia="Times New Roman"/>
          <w:sz w:val="30"/>
          <w:szCs w:val="30"/>
        </w:rPr>
      </w:pPr>
      <w:r>
        <w:rPr>
          <w:sz w:val="30"/>
          <w:szCs w:val="30"/>
        </w:rPr>
        <w:t>11</w:t>
      </w:r>
      <w:r w:rsidR="004D1C07">
        <w:rPr>
          <w:sz w:val="30"/>
          <w:szCs w:val="30"/>
        </w:rPr>
        <w:t>.</w:t>
      </w:r>
      <w:r w:rsidR="004D1C07" w:rsidRPr="002D536D">
        <w:rPr>
          <w:sz w:val="30"/>
          <w:szCs w:val="30"/>
        </w:rPr>
        <w:t xml:space="preserve"> Государственное учреждение образования </w:t>
      </w:r>
      <w:proofErr w:type="spellStart"/>
      <w:r w:rsidR="004D1C07">
        <w:rPr>
          <w:sz w:val="30"/>
          <w:szCs w:val="30"/>
        </w:rPr>
        <w:t>ˮ</w:t>
      </w:r>
      <w:r w:rsidR="004D1C07" w:rsidRPr="002D536D">
        <w:rPr>
          <w:sz w:val="30"/>
          <w:szCs w:val="30"/>
        </w:rPr>
        <w:t>Социально</w:t>
      </w:r>
      <w:proofErr w:type="spellEnd"/>
      <w:r w:rsidR="004D1C07" w:rsidRPr="002D536D">
        <w:rPr>
          <w:sz w:val="30"/>
          <w:szCs w:val="30"/>
        </w:rPr>
        <w:t xml:space="preserve">-педагогический центр </w:t>
      </w:r>
      <w:r w:rsidR="004D1C07">
        <w:rPr>
          <w:sz w:val="30"/>
          <w:szCs w:val="30"/>
        </w:rPr>
        <w:t>г. Сенно“</w:t>
      </w:r>
      <w:r w:rsidR="004D1C07" w:rsidRPr="002D536D">
        <w:rPr>
          <w:sz w:val="30"/>
          <w:szCs w:val="30"/>
        </w:rPr>
        <w:t xml:space="preserve"> (</w:t>
      </w:r>
      <w:r w:rsidR="004D1C07">
        <w:rPr>
          <w:sz w:val="30"/>
          <w:szCs w:val="30"/>
        </w:rPr>
        <w:t>Новикова С.Н</w:t>
      </w:r>
      <w:r w:rsidR="004D1C07" w:rsidRPr="002D536D">
        <w:rPr>
          <w:sz w:val="30"/>
          <w:szCs w:val="30"/>
        </w:rPr>
        <w:t>.):</w:t>
      </w:r>
    </w:p>
    <w:p w:rsidR="004D1C07" w:rsidRPr="00435D56" w:rsidRDefault="00991B4C" w:rsidP="004D1C07">
      <w:pPr>
        <w:pStyle w:val="a5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11</w:t>
      </w:r>
      <w:r w:rsidR="004D1C07">
        <w:rPr>
          <w:sz w:val="30"/>
          <w:szCs w:val="30"/>
        </w:rPr>
        <w:t>.1. консультирует</w:t>
      </w:r>
      <w:r w:rsidR="004D1C07" w:rsidRPr="004F7AEA">
        <w:rPr>
          <w:sz w:val="30"/>
          <w:szCs w:val="30"/>
        </w:rPr>
        <w:t xml:space="preserve"> педагогических работников учреждений образования по </w:t>
      </w:r>
      <w:r w:rsidR="004D1C07">
        <w:rPr>
          <w:sz w:val="30"/>
          <w:szCs w:val="30"/>
        </w:rPr>
        <w:t>оказанию</w:t>
      </w:r>
      <w:r w:rsidR="004D1C07" w:rsidRPr="004F7AEA">
        <w:rPr>
          <w:sz w:val="30"/>
          <w:szCs w:val="30"/>
        </w:rPr>
        <w:t xml:space="preserve"> психологической и педагогической помощи и соц</w:t>
      </w:r>
      <w:r w:rsidR="004D1C07" w:rsidRPr="00435D56">
        <w:rPr>
          <w:sz w:val="30"/>
          <w:szCs w:val="30"/>
        </w:rPr>
        <w:t>иально-педагогической поддержки сем</w:t>
      </w:r>
      <w:r w:rsidR="004D1C07">
        <w:rPr>
          <w:sz w:val="30"/>
          <w:szCs w:val="30"/>
        </w:rPr>
        <w:t>ей</w:t>
      </w:r>
      <w:r w:rsidR="004D1C07" w:rsidRPr="00435D56">
        <w:rPr>
          <w:sz w:val="30"/>
          <w:szCs w:val="30"/>
        </w:rPr>
        <w:t>, принявши</w:t>
      </w:r>
      <w:r w:rsidR="004D1C07">
        <w:rPr>
          <w:sz w:val="30"/>
          <w:szCs w:val="30"/>
        </w:rPr>
        <w:t>х</w:t>
      </w:r>
      <w:r w:rsidR="004D1C07" w:rsidRPr="00435D56">
        <w:rPr>
          <w:sz w:val="30"/>
          <w:szCs w:val="30"/>
        </w:rPr>
        <w:t xml:space="preserve"> на воспитание детей-сирот и детей, оставшихся без попечения родителей;</w:t>
      </w:r>
    </w:p>
    <w:p w:rsidR="004D1C07" w:rsidRDefault="004D1C07" w:rsidP="004D1C07">
      <w:pPr>
        <w:pStyle w:val="a5"/>
        <w:ind w:left="0" w:firstLine="709"/>
        <w:jc w:val="both"/>
        <w:rPr>
          <w:sz w:val="30"/>
          <w:szCs w:val="30"/>
        </w:rPr>
      </w:pPr>
      <w:r w:rsidRPr="00435D56">
        <w:rPr>
          <w:sz w:val="30"/>
          <w:szCs w:val="30"/>
        </w:rPr>
        <w:t>1</w:t>
      </w:r>
      <w:r w:rsidR="00991B4C">
        <w:rPr>
          <w:sz w:val="30"/>
          <w:szCs w:val="30"/>
        </w:rPr>
        <w:t>1</w:t>
      </w:r>
      <w:r w:rsidRPr="00435D56">
        <w:rPr>
          <w:sz w:val="30"/>
          <w:szCs w:val="30"/>
        </w:rPr>
        <w:t>.</w:t>
      </w:r>
      <w:r w:rsidR="00F05F77">
        <w:rPr>
          <w:sz w:val="30"/>
          <w:szCs w:val="30"/>
        </w:rPr>
        <w:t>2</w:t>
      </w:r>
      <w:r w:rsidRPr="00435D56">
        <w:rPr>
          <w:sz w:val="30"/>
          <w:szCs w:val="30"/>
        </w:rPr>
        <w:t>. реализует мероприятия первичной индивидуальной реабилитационной программы несовершеннолетних; организует и проводит индивидуальную профилактическую работу с несовершеннолетними;</w:t>
      </w:r>
    </w:p>
    <w:p w:rsidR="004D1C07" w:rsidRDefault="004D1C07" w:rsidP="004D1C07">
      <w:pPr>
        <w:pStyle w:val="a5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991B4C">
        <w:rPr>
          <w:sz w:val="30"/>
          <w:szCs w:val="30"/>
        </w:rPr>
        <w:t>1</w:t>
      </w:r>
      <w:r>
        <w:rPr>
          <w:sz w:val="30"/>
          <w:szCs w:val="30"/>
        </w:rPr>
        <w:t>.</w:t>
      </w:r>
      <w:r w:rsidR="00F05F77">
        <w:rPr>
          <w:sz w:val="30"/>
          <w:szCs w:val="30"/>
        </w:rPr>
        <w:t>3</w:t>
      </w:r>
      <w:r w:rsidRPr="004F7AEA">
        <w:rPr>
          <w:sz w:val="30"/>
          <w:szCs w:val="30"/>
        </w:rPr>
        <w:t xml:space="preserve">. </w:t>
      </w:r>
      <w:r>
        <w:rPr>
          <w:sz w:val="30"/>
          <w:szCs w:val="30"/>
        </w:rPr>
        <w:t>оказывает психологическую помощь</w:t>
      </w:r>
      <w:r w:rsidRPr="004F7AEA">
        <w:rPr>
          <w:sz w:val="30"/>
          <w:szCs w:val="30"/>
        </w:rPr>
        <w:t xml:space="preserve">, в том числе проведение психологической диагностики, детям и их законным представителям с </w:t>
      </w:r>
      <w:r w:rsidRPr="004F7AEA">
        <w:rPr>
          <w:sz w:val="30"/>
          <w:szCs w:val="30"/>
        </w:rPr>
        <w:lastRenderedPageBreak/>
        <w:t xml:space="preserve">целью выяснения сложившихся детско-родительских отношений между каждым из родителей и детьми; </w:t>
      </w:r>
    </w:p>
    <w:p w:rsidR="004D1C07" w:rsidRPr="004F7AEA" w:rsidRDefault="004D1C07" w:rsidP="004D1C07">
      <w:pPr>
        <w:pStyle w:val="a5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991B4C">
        <w:rPr>
          <w:sz w:val="30"/>
          <w:szCs w:val="30"/>
        </w:rPr>
        <w:t>1</w:t>
      </w:r>
      <w:r>
        <w:rPr>
          <w:sz w:val="30"/>
          <w:szCs w:val="30"/>
        </w:rPr>
        <w:t>.</w:t>
      </w:r>
      <w:r w:rsidR="00F05F77">
        <w:rPr>
          <w:sz w:val="30"/>
          <w:szCs w:val="30"/>
        </w:rPr>
        <w:t>4</w:t>
      </w:r>
      <w:r>
        <w:rPr>
          <w:sz w:val="30"/>
          <w:szCs w:val="30"/>
        </w:rPr>
        <w:t>. осуществляет социальный патронат</w:t>
      </w:r>
      <w:r w:rsidRPr="004F7AEA">
        <w:rPr>
          <w:sz w:val="30"/>
          <w:szCs w:val="30"/>
        </w:rPr>
        <w:t xml:space="preserve"> семей в случаях принятия решения комиссией по делам несовершеннолетних </w:t>
      </w:r>
      <w:r w:rsidR="00991B4C">
        <w:rPr>
          <w:sz w:val="30"/>
          <w:szCs w:val="30"/>
        </w:rPr>
        <w:t>Сенненского</w:t>
      </w:r>
      <w:r>
        <w:rPr>
          <w:sz w:val="30"/>
          <w:szCs w:val="30"/>
        </w:rPr>
        <w:t xml:space="preserve"> райисполкома </w:t>
      </w:r>
      <w:r w:rsidRPr="004F7AEA">
        <w:rPr>
          <w:sz w:val="30"/>
          <w:szCs w:val="30"/>
        </w:rPr>
        <w:t>о возвращении ребенка родителям (единственному родителю) в целях восстановления способности семьи к выполнению обязанностей по воспитанию, обучению и содержанию ребенка, защите прав и законных и</w:t>
      </w:r>
      <w:r>
        <w:rPr>
          <w:sz w:val="30"/>
          <w:szCs w:val="30"/>
        </w:rPr>
        <w:t>нтересов ребенка.</w:t>
      </w:r>
    </w:p>
    <w:p w:rsidR="00197B44" w:rsidRPr="00991B4C" w:rsidRDefault="00991B4C" w:rsidP="00991B4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12. </w:t>
      </w:r>
      <w:r w:rsidR="002D59D9" w:rsidRPr="00991B4C">
        <w:rPr>
          <w:sz w:val="30"/>
          <w:szCs w:val="30"/>
        </w:rPr>
        <w:t>Государственное учреждение</w:t>
      </w:r>
      <w:r w:rsidR="00197B44" w:rsidRPr="00991B4C">
        <w:rPr>
          <w:sz w:val="30"/>
          <w:szCs w:val="30"/>
        </w:rPr>
        <w:t xml:space="preserve"> образования</w:t>
      </w:r>
      <w:r w:rsidR="00C50CB7" w:rsidRPr="00991B4C">
        <w:rPr>
          <w:sz w:val="30"/>
          <w:szCs w:val="30"/>
        </w:rPr>
        <w:t xml:space="preserve"> </w:t>
      </w:r>
      <w:proofErr w:type="spellStart"/>
      <w:r w:rsidR="003B7782">
        <w:rPr>
          <w:sz w:val="30"/>
          <w:szCs w:val="30"/>
        </w:rPr>
        <w:t>ˮ</w:t>
      </w:r>
      <w:r w:rsidRPr="00991B4C">
        <w:rPr>
          <w:sz w:val="30"/>
          <w:szCs w:val="30"/>
        </w:rPr>
        <w:t>Ц</w:t>
      </w:r>
      <w:r w:rsidR="00197B44" w:rsidRPr="00991B4C">
        <w:rPr>
          <w:sz w:val="30"/>
          <w:szCs w:val="30"/>
        </w:rPr>
        <w:t>ентр</w:t>
      </w:r>
      <w:proofErr w:type="spellEnd"/>
      <w:r w:rsidR="00197B44" w:rsidRPr="00991B4C">
        <w:rPr>
          <w:sz w:val="30"/>
          <w:szCs w:val="30"/>
        </w:rPr>
        <w:t xml:space="preserve"> </w:t>
      </w:r>
      <w:proofErr w:type="spellStart"/>
      <w:r w:rsidR="002D59D9" w:rsidRPr="00991B4C">
        <w:rPr>
          <w:sz w:val="30"/>
          <w:szCs w:val="30"/>
        </w:rPr>
        <w:t>коррекционно</w:t>
      </w:r>
      <w:proofErr w:type="spellEnd"/>
      <w:r w:rsidR="002D59D9" w:rsidRPr="00991B4C">
        <w:rPr>
          <w:sz w:val="30"/>
          <w:szCs w:val="30"/>
        </w:rPr>
        <w:t>–</w:t>
      </w:r>
      <w:r w:rsidR="00197B44" w:rsidRPr="00991B4C">
        <w:rPr>
          <w:sz w:val="30"/>
          <w:szCs w:val="30"/>
        </w:rPr>
        <w:t>развивающего обучения и реабилитации</w:t>
      </w:r>
      <w:r w:rsidRPr="00991B4C">
        <w:rPr>
          <w:sz w:val="30"/>
          <w:szCs w:val="30"/>
        </w:rPr>
        <w:t xml:space="preserve"> Сенненского района</w:t>
      </w:r>
      <w:r w:rsidR="003B7782">
        <w:rPr>
          <w:sz w:val="30"/>
          <w:szCs w:val="30"/>
        </w:rPr>
        <w:t>“</w:t>
      </w:r>
      <w:r w:rsidR="00156C0B" w:rsidRPr="00991B4C">
        <w:rPr>
          <w:sz w:val="30"/>
          <w:szCs w:val="30"/>
        </w:rPr>
        <w:t xml:space="preserve"> (</w:t>
      </w:r>
      <w:r>
        <w:rPr>
          <w:sz w:val="30"/>
          <w:szCs w:val="30"/>
        </w:rPr>
        <w:t>Василёнок Е.П.</w:t>
      </w:r>
      <w:r w:rsidR="00156C0B" w:rsidRPr="00991B4C">
        <w:rPr>
          <w:sz w:val="30"/>
          <w:szCs w:val="30"/>
        </w:rPr>
        <w:t>):</w:t>
      </w:r>
    </w:p>
    <w:p w:rsidR="00156C0B" w:rsidRPr="00991B4C" w:rsidRDefault="00991B4C" w:rsidP="00991B4C">
      <w:pPr>
        <w:ind w:firstLine="709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12.1. </w:t>
      </w:r>
      <w:r w:rsidR="00156C0B" w:rsidRPr="00991B4C">
        <w:rPr>
          <w:rFonts w:eastAsia="Times New Roman"/>
          <w:sz w:val="30"/>
          <w:szCs w:val="30"/>
        </w:rPr>
        <w:t xml:space="preserve">осуществляет обучение и воспитание лиц с тяжелыми и (или) множественными физическими и (или) психическими нарушениями в специальных классах в режиме 5-дневной рабочей недели с </w:t>
      </w:r>
      <w:r>
        <w:rPr>
          <w:rFonts w:eastAsia="Times New Roman"/>
          <w:sz w:val="30"/>
          <w:szCs w:val="30"/>
        </w:rPr>
        <w:t>6</w:t>
      </w:r>
      <w:r w:rsidR="00156C0B" w:rsidRPr="00991B4C">
        <w:rPr>
          <w:rFonts w:eastAsia="Times New Roman"/>
          <w:sz w:val="30"/>
          <w:szCs w:val="30"/>
        </w:rPr>
        <w:t xml:space="preserve">-часовым пребыванием и трехразовым бесплатным </w:t>
      </w:r>
      <w:r w:rsidR="002D59D9" w:rsidRPr="00991B4C">
        <w:rPr>
          <w:rFonts w:eastAsia="Times New Roman"/>
          <w:sz w:val="30"/>
          <w:szCs w:val="30"/>
        </w:rPr>
        <w:t>питанием;</w:t>
      </w:r>
    </w:p>
    <w:p w:rsidR="00156C0B" w:rsidRPr="00991B4C" w:rsidRDefault="00991B4C" w:rsidP="00991B4C">
      <w:pPr>
        <w:ind w:firstLine="709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12.2. </w:t>
      </w:r>
      <w:r w:rsidR="00156C0B" w:rsidRPr="00991B4C">
        <w:rPr>
          <w:rFonts w:eastAsia="Times New Roman"/>
          <w:sz w:val="30"/>
          <w:szCs w:val="30"/>
        </w:rPr>
        <w:t>оказывает коррекционно-педагогическую помощь лицам, имеющим стойкие или временные трудности в усвоении содержания образовательной программы дошкольного образования, образовательных программ общего с</w:t>
      </w:r>
      <w:r w:rsidR="002D59D9" w:rsidRPr="00991B4C">
        <w:rPr>
          <w:rFonts w:eastAsia="Times New Roman"/>
          <w:sz w:val="30"/>
          <w:szCs w:val="30"/>
        </w:rPr>
        <w:t>реднего образования;</w:t>
      </w:r>
    </w:p>
    <w:p w:rsidR="00156C0B" w:rsidRDefault="00991B4C" w:rsidP="00501FA1">
      <w:pPr>
        <w:ind w:firstLine="709"/>
        <w:contextualSpacing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12.3</w:t>
      </w:r>
      <w:r w:rsidR="0007668E">
        <w:rPr>
          <w:rFonts w:eastAsia="Times New Roman"/>
          <w:sz w:val="30"/>
          <w:szCs w:val="30"/>
        </w:rPr>
        <w:t>.</w:t>
      </w:r>
      <w:r w:rsidR="002D59D9">
        <w:rPr>
          <w:rFonts w:eastAsia="Times New Roman"/>
          <w:sz w:val="30"/>
          <w:szCs w:val="30"/>
        </w:rPr>
        <w:t xml:space="preserve"> </w:t>
      </w:r>
      <w:r w:rsidR="00156C0B" w:rsidRPr="00646292">
        <w:rPr>
          <w:rFonts w:eastAsia="Times New Roman"/>
          <w:sz w:val="30"/>
          <w:szCs w:val="30"/>
        </w:rPr>
        <w:t>организует консультирование обучающихся с ОПФР, законных представителей лиц с ОПФР, педагогических ра</w:t>
      </w:r>
      <w:r w:rsidR="00156C0B">
        <w:rPr>
          <w:rFonts w:eastAsia="Times New Roman"/>
          <w:sz w:val="30"/>
          <w:szCs w:val="30"/>
        </w:rPr>
        <w:t xml:space="preserve">ботников и </w:t>
      </w:r>
      <w:r w:rsidR="00156C0B" w:rsidRPr="00646292">
        <w:rPr>
          <w:rFonts w:eastAsia="Times New Roman"/>
          <w:sz w:val="30"/>
          <w:szCs w:val="30"/>
        </w:rPr>
        <w:t>руков</w:t>
      </w:r>
      <w:r w:rsidR="00156C0B">
        <w:rPr>
          <w:rFonts w:eastAsia="Times New Roman"/>
          <w:sz w:val="30"/>
          <w:szCs w:val="30"/>
        </w:rPr>
        <w:t>одителей учреждений образования</w:t>
      </w:r>
      <w:r w:rsidR="002D59D9">
        <w:rPr>
          <w:rFonts w:eastAsia="Times New Roman"/>
          <w:sz w:val="30"/>
          <w:szCs w:val="30"/>
        </w:rPr>
        <w:t>;</w:t>
      </w:r>
    </w:p>
    <w:p w:rsidR="002D536D" w:rsidRPr="00991B4C" w:rsidRDefault="00991B4C" w:rsidP="00991B4C">
      <w:pPr>
        <w:ind w:firstLine="709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12.4 </w:t>
      </w:r>
      <w:r w:rsidR="00080B77" w:rsidRPr="00991B4C">
        <w:rPr>
          <w:rFonts w:eastAsia="Times New Roman"/>
          <w:sz w:val="30"/>
          <w:szCs w:val="30"/>
        </w:rPr>
        <w:t>обеспечивает социально-педагогическую поддержку</w:t>
      </w:r>
      <w:r w:rsidR="00156C0B" w:rsidRPr="00991B4C">
        <w:rPr>
          <w:rFonts w:eastAsia="Times New Roman"/>
          <w:sz w:val="30"/>
          <w:szCs w:val="30"/>
        </w:rPr>
        <w:t xml:space="preserve"> и </w:t>
      </w:r>
      <w:r w:rsidR="003B7782" w:rsidRPr="00991B4C">
        <w:rPr>
          <w:rFonts w:eastAsia="Times New Roman"/>
          <w:sz w:val="30"/>
          <w:szCs w:val="30"/>
        </w:rPr>
        <w:t>психологическую помощь,</w:t>
      </w:r>
      <w:r w:rsidR="00080B77" w:rsidRPr="00991B4C">
        <w:rPr>
          <w:rFonts w:eastAsia="Times New Roman"/>
          <w:sz w:val="30"/>
          <w:szCs w:val="30"/>
        </w:rPr>
        <w:t xml:space="preserve"> направленную</w:t>
      </w:r>
      <w:r w:rsidR="00156C0B" w:rsidRPr="00991B4C">
        <w:rPr>
          <w:rFonts w:eastAsia="Times New Roman"/>
          <w:sz w:val="30"/>
          <w:szCs w:val="30"/>
        </w:rPr>
        <w:t xml:space="preserve"> на предупреждение и разрешение психологических проблем, связанных с рождением в семье ребенка с особенностями психофизического развития, преодоление последствий кризисной для семьи ситуации, повышение психологической культуры и степени информированности законных представителей о возможностях специального образования и коррекционно-педагогической помощи.</w:t>
      </w:r>
      <w:r w:rsidR="000818C1" w:rsidRPr="00991B4C">
        <w:rPr>
          <w:sz w:val="30"/>
          <w:szCs w:val="30"/>
        </w:rPr>
        <w:t xml:space="preserve"> </w:t>
      </w:r>
    </w:p>
    <w:p w:rsidR="00752F29" w:rsidRPr="00DB0CBD" w:rsidRDefault="00DB0CBD" w:rsidP="00501FA1">
      <w:pPr>
        <w:pStyle w:val="a5"/>
        <w:ind w:left="0" w:firstLine="709"/>
        <w:jc w:val="both"/>
        <w:rPr>
          <w:sz w:val="30"/>
          <w:szCs w:val="30"/>
        </w:rPr>
      </w:pPr>
      <w:r w:rsidRPr="00DB0CBD">
        <w:rPr>
          <w:sz w:val="30"/>
          <w:szCs w:val="30"/>
        </w:rPr>
        <w:t>1</w:t>
      </w:r>
      <w:r w:rsidR="003B7782">
        <w:rPr>
          <w:sz w:val="30"/>
          <w:szCs w:val="30"/>
        </w:rPr>
        <w:t>3</w:t>
      </w:r>
      <w:r w:rsidRPr="00DB0CBD">
        <w:rPr>
          <w:sz w:val="30"/>
          <w:szCs w:val="30"/>
        </w:rPr>
        <w:t xml:space="preserve">. </w:t>
      </w:r>
      <w:r w:rsidR="00156C0B" w:rsidRPr="00DB0CBD">
        <w:rPr>
          <w:sz w:val="30"/>
          <w:szCs w:val="30"/>
        </w:rPr>
        <w:t xml:space="preserve">Первичная профсоюзная организация отдела по образованию </w:t>
      </w:r>
      <w:r w:rsidR="003B7782">
        <w:rPr>
          <w:sz w:val="30"/>
          <w:szCs w:val="30"/>
        </w:rPr>
        <w:t>Сенненского</w:t>
      </w:r>
      <w:r w:rsidR="00156C0B" w:rsidRPr="00DB0CBD">
        <w:rPr>
          <w:sz w:val="30"/>
          <w:szCs w:val="30"/>
        </w:rPr>
        <w:t xml:space="preserve"> райисполкома Белорусского профессионального союза работников образования и науки</w:t>
      </w:r>
      <w:r w:rsidRPr="00DB0CBD">
        <w:rPr>
          <w:sz w:val="30"/>
          <w:szCs w:val="30"/>
        </w:rPr>
        <w:t xml:space="preserve"> (</w:t>
      </w:r>
      <w:proofErr w:type="spellStart"/>
      <w:r w:rsidR="003B7782">
        <w:rPr>
          <w:sz w:val="30"/>
          <w:szCs w:val="30"/>
        </w:rPr>
        <w:t>Дергачёва</w:t>
      </w:r>
      <w:proofErr w:type="spellEnd"/>
      <w:r w:rsidR="003B7782">
        <w:rPr>
          <w:sz w:val="30"/>
          <w:szCs w:val="30"/>
        </w:rPr>
        <w:t xml:space="preserve"> Е.В.</w:t>
      </w:r>
      <w:r w:rsidRPr="00DB0CBD">
        <w:rPr>
          <w:sz w:val="30"/>
          <w:szCs w:val="30"/>
        </w:rPr>
        <w:t>):</w:t>
      </w:r>
    </w:p>
    <w:p w:rsidR="00156C0B" w:rsidRPr="003B7782" w:rsidRDefault="00DB0CBD" w:rsidP="003B7782">
      <w:pPr>
        <w:pStyle w:val="a5"/>
        <w:numPr>
          <w:ilvl w:val="1"/>
          <w:numId w:val="27"/>
        </w:numPr>
        <w:ind w:left="0" w:firstLine="709"/>
        <w:jc w:val="both"/>
        <w:rPr>
          <w:rFonts w:eastAsia="Times New Roman"/>
          <w:sz w:val="30"/>
          <w:szCs w:val="30"/>
        </w:rPr>
      </w:pPr>
      <w:r w:rsidRPr="003B7782">
        <w:rPr>
          <w:rFonts w:eastAsia="Times New Roman"/>
          <w:sz w:val="30"/>
          <w:szCs w:val="30"/>
        </w:rPr>
        <w:t>содействует</w:t>
      </w:r>
      <w:r w:rsidR="00156C0B" w:rsidRPr="003B7782">
        <w:rPr>
          <w:rFonts w:eastAsia="Times New Roman"/>
          <w:sz w:val="30"/>
          <w:szCs w:val="30"/>
        </w:rPr>
        <w:t xml:space="preserve"> в оказании помощи родителям (педагогическим и техническим работникам учреждения) в подготовке детей в школу (приобретение детям школьных принадлежностей, удешевление школьной </w:t>
      </w:r>
      <w:r w:rsidRPr="003B7782">
        <w:rPr>
          <w:rFonts w:eastAsia="Times New Roman"/>
          <w:sz w:val="30"/>
          <w:szCs w:val="30"/>
        </w:rPr>
        <w:t>формы и т.д.);</w:t>
      </w:r>
    </w:p>
    <w:p w:rsidR="00156C0B" w:rsidRPr="003B7782" w:rsidRDefault="00DB0CBD" w:rsidP="003B7782">
      <w:pPr>
        <w:pStyle w:val="a5"/>
        <w:numPr>
          <w:ilvl w:val="1"/>
          <w:numId w:val="27"/>
        </w:numPr>
        <w:ind w:left="0" w:firstLine="709"/>
        <w:jc w:val="both"/>
        <w:rPr>
          <w:rFonts w:eastAsia="Times New Roman"/>
          <w:sz w:val="30"/>
          <w:szCs w:val="30"/>
        </w:rPr>
      </w:pPr>
      <w:r w:rsidRPr="003B7782">
        <w:rPr>
          <w:rFonts w:eastAsia="Times New Roman"/>
          <w:sz w:val="30"/>
          <w:szCs w:val="30"/>
        </w:rPr>
        <w:t>приобретает</w:t>
      </w:r>
      <w:r w:rsidR="00156C0B" w:rsidRPr="003B7782">
        <w:rPr>
          <w:rFonts w:eastAsia="Times New Roman"/>
          <w:sz w:val="30"/>
          <w:szCs w:val="30"/>
        </w:rPr>
        <w:t xml:space="preserve"> ново</w:t>
      </w:r>
      <w:r w:rsidRPr="003B7782">
        <w:rPr>
          <w:rFonts w:eastAsia="Times New Roman"/>
          <w:sz w:val="30"/>
          <w:szCs w:val="30"/>
        </w:rPr>
        <w:t>годние подарки детям, школьные</w:t>
      </w:r>
      <w:r w:rsidR="00156C0B" w:rsidRPr="003B7782">
        <w:rPr>
          <w:rFonts w:eastAsia="Times New Roman"/>
          <w:sz w:val="30"/>
          <w:szCs w:val="30"/>
        </w:rPr>
        <w:t xml:space="preserve"> </w:t>
      </w:r>
      <w:r w:rsidRPr="003B7782">
        <w:rPr>
          <w:rFonts w:eastAsia="Times New Roman"/>
          <w:sz w:val="30"/>
          <w:szCs w:val="30"/>
        </w:rPr>
        <w:t>принадлежности</w:t>
      </w:r>
      <w:r w:rsidR="00156C0B" w:rsidRPr="003B7782">
        <w:rPr>
          <w:rFonts w:eastAsia="Times New Roman"/>
          <w:sz w:val="30"/>
          <w:szCs w:val="30"/>
        </w:rPr>
        <w:t xml:space="preserve">, удешевление им стоимости путевок в загородные детские оздоровительные лагеря </w:t>
      </w:r>
      <w:r w:rsidRPr="003B7782">
        <w:rPr>
          <w:rFonts w:eastAsia="Times New Roman"/>
          <w:sz w:val="30"/>
          <w:szCs w:val="30"/>
        </w:rPr>
        <w:t>из средств профсоюзных бюджетов;</w:t>
      </w:r>
    </w:p>
    <w:p w:rsidR="00156C0B" w:rsidRPr="003B7782" w:rsidRDefault="003B7782" w:rsidP="003B7782">
      <w:pPr>
        <w:ind w:firstLine="709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13.3. </w:t>
      </w:r>
      <w:r w:rsidR="00DB0CBD" w:rsidRPr="003B7782">
        <w:rPr>
          <w:rFonts w:eastAsia="Times New Roman"/>
          <w:sz w:val="30"/>
          <w:szCs w:val="30"/>
        </w:rPr>
        <w:t>выделяет денежные</w:t>
      </w:r>
      <w:r w:rsidR="00156C0B" w:rsidRPr="003B7782">
        <w:rPr>
          <w:rFonts w:eastAsia="Times New Roman"/>
          <w:sz w:val="30"/>
          <w:szCs w:val="30"/>
        </w:rPr>
        <w:t xml:space="preserve"> средств</w:t>
      </w:r>
      <w:r w:rsidR="00DB0CBD" w:rsidRPr="003B7782">
        <w:rPr>
          <w:rFonts w:eastAsia="Times New Roman"/>
          <w:sz w:val="30"/>
          <w:szCs w:val="30"/>
        </w:rPr>
        <w:t>а</w:t>
      </w:r>
      <w:r w:rsidR="00156C0B" w:rsidRPr="003B7782">
        <w:rPr>
          <w:rFonts w:eastAsia="Times New Roman"/>
          <w:sz w:val="30"/>
          <w:szCs w:val="30"/>
        </w:rPr>
        <w:t xml:space="preserve"> на оздоровление детей из бюджета про</w:t>
      </w:r>
      <w:r w:rsidR="00DB0CBD" w:rsidRPr="003B7782">
        <w:rPr>
          <w:rFonts w:eastAsia="Times New Roman"/>
          <w:sz w:val="30"/>
          <w:szCs w:val="30"/>
        </w:rPr>
        <w:t>фсоюзных организаций;</w:t>
      </w:r>
    </w:p>
    <w:p w:rsidR="00156C0B" w:rsidRPr="00703FDC" w:rsidRDefault="00703FDC" w:rsidP="00703FDC">
      <w:pPr>
        <w:ind w:firstLine="709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lastRenderedPageBreak/>
        <w:t>1</w:t>
      </w:r>
      <w:r w:rsidR="003B7782">
        <w:rPr>
          <w:rFonts w:eastAsia="Times New Roman"/>
          <w:sz w:val="30"/>
          <w:szCs w:val="30"/>
        </w:rPr>
        <w:t xml:space="preserve">3.4. </w:t>
      </w:r>
      <w:r w:rsidR="00DB0CBD" w:rsidRPr="00703FDC">
        <w:rPr>
          <w:rFonts w:eastAsia="Times New Roman"/>
          <w:sz w:val="30"/>
          <w:szCs w:val="30"/>
        </w:rPr>
        <w:t>содействует</w:t>
      </w:r>
      <w:r w:rsidR="00156C0B" w:rsidRPr="00703FDC">
        <w:rPr>
          <w:rFonts w:eastAsia="Times New Roman"/>
          <w:sz w:val="30"/>
          <w:szCs w:val="30"/>
        </w:rPr>
        <w:t xml:space="preserve"> в улучшении жилищных условий, выделении жилой площади в общежитиях, ремонте жилья, приобретении предметов домашнего обихода и т.д. обязанным лицам, до</w:t>
      </w:r>
      <w:r w:rsidR="00DB0CBD" w:rsidRPr="00703FDC">
        <w:rPr>
          <w:rFonts w:eastAsia="Times New Roman"/>
          <w:sz w:val="30"/>
          <w:szCs w:val="30"/>
        </w:rPr>
        <w:t>бросовестно относящихся к труду;</w:t>
      </w:r>
    </w:p>
    <w:p w:rsidR="00481A62" w:rsidRPr="00703FDC" w:rsidRDefault="00703FDC" w:rsidP="00703FDC">
      <w:pPr>
        <w:ind w:firstLine="709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1</w:t>
      </w:r>
      <w:r w:rsidR="003B7782">
        <w:rPr>
          <w:rFonts w:eastAsia="Times New Roman"/>
          <w:sz w:val="30"/>
          <w:szCs w:val="30"/>
        </w:rPr>
        <w:t>3</w:t>
      </w:r>
      <w:r>
        <w:rPr>
          <w:rFonts w:eastAsia="Times New Roman"/>
          <w:sz w:val="30"/>
          <w:szCs w:val="30"/>
        </w:rPr>
        <w:t>.5.</w:t>
      </w:r>
      <w:r w:rsidR="00481A62" w:rsidRPr="00703FDC">
        <w:rPr>
          <w:rFonts w:eastAsia="Times New Roman"/>
          <w:sz w:val="30"/>
          <w:szCs w:val="30"/>
        </w:rPr>
        <w:t xml:space="preserve"> оказывает содействие в получении материальной помощи при оф</w:t>
      </w:r>
      <w:r>
        <w:rPr>
          <w:rFonts w:eastAsia="Times New Roman"/>
          <w:sz w:val="30"/>
          <w:szCs w:val="30"/>
        </w:rPr>
        <w:t>ормлении необходимых документов;</w:t>
      </w:r>
    </w:p>
    <w:p w:rsidR="00481A62" w:rsidRPr="00DB0CBD" w:rsidRDefault="00543A85" w:rsidP="00501FA1">
      <w:pPr>
        <w:pStyle w:val="a5"/>
        <w:ind w:left="0" w:firstLine="709"/>
        <w:jc w:val="both"/>
        <w:rPr>
          <w:rFonts w:eastAsia="Times New Roman"/>
          <w:sz w:val="30"/>
          <w:szCs w:val="30"/>
        </w:rPr>
      </w:pPr>
      <w:r w:rsidRPr="003F4AA6">
        <w:rPr>
          <w:rFonts w:eastAsia="Times New Roman"/>
          <w:sz w:val="30"/>
          <w:szCs w:val="30"/>
        </w:rPr>
        <w:t>1</w:t>
      </w:r>
      <w:r w:rsidR="003B7782">
        <w:rPr>
          <w:rFonts w:eastAsia="Times New Roman"/>
          <w:sz w:val="30"/>
          <w:szCs w:val="30"/>
        </w:rPr>
        <w:t>4</w:t>
      </w:r>
      <w:r w:rsidRPr="003F4AA6">
        <w:rPr>
          <w:rFonts w:eastAsia="Times New Roman"/>
          <w:sz w:val="30"/>
          <w:szCs w:val="30"/>
        </w:rPr>
        <w:t xml:space="preserve">. </w:t>
      </w:r>
      <w:proofErr w:type="spellStart"/>
      <w:r w:rsidR="003B7782">
        <w:rPr>
          <w:sz w:val="30"/>
          <w:szCs w:val="30"/>
          <w:shd w:val="clear" w:color="auto" w:fill="FFFFFF"/>
        </w:rPr>
        <w:t>Сенненская</w:t>
      </w:r>
      <w:proofErr w:type="spellEnd"/>
      <w:r w:rsidR="003B7782">
        <w:rPr>
          <w:sz w:val="30"/>
          <w:szCs w:val="30"/>
          <w:shd w:val="clear" w:color="auto" w:fill="FFFFFF"/>
        </w:rPr>
        <w:t xml:space="preserve"> </w:t>
      </w:r>
      <w:r w:rsidR="003F4AA6" w:rsidRPr="003F4AA6">
        <w:rPr>
          <w:sz w:val="30"/>
          <w:szCs w:val="30"/>
          <w:shd w:val="clear" w:color="auto" w:fill="FFFFFF"/>
        </w:rPr>
        <w:t xml:space="preserve">районная организация профсоюза агропромышленного </w:t>
      </w:r>
      <w:proofErr w:type="gramStart"/>
      <w:r w:rsidR="003F4AA6" w:rsidRPr="003F4AA6">
        <w:rPr>
          <w:sz w:val="30"/>
          <w:szCs w:val="30"/>
          <w:shd w:val="clear" w:color="auto" w:fill="FFFFFF"/>
        </w:rPr>
        <w:t>комплекса</w:t>
      </w:r>
      <w:r w:rsidR="003F4AA6">
        <w:rPr>
          <w:sz w:val="30"/>
          <w:szCs w:val="30"/>
        </w:rPr>
        <w:t xml:space="preserve"> </w:t>
      </w:r>
      <w:r w:rsidR="003F4AA6" w:rsidRPr="003F4AA6">
        <w:rPr>
          <w:sz w:val="30"/>
          <w:szCs w:val="30"/>
          <w:shd w:val="clear" w:color="auto" w:fill="FFFFFF"/>
        </w:rPr>
        <w:t>:</w:t>
      </w:r>
      <w:proofErr w:type="gramEnd"/>
      <w:r w:rsidR="00481A62">
        <w:rPr>
          <w:rFonts w:eastAsia="Times New Roman"/>
          <w:sz w:val="30"/>
          <w:szCs w:val="30"/>
        </w:rPr>
        <w:t xml:space="preserve"> </w:t>
      </w:r>
    </w:p>
    <w:p w:rsidR="003F4AA6" w:rsidRDefault="00481A62" w:rsidP="00501FA1">
      <w:pPr>
        <w:ind w:firstLine="709"/>
        <w:jc w:val="both"/>
        <w:rPr>
          <w:rFonts w:eastAsia="Times New Roman"/>
          <w:sz w:val="30"/>
          <w:szCs w:val="30"/>
        </w:rPr>
      </w:pPr>
      <w:r w:rsidRPr="003F4AA6">
        <w:rPr>
          <w:rFonts w:eastAsia="Times New Roman"/>
          <w:sz w:val="30"/>
          <w:szCs w:val="30"/>
        </w:rPr>
        <w:t>1</w:t>
      </w:r>
      <w:r w:rsidR="003B7782">
        <w:rPr>
          <w:rFonts w:eastAsia="Times New Roman"/>
          <w:sz w:val="30"/>
          <w:szCs w:val="30"/>
        </w:rPr>
        <w:t>4</w:t>
      </w:r>
      <w:r w:rsidRPr="003F4AA6">
        <w:rPr>
          <w:rFonts w:eastAsia="Times New Roman"/>
          <w:sz w:val="30"/>
          <w:szCs w:val="30"/>
        </w:rPr>
        <w:t>.1.</w:t>
      </w:r>
      <w:r w:rsidR="00156C0B" w:rsidRPr="003F4AA6">
        <w:rPr>
          <w:rFonts w:eastAsia="Times New Roman"/>
          <w:sz w:val="30"/>
          <w:szCs w:val="30"/>
        </w:rPr>
        <w:t xml:space="preserve"> </w:t>
      </w:r>
      <w:r w:rsidR="003F4AA6" w:rsidRPr="003F4AA6">
        <w:rPr>
          <w:rFonts w:eastAsia="Times New Roman"/>
          <w:sz w:val="30"/>
          <w:szCs w:val="30"/>
        </w:rPr>
        <w:t>оказывает содействие в получении материальной помощи при оф</w:t>
      </w:r>
      <w:r w:rsidR="003F4AA6">
        <w:rPr>
          <w:rFonts w:eastAsia="Times New Roman"/>
          <w:sz w:val="30"/>
          <w:szCs w:val="30"/>
        </w:rPr>
        <w:t>ормлении необходимых документов;</w:t>
      </w:r>
    </w:p>
    <w:p w:rsidR="002A6613" w:rsidRDefault="003F4AA6" w:rsidP="00501FA1">
      <w:pPr>
        <w:ind w:firstLine="709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1</w:t>
      </w:r>
      <w:r w:rsidR="003B7782">
        <w:rPr>
          <w:rFonts w:eastAsia="Times New Roman"/>
          <w:sz w:val="30"/>
          <w:szCs w:val="30"/>
        </w:rPr>
        <w:t>4</w:t>
      </w:r>
      <w:r>
        <w:rPr>
          <w:rFonts w:eastAsia="Times New Roman"/>
          <w:sz w:val="30"/>
          <w:szCs w:val="30"/>
        </w:rPr>
        <w:t xml:space="preserve">.2. </w:t>
      </w:r>
      <w:r w:rsidR="00DB0CBD" w:rsidRPr="00481A62">
        <w:rPr>
          <w:rFonts w:eastAsia="Times New Roman"/>
          <w:sz w:val="30"/>
          <w:szCs w:val="30"/>
        </w:rPr>
        <w:t>содействует</w:t>
      </w:r>
      <w:r w:rsidR="00156C0B" w:rsidRPr="00481A62">
        <w:rPr>
          <w:rFonts w:eastAsia="Times New Roman"/>
          <w:sz w:val="30"/>
          <w:szCs w:val="30"/>
        </w:rPr>
        <w:t xml:space="preserve"> в выделении сельхозтехники для обработки приусадебных участк</w:t>
      </w:r>
      <w:r w:rsidR="00DB0CBD" w:rsidRPr="00481A62">
        <w:rPr>
          <w:rFonts w:eastAsia="Times New Roman"/>
          <w:sz w:val="30"/>
          <w:szCs w:val="30"/>
        </w:rPr>
        <w:t>о</w:t>
      </w:r>
      <w:r w:rsidR="002A6613">
        <w:rPr>
          <w:rFonts w:eastAsia="Times New Roman"/>
          <w:sz w:val="30"/>
          <w:szCs w:val="30"/>
        </w:rPr>
        <w:t>в, заготовки кормов, заготовки.</w:t>
      </w:r>
    </w:p>
    <w:p w:rsidR="0024460F" w:rsidRDefault="00543A85" w:rsidP="00501FA1">
      <w:pPr>
        <w:ind w:firstLine="709"/>
        <w:jc w:val="both"/>
        <w:rPr>
          <w:rFonts w:eastAsia="Times New Roman"/>
          <w:sz w:val="30"/>
          <w:szCs w:val="30"/>
        </w:rPr>
      </w:pPr>
      <w:r w:rsidRPr="003F4AA6">
        <w:rPr>
          <w:rFonts w:eastAsia="Times New Roman"/>
          <w:sz w:val="30"/>
          <w:szCs w:val="30"/>
        </w:rPr>
        <w:t>1</w:t>
      </w:r>
      <w:r w:rsidR="003B7782">
        <w:rPr>
          <w:rFonts w:eastAsia="Times New Roman"/>
          <w:sz w:val="30"/>
          <w:szCs w:val="30"/>
        </w:rPr>
        <w:t>5</w:t>
      </w:r>
      <w:r w:rsidRPr="003F4AA6">
        <w:rPr>
          <w:rFonts w:eastAsia="Times New Roman"/>
          <w:sz w:val="30"/>
          <w:szCs w:val="30"/>
        </w:rPr>
        <w:t xml:space="preserve">. </w:t>
      </w:r>
      <w:r w:rsidR="003F4AA6" w:rsidRPr="002A6613">
        <w:rPr>
          <w:rFonts w:eastAsia="Times New Roman"/>
          <w:sz w:val="30"/>
          <w:szCs w:val="30"/>
        </w:rPr>
        <w:t xml:space="preserve">Общественные </w:t>
      </w:r>
      <w:r w:rsidR="002A6613" w:rsidRPr="002A6613">
        <w:rPr>
          <w:rFonts w:eastAsia="Times New Roman"/>
          <w:sz w:val="30"/>
          <w:szCs w:val="30"/>
        </w:rPr>
        <w:t>объединения</w:t>
      </w:r>
      <w:r w:rsidR="003F4AA6" w:rsidRPr="002A6613">
        <w:rPr>
          <w:rFonts w:eastAsia="Times New Roman"/>
          <w:sz w:val="30"/>
          <w:szCs w:val="30"/>
        </w:rPr>
        <w:t xml:space="preserve">: </w:t>
      </w:r>
    </w:p>
    <w:p w:rsidR="003F4AA6" w:rsidRPr="00506715" w:rsidRDefault="003B7782" w:rsidP="00501FA1">
      <w:pPr>
        <w:ind w:firstLine="709"/>
        <w:jc w:val="both"/>
        <w:rPr>
          <w:sz w:val="30"/>
          <w:szCs w:val="30"/>
          <w:shd w:val="clear" w:color="auto" w:fill="FFFFFF"/>
        </w:rPr>
      </w:pPr>
      <w:r w:rsidRPr="00506715">
        <w:rPr>
          <w:sz w:val="30"/>
          <w:szCs w:val="30"/>
          <w:shd w:val="clear" w:color="auto" w:fill="FFFFFF"/>
        </w:rPr>
        <w:t xml:space="preserve">Районная организация Республиканского общественного объединения </w:t>
      </w:r>
      <w:proofErr w:type="spellStart"/>
      <w:r w:rsidRPr="00506715">
        <w:rPr>
          <w:sz w:val="30"/>
          <w:szCs w:val="30"/>
          <w:shd w:val="clear" w:color="auto" w:fill="FFFFFF"/>
        </w:rPr>
        <w:t>ˮ</w:t>
      </w:r>
      <w:r w:rsidR="00543A85" w:rsidRPr="00506715">
        <w:rPr>
          <w:sz w:val="30"/>
          <w:szCs w:val="30"/>
          <w:shd w:val="clear" w:color="auto" w:fill="FFFFFF"/>
        </w:rPr>
        <w:t>Белая</w:t>
      </w:r>
      <w:proofErr w:type="spellEnd"/>
      <w:r w:rsidR="00543A85" w:rsidRPr="00506715">
        <w:rPr>
          <w:sz w:val="30"/>
          <w:szCs w:val="30"/>
          <w:shd w:val="clear" w:color="auto" w:fill="FFFFFF"/>
        </w:rPr>
        <w:t xml:space="preserve"> Русь</w:t>
      </w:r>
      <w:r w:rsidRPr="00506715">
        <w:rPr>
          <w:sz w:val="30"/>
          <w:szCs w:val="30"/>
          <w:shd w:val="clear" w:color="auto" w:fill="FFFFFF"/>
        </w:rPr>
        <w:t>“</w:t>
      </w:r>
      <w:r w:rsidR="00543A85" w:rsidRPr="00506715">
        <w:rPr>
          <w:sz w:val="30"/>
          <w:szCs w:val="30"/>
          <w:shd w:val="clear" w:color="auto" w:fill="FFFFFF"/>
        </w:rPr>
        <w:t xml:space="preserve"> (</w:t>
      </w:r>
      <w:proofErr w:type="spellStart"/>
      <w:r w:rsidRPr="00506715">
        <w:rPr>
          <w:sz w:val="30"/>
          <w:szCs w:val="30"/>
          <w:shd w:val="clear" w:color="auto" w:fill="FFFFFF"/>
        </w:rPr>
        <w:t>Мартынович</w:t>
      </w:r>
      <w:proofErr w:type="spellEnd"/>
      <w:r w:rsidRPr="00506715">
        <w:rPr>
          <w:sz w:val="30"/>
          <w:szCs w:val="30"/>
          <w:shd w:val="clear" w:color="auto" w:fill="FFFFFF"/>
        </w:rPr>
        <w:t xml:space="preserve"> А.Д.</w:t>
      </w:r>
      <w:r w:rsidR="00543A85" w:rsidRPr="00506715">
        <w:rPr>
          <w:sz w:val="30"/>
          <w:szCs w:val="30"/>
          <w:shd w:val="clear" w:color="auto" w:fill="FFFFFF"/>
        </w:rPr>
        <w:t xml:space="preserve">), </w:t>
      </w:r>
      <w:r w:rsidR="00506715" w:rsidRPr="00506715">
        <w:rPr>
          <w:sz w:val="30"/>
          <w:szCs w:val="30"/>
          <w:shd w:val="clear" w:color="auto" w:fill="FFFFFF"/>
        </w:rPr>
        <w:t xml:space="preserve">районная организация Белорусского Общества Красного Креста </w:t>
      </w:r>
      <w:r w:rsidR="00543A85" w:rsidRPr="00506715">
        <w:rPr>
          <w:sz w:val="30"/>
          <w:szCs w:val="30"/>
          <w:shd w:val="clear" w:color="auto" w:fill="FFFFFF"/>
        </w:rPr>
        <w:t>(</w:t>
      </w:r>
      <w:r w:rsidR="00506715" w:rsidRPr="00506715">
        <w:rPr>
          <w:sz w:val="30"/>
          <w:szCs w:val="30"/>
          <w:shd w:val="clear" w:color="auto" w:fill="FFFFFF"/>
        </w:rPr>
        <w:t>Языкова С.В</w:t>
      </w:r>
      <w:r w:rsidR="00543A85" w:rsidRPr="00506715">
        <w:rPr>
          <w:sz w:val="30"/>
          <w:szCs w:val="30"/>
          <w:shd w:val="clear" w:color="auto" w:fill="FFFFFF"/>
        </w:rPr>
        <w:t xml:space="preserve">.), </w:t>
      </w:r>
      <w:r w:rsidRPr="00506715">
        <w:rPr>
          <w:sz w:val="30"/>
          <w:szCs w:val="30"/>
          <w:shd w:val="clear" w:color="auto" w:fill="FFFFFF"/>
        </w:rPr>
        <w:t xml:space="preserve">районная организация общественного объединения </w:t>
      </w:r>
      <w:proofErr w:type="spellStart"/>
      <w:r w:rsidRPr="00506715">
        <w:rPr>
          <w:sz w:val="30"/>
          <w:szCs w:val="30"/>
          <w:shd w:val="clear" w:color="auto" w:fill="FFFFFF"/>
        </w:rPr>
        <w:t>ˮБелорусский</w:t>
      </w:r>
      <w:proofErr w:type="spellEnd"/>
      <w:r w:rsidRPr="00506715">
        <w:rPr>
          <w:sz w:val="30"/>
          <w:szCs w:val="30"/>
          <w:shd w:val="clear" w:color="auto" w:fill="FFFFFF"/>
        </w:rPr>
        <w:t xml:space="preserve"> союз женщин“ (</w:t>
      </w:r>
      <w:proofErr w:type="spellStart"/>
      <w:r w:rsidRPr="00506715">
        <w:rPr>
          <w:sz w:val="30"/>
          <w:szCs w:val="30"/>
          <w:shd w:val="clear" w:color="auto" w:fill="FFFFFF"/>
        </w:rPr>
        <w:t>Вилюгина</w:t>
      </w:r>
      <w:proofErr w:type="spellEnd"/>
      <w:r w:rsidRPr="00506715">
        <w:rPr>
          <w:sz w:val="30"/>
          <w:szCs w:val="30"/>
          <w:shd w:val="clear" w:color="auto" w:fill="FFFFFF"/>
        </w:rPr>
        <w:t xml:space="preserve"> Е.А.), районная организация Общественного объединения </w:t>
      </w:r>
      <w:proofErr w:type="spellStart"/>
      <w:r w:rsidRPr="00506715">
        <w:rPr>
          <w:sz w:val="30"/>
          <w:szCs w:val="30"/>
          <w:shd w:val="clear" w:color="auto" w:fill="FFFFFF"/>
        </w:rPr>
        <w:t>ˮБелорусский</w:t>
      </w:r>
      <w:proofErr w:type="spellEnd"/>
      <w:r w:rsidRPr="00506715">
        <w:rPr>
          <w:sz w:val="30"/>
          <w:szCs w:val="30"/>
          <w:shd w:val="clear" w:color="auto" w:fill="FFFFFF"/>
        </w:rPr>
        <w:t xml:space="preserve"> Фонд Мира“ </w:t>
      </w:r>
      <w:r w:rsidR="003F4AA6" w:rsidRPr="00506715">
        <w:rPr>
          <w:sz w:val="30"/>
          <w:szCs w:val="30"/>
          <w:shd w:val="clear" w:color="auto" w:fill="FFFFFF"/>
        </w:rPr>
        <w:t>(</w:t>
      </w:r>
      <w:r w:rsidRPr="00506715">
        <w:rPr>
          <w:sz w:val="30"/>
          <w:szCs w:val="30"/>
          <w:shd w:val="clear" w:color="auto" w:fill="FFFFFF"/>
        </w:rPr>
        <w:t>Смирнова Т.Н.</w:t>
      </w:r>
      <w:r w:rsidR="003F4AA6" w:rsidRPr="00506715">
        <w:rPr>
          <w:sz w:val="30"/>
          <w:szCs w:val="30"/>
          <w:shd w:val="clear" w:color="auto" w:fill="FFFFFF"/>
        </w:rPr>
        <w:t>)</w:t>
      </w:r>
      <w:r w:rsidR="002A6613" w:rsidRPr="00506715">
        <w:rPr>
          <w:sz w:val="30"/>
          <w:szCs w:val="30"/>
          <w:shd w:val="clear" w:color="auto" w:fill="FFFFFF"/>
        </w:rPr>
        <w:t xml:space="preserve"> оказывают содействие в выделении денежных средств для приобретения новогодних подарков, </w:t>
      </w:r>
      <w:r w:rsidR="002A6613" w:rsidRPr="00506715">
        <w:rPr>
          <w:rFonts w:eastAsia="Times New Roman"/>
          <w:sz w:val="30"/>
          <w:szCs w:val="30"/>
        </w:rPr>
        <w:t>школьных принадлежностей, предметов домашнего обихода</w:t>
      </w:r>
      <w:r w:rsidR="00157FED" w:rsidRPr="00506715">
        <w:rPr>
          <w:rFonts w:eastAsia="Times New Roman"/>
          <w:sz w:val="30"/>
          <w:szCs w:val="30"/>
        </w:rPr>
        <w:t xml:space="preserve"> и личной гигиены</w:t>
      </w:r>
      <w:r w:rsidR="002A6613" w:rsidRPr="00506715">
        <w:rPr>
          <w:rFonts w:eastAsia="Times New Roman"/>
          <w:sz w:val="30"/>
          <w:szCs w:val="30"/>
        </w:rPr>
        <w:t>, бытовой техники и др.</w:t>
      </w:r>
    </w:p>
    <w:p w:rsidR="00543A85" w:rsidRDefault="00543A85" w:rsidP="00501FA1">
      <w:pPr>
        <w:ind w:firstLine="709"/>
        <w:jc w:val="both"/>
        <w:rPr>
          <w:sz w:val="30"/>
          <w:szCs w:val="30"/>
          <w:shd w:val="clear" w:color="auto" w:fill="FFFFFF"/>
        </w:rPr>
      </w:pPr>
      <w:r w:rsidRPr="003F4AA6">
        <w:rPr>
          <w:sz w:val="30"/>
          <w:szCs w:val="30"/>
          <w:shd w:val="clear" w:color="auto" w:fill="FFFFFF"/>
        </w:rPr>
        <w:t>1</w:t>
      </w:r>
      <w:r w:rsidR="00506715">
        <w:rPr>
          <w:sz w:val="30"/>
          <w:szCs w:val="30"/>
          <w:shd w:val="clear" w:color="auto" w:fill="FFFFFF"/>
        </w:rPr>
        <w:t>6</w:t>
      </w:r>
      <w:r w:rsidRPr="003F4AA6">
        <w:rPr>
          <w:sz w:val="30"/>
          <w:szCs w:val="30"/>
          <w:shd w:val="clear" w:color="auto" w:fill="FFFFFF"/>
        </w:rPr>
        <w:t xml:space="preserve">. </w:t>
      </w:r>
      <w:proofErr w:type="spellStart"/>
      <w:r w:rsidR="00506715">
        <w:rPr>
          <w:sz w:val="30"/>
          <w:szCs w:val="30"/>
          <w:shd w:val="clear" w:color="auto" w:fill="FFFFFF"/>
        </w:rPr>
        <w:t>Сенненская</w:t>
      </w:r>
      <w:proofErr w:type="spellEnd"/>
      <w:r w:rsidR="00506715">
        <w:rPr>
          <w:sz w:val="30"/>
          <w:szCs w:val="30"/>
          <w:shd w:val="clear" w:color="auto" w:fill="FFFFFF"/>
        </w:rPr>
        <w:t xml:space="preserve"> р</w:t>
      </w:r>
      <w:r w:rsidR="00506715" w:rsidRPr="00506715">
        <w:rPr>
          <w:sz w:val="30"/>
          <w:szCs w:val="30"/>
          <w:shd w:val="clear" w:color="auto" w:fill="FFFFFF"/>
        </w:rPr>
        <w:t xml:space="preserve">айонная организация Общественного объединения </w:t>
      </w:r>
      <w:proofErr w:type="spellStart"/>
      <w:r w:rsidR="00506715">
        <w:rPr>
          <w:sz w:val="30"/>
          <w:szCs w:val="30"/>
          <w:shd w:val="clear" w:color="auto" w:fill="FFFFFF"/>
        </w:rPr>
        <w:t>ˮ</w:t>
      </w:r>
      <w:r w:rsidR="00506715" w:rsidRPr="00506715">
        <w:rPr>
          <w:sz w:val="30"/>
          <w:szCs w:val="30"/>
          <w:shd w:val="clear" w:color="auto" w:fill="FFFFFF"/>
        </w:rPr>
        <w:t>Белорусский</w:t>
      </w:r>
      <w:proofErr w:type="spellEnd"/>
      <w:r w:rsidR="00506715" w:rsidRPr="00506715">
        <w:rPr>
          <w:sz w:val="30"/>
          <w:szCs w:val="30"/>
          <w:shd w:val="clear" w:color="auto" w:fill="FFFFFF"/>
        </w:rPr>
        <w:t xml:space="preserve"> республиканский союз молодежи</w:t>
      </w:r>
      <w:r w:rsidR="00506715">
        <w:rPr>
          <w:sz w:val="30"/>
          <w:szCs w:val="30"/>
          <w:shd w:val="clear" w:color="auto" w:fill="FFFFFF"/>
        </w:rPr>
        <w:t>“:</w:t>
      </w:r>
    </w:p>
    <w:p w:rsidR="00EB27C8" w:rsidRDefault="004D0D02" w:rsidP="00501FA1">
      <w:pPr>
        <w:pStyle w:val="11"/>
        <w:shd w:val="clear" w:color="auto" w:fill="auto"/>
        <w:tabs>
          <w:tab w:val="left" w:pos="1685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  <w:shd w:val="clear" w:color="auto" w:fill="FFFFFF"/>
        </w:rPr>
        <w:t>1</w:t>
      </w:r>
      <w:r w:rsidR="00506715">
        <w:rPr>
          <w:sz w:val="30"/>
          <w:szCs w:val="30"/>
          <w:shd w:val="clear" w:color="auto" w:fill="FFFFFF"/>
        </w:rPr>
        <w:t>6</w:t>
      </w:r>
      <w:r>
        <w:rPr>
          <w:sz w:val="30"/>
          <w:szCs w:val="30"/>
          <w:shd w:val="clear" w:color="auto" w:fill="FFFFFF"/>
        </w:rPr>
        <w:t>.</w:t>
      </w:r>
      <w:r w:rsidR="00F05F77">
        <w:rPr>
          <w:sz w:val="30"/>
          <w:szCs w:val="30"/>
          <w:shd w:val="clear" w:color="auto" w:fill="FFFFFF"/>
        </w:rPr>
        <w:t>1</w:t>
      </w:r>
      <w:r>
        <w:rPr>
          <w:sz w:val="30"/>
          <w:szCs w:val="30"/>
          <w:shd w:val="clear" w:color="auto" w:fill="FFFFFF"/>
        </w:rPr>
        <w:t>.</w:t>
      </w:r>
      <w:r w:rsidR="003F4AA6" w:rsidRPr="003F4AA6">
        <w:rPr>
          <w:sz w:val="30"/>
          <w:szCs w:val="30"/>
          <w:shd w:val="clear" w:color="auto" w:fill="FFFFFF"/>
        </w:rPr>
        <w:t xml:space="preserve"> </w:t>
      </w:r>
      <w:r w:rsidR="00EB27C8">
        <w:rPr>
          <w:sz w:val="30"/>
          <w:szCs w:val="30"/>
        </w:rPr>
        <w:t>обеспечивает вещевую помощь</w:t>
      </w:r>
      <w:r w:rsidR="00593546">
        <w:rPr>
          <w:sz w:val="30"/>
          <w:szCs w:val="30"/>
        </w:rPr>
        <w:t xml:space="preserve"> и помощь в приобретении школьных принадлежностей</w:t>
      </w:r>
      <w:r w:rsidR="00EB27C8">
        <w:rPr>
          <w:sz w:val="30"/>
          <w:szCs w:val="30"/>
        </w:rPr>
        <w:t xml:space="preserve">: акция </w:t>
      </w:r>
      <w:proofErr w:type="spellStart"/>
      <w:r w:rsidR="00506715">
        <w:rPr>
          <w:sz w:val="30"/>
          <w:szCs w:val="30"/>
        </w:rPr>
        <w:t>ˮПортфель</w:t>
      </w:r>
      <w:proofErr w:type="spellEnd"/>
      <w:r w:rsidR="00506715">
        <w:rPr>
          <w:sz w:val="30"/>
          <w:szCs w:val="30"/>
        </w:rPr>
        <w:t>“</w:t>
      </w:r>
      <w:r w:rsidR="00EB27C8">
        <w:rPr>
          <w:sz w:val="30"/>
          <w:szCs w:val="30"/>
        </w:rPr>
        <w:t>.</w:t>
      </w:r>
    </w:p>
    <w:p w:rsidR="003F6948" w:rsidRPr="00506715" w:rsidRDefault="00593546" w:rsidP="00506715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06715">
        <w:rPr>
          <w:sz w:val="30"/>
          <w:szCs w:val="30"/>
        </w:rPr>
        <w:t>1</w:t>
      </w:r>
      <w:r w:rsidR="00506715">
        <w:rPr>
          <w:sz w:val="30"/>
          <w:szCs w:val="30"/>
        </w:rPr>
        <w:t>7</w:t>
      </w:r>
      <w:r w:rsidR="00501FA1" w:rsidRPr="00506715">
        <w:rPr>
          <w:sz w:val="30"/>
          <w:szCs w:val="30"/>
        </w:rPr>
        <w:t xml:space="preserve">. </w:t>
      </w:r>
      <w:hyperlink r:id="rId5" w:history="1">
        <w:proofErr w:type="spellStart"/>
        <w:r w:rsidR="00506715" w:rsidRPr="00506715">
          <w:rPr>
            <w:rStyle w:val="ac"/>
            <w:bCs/>
            <w:color w:val="auto"/>
            <w:sz w:val="30"/>
            <w:szCs w:val="30"/>
            <w:u w:val="none"/>
          </w:rPr>
          <w:t>Сенненское</w:t>
        </w:r>
        <w:proofErr w:type="spellEnd"/>
        <w:r w:rsidR="00506715" w:rsidRPr="00506715">
          <w:rPr>
            <w:rStyle w:val="ac"/>
            <w:bCs/>
            <w:color w:val="auto"/>
            <w:sz w:val="30"/>
            <w:szCs w:val="30"/>
            <w:u w:val="none"/>
          </w:rPr>
          <w:t xml:space="preserve"> районное унитарное предприятие жилищно-коммунального хозяйства</w:t>
        </w:r>
      </w:hyperlink>
      <w:r w:rsidR="00506715">
        <w:rPr>
          <w:rStyle w:val="ab"/>
          <w:sz w:val="30"/>
          <w:szCs w:val="30"/>
        </w:rPr>
        <w:t xml:space="preserve"> </w:t>
      </w:r>
      <w:r w:rsidR="00501FA1" w:rsidRPr="00506715">
        <w:rPr>
          <w:sz w:val="30"/>
          <w:szCs w:val="30"/>
        </w:rPr>
        <w:t>(</w:t>
      </w:r>
      <w:proofErr w:type="spellStart"/>
      <w:r w:rsidR="00506715">
        <w:rPr>
          <w:sz w:val="30"/>
          <w:szCs w:val="30"/>
        </w:rPr>
        <w:t>Миранков</w:t>
      </w:r>
      <w:proofErr w:type="spellEnd"/>
      <w:r w:rsidR="00506715">
        <w:rPr>
          <w:sz w:val="30"/>
          <w:szCs w:val="30"/>
        </w:rPr>
        <w:t xml:space="preserve"> А.В.</w:t>
      </w:r>
      <w:r w:rsidR="00501FA1" w:rsidRPr="00506715">
        <w:rPr>
          <w:sz w:val="30"/>
          <w:szCs w:val="30"/>
        </w:rPr>
        <w:t>):</w:t>
      </w:r>
    </w:p>
    <w:p w:rsidR="00501FA1" w:rsidRDefault="00593546" w:rsidP="00506715">
      <w:pPr>
        <w:pStyle w:val="11"/>
        <w:shd w:val="clear" w:color="auto" w:fill="auto"/>
        <w:tabs>
          <w:tab w:val="left" w:pos="1685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506715">
        <w:rPr>
          <w:sz w:val="30"/>
          <w:szCs w:val="30"/>
        </w:rPr>
        <w:t>7</w:t>
      </w:r>
      <w:r w:rsidR="00501FA1">
        <w:rPr>
          <w:sz w:val="30"/>
          <w:szCs w:val="30"/>
        </w:rPr>
        <w:t xml:space="preserve">.1. оказывает консультационную помощь </w:t>
      </w:r>
      <w:r w:rsidR="00501FA1" w:rsidRPr="00DA4E57">
        <w:rPr>
          <w:sz w:val="30"/>
          <w:szCs w:val="30"/>
        </w:rPr>
        <w:t xml:space="preserve">по </w:t>
      </w:r>
      <w:r w:rsidR="00501FA1">
        <w:rPr>
          <w:sz w:val="30"/>
          <w:szCs w:val="30"/>
        </w:rPr>
        <w:t xml:space="preserve">погашению </w:t>
      </w:r>
      <w:r w:rsidR="00501FA1" w:rsidRPr="00DA4E57">
        <w:rPr>
          <w:sz w:val="30"/>
          <w:szCs w:val="30"/>
        </w:rPr>
        <w:t>задолженности коммунальных услуг</w:t>
      </w:r>
      <w:r w:rsidR="0024460F">
        <w:rPr>
          <w:sz w:val="30"/>
          <w:szCs w:val="30"/>
        </w:rPr>
        <w:t>;</w:t>
      </w:r>
    </w:p>
    <w:p w:rsidR="00501FA1" w:rsidRDefault="00593546" w:rsidP="00506715">
      <w:pPr>
        <w:pStyle w:val="11"/>
        <w:shd w:val="clear" w:color="auto" w:fill="auto"/>
        <w:tabs>
          <w:tab w:val="left" w:pos="1685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506715">
        <w:rPr>
          <w:sz w:val="30"/>
          <w:szCs w:val="30"/>
        </w:rPr>
        <w:t>7</w:t>
      </w:r>
      <w:r w:rsidR="0024460F">
        <w:rPr>
          <w:sz w:val="30"/>
          <w:szCs w:val="30"/>
        </w:rPr>
        <w:t>.2. списывает пеню</w:t>
      </w:r>
      <w:r w:rsidR="00501FA1">
        <w:rPr>
          <w:sz w:val="30"/>
          <w:szCs w:val="30"/>
        </w:rPr>
        <w:t xml:space="preserve"> по решению </w:t>
      </w:r>
      <w:r w:rsidR="00506715">
        <w:rPr>
          <w:sz w:val="30"/>
          <w:szCs w:val="30"/>
        </w:rPr>
        <w:t>Сенненского</w:t>
      </w:r>
      <w:r w:rsidR="00501FA1">
        <w:rPr>
          <w:sz w:val="30"/>
          <w:szCs w:val="30"/>
        </w:rPr>
        <w:t xml:space="preserve"> рай</w:t>
      </w:r>
      <w:r w:rsidR="00506715">
        <w:rPr>
          <w:sz w:val="30"/>
          <w:szCs w:val="30"/>
        </w:rPr>
        <w:t>онного исполнительного комитета;</w:t>
      </w:r>
    </w:p>
    <w:p w:rsidR="00506715" w:rsidRDefault="00506715" w:rsidP="00506715">
      <w:pPr>
        <w:pStyle w:val="11"/>
        <w:shd w:val="clear" w:color="auto" w:fill="auto"/>
        <w:tabs>
          <w:tab w:val="left" w:pos="1685"/>
        </w:tabs>
        <w:ind w:firstLine="709"/>
        <w:jc w:val="both"/>
        <w:rPr>
          <w:sz w:val="30"/>
          <w:szCs w:val="30"/>
        </w:rPr>
      </w:pPr>
      <w:r w:rsidRPr="009D4F5A">
        <w:rPr>
          <w:sz w:val="30"/>
          <w:szCs w:val="30"/>
        </w:rPr>
        <w:t>17.3. оказывает содействие в проведении ремонтных работ в жилых помещениях</w:t>
      </w:r>
      <w:r w:rsidR="00F05F77" w:rsidRPr="009D4F5A">
        <w:rPr>
          <w:sz w:val="30"/>
          <w:szCs w:val="30"/>
        </w:rPr>
        <w:t xml:space="preserve"> государственного жилищного фонда по месту жительства семьи, ребенок (дети) в кот</w:t>
      </w:r>
      <w:r w:rsidR="009D4F5A" w:rsidRPr="009D4F5A">
        <w:rPr>
          <w:sz w:val="30"/>
          <w:szCs w:val="30"/>
        </w:rPr>
        <w:t>о</w:t>
      </w:r>
      <w:r w:rsidR="00F05F77" w:rsidRPr="009D4F5A">
        <w:rPr>
          <w:sz w:val="30"/>
          <w:szCs w:val="30"/>
        </w:rPr>
        <w:t>рой находится в социально опасном положении</w:t>
      </w:r>
      <w:r w:rsidRPr="009D4F5A">
        <w:rPr>
          <w:sz w:val="30"/>
          <w:szCs w:val="30"/>
        </w:rPr>
        <w:t>.</w:t>
      </w:r>
    </w:p>
    <w:p w:rsidR="00EB27C8" w:rsidRPr="00EB27C8" w:rsidRDefault="00593546" w:rsidP="00132723">
      <w:pPr>
        <w:ind w:firstLine="709"/>
        <w:jc w:val="both"/>
        <w:rPr>
          <w:sz w:val="30"/>
          <w:szCs w:val="30"/>
          <w:lang w:eastAsia="en-US"/>
        </w:rPr>
      </w:pPr>
      <w:r>
        <w:rPr>
          <w:rFonts w:eastAsia="Times New Roman"/>
          <w:sz w:val="30"/>
          <w:szCs w:val="30"/>
        </w:rPr>
        <w:t>1</w:t>
      </w:r>
      <w:r w:rsidR="00506715">
        <w:rPr>
          <w:rFonts w:eastAsia="Times New Roman"/>
          <w:sz w:val="30"/>
          <w:szCs w:val="30"/>
        </w:rPr>
        <w:t>8</w:t>
      </w:r>
      <w:r w:rsidR="00DB0CBD" w:rsidRPr="00DB0CBD">
        <w:rPr>
          <w:rFonts w:eastAsia="Times New Roman"/>
          <w:sz w:val="30"/>
          <w:szCs w:val="30"/>
        </w:rPr>
        <w:t>.</w:t>
      </w:r>
      <w:r w:rsidR="00DB0CBD" w:rsidRPr="00DB0CBD">
        <w:rPr>
          <w:sz w:val="30"/>
          <w:szCs w:val="30"/>
          <w:lang w:eastAsia="en-US"/>
        </w:rPr>
        <w:t xml:space="preserve"> </w:t>
      </w:r>
      <w:r w:rsidR="00DB0CBD" w:rsidRPr="00566663">
        <w:rPr>
          <w:sz w:val="30"/>
          <w:szCs w:val="30"/>
          <w:lang w:eastAsia="en-US"/>
        </w:rPr>
        <w:t xml:space="preserve">Контроль за выполнением решения координационного совета возложить на </w:t>
      </w:r>
      <w:r w:rsidR="00506715">
        <w:rPr>
          <w:sz w:val="30"/>
          <w:szCs w:val="30"/>
          <w:lang w:eastAsia="en-US"/>
        </w:rPr>
        <w:t>заместителей председателя координационного совета.</w:t>
      </w:r>
    </w:p>
    <w:p w:rsidR="00132723" w:rsidRDefault="00132723" w:rsidP="00132723">
      <w:pPr>
        <w:tabs>
          <w:tab w:val="left" w:pos="6804"/>
        </w:tabs>
        <w:jc w:val="both"/>
        <w:rPr>
          <w:sz w:val="30"/>
          <w:szCs w:val="30"/>
        </w:rPr>
      </w:pPr>
    </w:p>
    <w:p w:rsidR="004C51C3" w:rsidRPr="001624EF" w:rsidRDefault="004C51C3" w:rsidP="00132723">
      <w:pPr>
        <w:tabs>
          <w:tab w:val="left" w:pos="6804"/>
        </w:tabs>
        <w:jc w:val="both"/>
        <w:rPr>
          <w:sz w:val="30"/>
          <w:szCs w:val="30"/>
        </w:rPr>
      </w:pPr>
      <w:r w:rsidRPr="00237B9D">
        <w:rPr>
          <w:sz w:val="30"/>
          <w:szCs w:val="30"/>
        </w:rPr>
        <w:t>Председательствующий</w:t>
      </w:r>
      <w:r w:rsidR="00DE4242">
        <w:rPr>
          <w:sz w:val="30"/>
          <w:szCs w:val="30"/>
        </w:rPr>
        <w:tab/>
      </w:r>
      <w:r w:rsidR="00506715">
        <w:rPr>
          <w:sz w:val="30"/>
          <w:szCs w:val="30"/>
        </w:rPr>
        <w:t>Е.А.</w:t>
      </w:r>
      <w:r w:rsidR="00132723">
        <w:rPr>
          <w:sz w:val="30"/>
          <w:szCs w:val="30"/>
        </w:rPr>
        <w:t xml:space="preserve"> </w:t>
      </w:r>
      <w:bookmarkStart w:id="0" w:name="_GoBack"/>
      <w:bookmarkEnd w:id="0"/>
      <w:proofErr w:type="spellStart"/>
      <w:r w:rsidR="00506715">
        <w:rPr>
          <w:sz w:val="30"/>
          <w:szCs w:val="30"/>
        </w:rPr>
        <w:t>Вилюгина</w:t>
      </w:r>
      <w:proofErr w:type="spellEnd"/>
      <w:r w:rsidR="00DB0CBD">
        <w:rPr>
          <w:sz w:val="30"/>
          <w:szCs w:val="30"/>
        </w:rPr>
        <w:t xml:space="preserve"> </w:t>
      </w:r>
      <w:r w:rsidR="002907BD">
        <w:rPr>
          <w:sz w:val="30"/>
          <w:szCs w:val="30"/>
        </w:rPr>
        <w:t xml:space="preserve"> </w:t>
      </w:r>
    </w:p>
    <w:p w:rsidR="00DD70F7" w:rsidRDefault="004C51C3" w:rsidP="00435D56">
      <w:pPr>
        <w:tabs>
          <w:tab w:val="left" w:pos="6804"/>
        </w:tabs>
      </w:pPr>
      <w:r w:rsidRPr="001624EF">
        <w:rPr>
          <w:sz w:val="30"/>
          <w:szCs w:val="30"/>
        </w:rPr>
        <w:t xml:space="preserve">Секретарь совета                                                  </w:t>
      </w:r>
      <w:r w:rsidR="00D47A40">
        <w:rPr>
          <w:sz w:val="30"/>
          <w:szCs w:val="30"/>
        </w:rPr>
        <w:tab/>
      </w:r>
      <w:r w:rsidR="00506715">
        <w:rPr>
          <w:sz w:val="30"/>
          <w:szCs w:val="30"/>
        </w:rPr>
        <w:t>А.С.Вишневская</w:t>
      </w:r>
    </w:p>
    <w:sectPr w:rsidR="00DD70F7" w:rsidSect="00D47A40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7D6B"/>
    <w:multiLevelType w:val="multilevel"/>
    <w:tmpl w:val="933E47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4A07BB"/>
    <w:multiLevelType w:val="multilevel"/>
    <w:tmpl w:val="7B06F50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106194"/>
    <w:multiLevelType w:val="hybridMultilevel"/>
    <w:tmpl w:val="79B0D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E14F7"/>
    <w:multiLevelType w:val="hybridMultilevel"/>
    <w:tmpl w:val="1D5EE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3003E"/>
    <w:multiLevelType w:val="multilevel"/>
    <w:tmpl w:val="09B26DB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9615418"/>
    <w:multiLevelType w:val="hybridMultilevel"/>
    <w:tmpl w:val="C102F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22011"/>
    <w:multiLevelType w:val="multilevel"/>
    <w:tmpl w:val="CEA2953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2A1D4784"/>
    <w:multiLevelType w:val="multilevel"/>
    <w:tmpl w:val="EADC94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30"/>
        <w:szCs w:val="30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2437F24"/>
    <w:multiLevelType w:val="hybridMultilevel"/>
    <w:tmpl w:val="A0EE6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F2286"/>
    <w:multiLevelType w:val="multilevel"/>
    <w:tmpl w:val="31A4F18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A0E59AD"/>
    <w:multiLevelType w:val="multilevel"/>
    <w:tmpl w:val="04B638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1010EB5"/>
    <w:multiLevelType w:val="hybridMultilevel"/>
    <w:tmpl w:val="CB787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D6B23"/>
    <w:multiLevelType w:val="multilevel"/>
    <w:tmpl w:val="746846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30"/>
        <w:szCs w:val="3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13" w15:restartNumberingAfterBreak="0">
    <w:nsid w:val="47DF77E4"/>
    <w:multiLevelType w:val="multilevel"/>
    <w:tmpl w:val="8D765D6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CE34CC"/>
    <w:multiLevelType w:val="multilevel"/>
    <w:tmpl w:val="6C403868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4BB65885"/>
    <w:multiLevelType w:val="hybridMultilevel"/>
    <w:tmpl w:val="CC3CD238"/>
    <w:lvl w:ilvl="0" w:tplc="6FAC71BC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557321F"/>
    <w:multiLevelType w:val="hybridMultilevel"/>
    <w:tmpl w:val="DFD0E264"/>
    <w:lvl w:ilvl="0" w:tplc="0419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7" w15:restartNumberingAfterBreak="0">
    <w:nsid w:val="56C20E0F"/>
    <w:multiLevelType w:val="hybridMultilevel"/>
    <w:tmpl w:val="151C3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C3A6D"/>
    <w:multiLevelType w:val="multilevel"/>
    <w:tmpl w:val="34BC926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C7A41B4"/>
    <w:multiLevelType w:val="multilevel"/>
    <w:tmpl w:val="AAE6C3A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0E72A4C"/>
    <w:multiLevelType w:val="multilevel"/>
    <w:tmpl w:val="E4285300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22722A7"/>
    <w:multiLevelType w:val="multilevel"/>
    <w:tmpl w:val="3692E52C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7624051F"/>
    <w:multiLevelType w:val="multilevel"/>
    <w:tmpl w:val="6D3883F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70F4866"/>
    <w:multiLevelType w:val="hybridMultilevel"/>
    <w:tmpl w:val="51940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EB0C2D"/>
    <w:multiLevelType w:val="hybridMultilevel"/>
    <w:tmpl w:val="9D9CE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6B09FC"/>
    <w:multiLevelType w:val="hybridMultilevel"/>
    <w:tmpl w:val="4D92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8503C"/>
    <w:multiLevelType w:val="multilevel"/>
    <w:tmpl w:val="056A1E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30"/>
        <w:szCs w:val="3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8"/>
      </w:rPr>
    </w:lvl>
  </w:abstractNum>
  <w:num w:numId="1">
    <w:abstractNumId w:val="23"/>
  </w:num>
  <w:num w:numId="2">
    <w:abstractNumId w:val="0"/>
  </w:num>
  <w:num w:numId="3">
    <w:abstractNumId w:val="25"/>
  </w:num>
  <w:num w:numId="4">
    <w:abstractNumId w:val="19"/>
  </w:num>
  <w:num w:numId="5">
    <w:abstractNumId w:val="10"/>
  </w:num>
  <w:num w:numId="6">
    <w:abstractNumId w:val="1"/>
  </w:num>
  <w:num w:numId="7">
    <w:abstractNumId w:val="7"/>
  </w:num>
  <w:num w:numId="8">
    <w:abstractNumId w:val="16"/>
  </w:num>
  <w:num w:numId="9">
    <w:abstractNumId w:val="26"/>
  </w:num>
  <w:num w:numId="10">
    <w:abstractNumId w:val="13"/>
  </w:num>
  <w:num w:numId="11">
    <w:abstractNumId w:val="2"/>
  </w:num>
  <w:num w:numId="12">
    <w:abstractNumId w:val="17"/>
  </w:num>
  <w:num w:numId="13">
    <w:abstractNumId w:val="8"/>
  </w:num>
  <w:num w:numId="14">
    <w:abstractNumId w:val="4"/>
  </w:num>
  <w:num w:numId="15">
    <w:abstractNumId w:val="11"/>
  </w:num>
  <w:num w:numId="16">
    <w:abstractNumId w:val="9"/>
  </w:num>
  <w:num w:numId="17">
    <w:abstractNumId w:val="5"/>
  </w:num>
  <w:num w:numId="18">
    <w:abstractNumId w:val="3"/>
  </w:num>
  <w:num w:numId="19">
    <w:abstractNumId w:val="24"/>
  </w:num>
  <w:num w:numId="20">
    <w:abstractNumId w:val="18"/>
  </w:num>
  <w:num w:numId="21">
    <w:abstractNumId w:val="6"/>
  </w:num>
  <w:num w:numId="22">
    <w:abstractNumId w:val="21"/>
  </w:num>
  <w:num w:numId="23">
    <w:abstractNumId w:val="22"/>
  </w:num>
  <w:num w:numId="24">
    <w:abstractNumId w:val="20"/>
  </w:num>
  <w:num w:numId="25">
    <w:abstractNumId w:val="12"/>
  </w:num>
  <w:num w:numId="26">
    <w:abstractNumId w:val="15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7366"/>
    <w:rsid w:val="000171C5"/>
    <w:rsid w:val="00026144"/>
    <w:rsid w:val="00071D5A"/>
    <w:rsid w:val="0007668E"/>
    <w:rsid w:val="00080B77"/>
    <w:rsid w:val="000818C1"/>
    <w:rsid w:val="00110584"/>
    <w:rsid w:val="00132723"/>
    <w:rsid w:val="00156C0B"/>
    <w:rsid w:val="00157FED"/>
    <w:rsid w:val="00197B44"/>
    <w:rsid w:val="001B2616"/>
    <w:rsid w:val="001E04F4"/>
    <w:rsid w:val="00227366"/>
    <w:rsid w:val="0024460F"/>
    <w:rsid w:val="00287FDA"/>
    <w:rsid w:val="002907BD"/>
    <w:rsid w:val="002A6613"/>
    <w:rsid w:val="002D187F"/>
    <w:rsid w:val="002D536D"/>
    <w:rsid w:val="002D59D9"/>
    <w:rsid w:val="00311919"/>
    <w:rsid w:val="003226BB"/>
    <w:rsid w:val="00336F6E"/>
    <w:rsid w:val="0039728A"/>
    <w:rsid w:val="003B7782"/>
    <w:rsid w:val="003D152C"/>
    <w:rsid w:val="003F4AA6"/>
    <w:rsid w:val="003F6948"/>
    <w:rsid w:val="003F6B53"/>
    <w:rsid w:val="00435D56"/>
    <w:rsid w:val="00481A62"/>
    <w:rsid w:val="00484077"/>
    <w:rsid w:val="004C51C3"/>
    <w:rsid w:val="004D0D02"/>
    <w:rsid w:val="004D1C07"/>
    <w:rsid w:val="004E061E"/>
    <w:rsid w:val="004F4192"/>
    <w:rsid w:val="004F7AEA"/>
    <w:rsid w:val="00501FA1"/>
    <w:rsid w:val="00506715"/>
    <w:rsid w:val="00517B77"/>
    <w:rsid w:val="00543A85"/>
    <w:rsid w:val="00566036"/>
    <w:rsid w:val="00593546"/>
    <w:rsid w:val="00593F18"/>
    <w:rsid w:val="005A125B"/>
    <w:rsid w:val="005A32A2"/>
    <w:rsid w:val="005B4915"/>
    <w:rsid w:val="005F07A6"/>
    <w:rsid w:val="00602FE2"/>
    <w:rsid w:val="00644FF1"/>
    <w:rsid w:val="00647031"/>
    <w:rsid w:val="0065135E"/>
    <w:rsid w:val="00652F0A"/>
    <w:rsid w:val="006B7B46"/>
    <w:rsid w:val="00703FDC"/>
    <w:rsid w:val="007373CE"/>
    <w:rsid w:val="00752F29"/>
    <w:rsid w:val="0076617B"/>
    <w:rsid w:val="007D3203"/>
    <w:rsid w:val="007D3A8E"/>
    <w:rsid w:val="007D5D79"/>
    <w:rsid w:val="008146C1"/>
    <w:rsid w:val="0081476A"/>
    <w:rsid w:val="00915E8F"/>
    <w:rsid w:val="00926A65"/>
    <w:rsid w:val="00964DDA"/>
    <w:rsid w:val="00991B4C"/>
    <w:rsid w:val="009D4F5A"/>
    <w:rsid w:val="00A80E58"/>
    <w:rsid w:val="00AA5122"/>
    <w:rsid w:val="00AB1000"/>
    <w:rsid w:val="00AB79E9"/>
    <w:rsid w:val="00AD24DE"/>
    <w:rsid w:val="00AE3FBF"/>
    <w:rsid w:val="00B056BA"/>
    <w:rsid w:val="00B321E8"/>
    <w:rsid w:val="00B90C30"/>
    <w:rsid w:val="00B97822"/>
    <w:rsid w:val="00BE2F26"/>
    <w:rsid w:val="00BF58B7"/>
    <w:rsid w:val="00C50CB7"/>
    <w:rsid w:val="00C57153"/>
    <w:rsid w:val="00C81E29"/>
    <w:rsid w:val="00CE025D"/>
    <w:rsid w:val="00CF369B"/>
    <w:rsid w:val="00D47A40"/>
    <w:rsid w:val="00D85B6A"/>
    <w:rsid w:val="00D958BE"/>
    <w:rsid w:val="00DB0CBD"/>
    <w:rsid w:val="00DC792C"/>
    <w:rsid w:val="00DD70F7"/>
    <w:rsid w:val="00DE4242"/>
    <w:rsid w:val="00DF321B"/>
    <w:rsid w:val="00E5435F"/>
    <w:rsid w:val="00E8447E"/>
    <w:rsid w:val="00E928DD"/>
    <w:rsid w:val="00EB27C8"/>
    <w:rsid w:val="00ED6318"/>
    <w:rsid w:val="00EE243F"/>
    <w:rsid w:val="00F034E6"/>
    <w:rsid w:val="00F05F77"/>
    <w:rsid w:val="00F24661"/>
    <w:rsid w:val="00F86DE8"/>
    <w:rsid w:val="00FA1D9E"/>
    <w:rsid w:val="00FB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1F95"/>
  <w15:docId w15:val="{4AE124AD-3C97-41D2-9969-235DDCFE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1C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4A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8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822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6036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D958B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D958BE"/>
  </w:style>
  <w:style w:type="character" w:customStyle="1" w:styleId="a8">
    <w:name w:val="Основной текст_"/>
    <w:basedOn w:val="a0"/>
    <w:link w:val="11"/>
    <w:rsid w:val="00593F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593F18"/>
    <w:pPr>
      <w:widowControl w:val="0"/>
      <w:shd w:val="clear" w:color="auto" w:fill="FFFFFF"/>
      <w:ind w:firstLine="400"/>
    </w:pPr>
    <w:rPr>
      <w:rFonts w:eastAsia="Times New Roman"/>
      <w:sz w:val="28"/>
      <w:szCs w:val="28"/>
      <w:lang w:eastAsia="en-US"/>
    </w:rPr>
  </w:style>
  <w:style w:type="paragraph" w:styleId="a9">
    <w:name w:val="No Spacing"/>
    <w:uiPriority w:val="1"/>
    <w:qFormat/>
    <w:rsid w:val="000818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F4A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Normal (Web)"/>
    <w:basedOn w:val="a"/>
    <w:uiPriority w:val="99"/>
    <w:unhideWhenUsed/>
    <w:rsid w:val="0050671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b">
    <w:name w:val="Strong"/>
    <w:basedOn w:val="a0"/>
    <w:uiPriority w:val="22"/>
    <w:qFormat/>
    <w:rsid w:val="00506715"/>
    <w:rPr>
      <w:b/>
      <w:bCs/>
    </w:rPr>
  </w:style>
  <w:style w:type="character" w:styleId="ac">
    <w:name w:val="Hyperlink"/>
    <w:basedOn w:val="a0"/>
    <w:uiPriority w:val="99"/>
    <w:semiHidden/>
    <w:unhideWhenUsed/>
    <w:rsid w:val="005067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ngkh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6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69</cp:revision>
  <cp:lastPrinted>2021-05-26T09:47:00Z</cp:lastPrinted>
  <dcterms:created xsi:type="dcterms:W3CDTF">2020-07-20T09:26:00Z</dcterms:created>
  <dcterms:modified xsi:type="dcterms:W3CDTF">2021-10-07T07:21:00Z</dcterms:modified>
</cp:coreProperties>
</file>