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proofErr w:type="gramStart"/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>,  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ощущение,  что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«Когда я был в твоем возрасте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практически  не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Default="00B36807" w:rsidP="007A2B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6807">
        <w:rPr>
          <w:rFonts w:ascii="Times New Roman" w:hAnsi="Times New Roman" w:cs="Times New Roman"/>
          <w:b/>
          <w:sz w:val="36"/>
          <w:szCs w:val="36"/>
          <w:u w:val="single"/>
        </w:rPr>
        <w:t>2-31-41</w:t>
      </w:r>
    </w:p>
    <w:p w:rsidR="00B36807" w:rsidRDefault="00B3680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Социально-педагогический центр</w:t>
      </w: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3D0C" w:rsidRDefault="00583D0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D0C">
        <w:rPr>
          <w:rFonts w:ascii="Times New Roman" w:hAnsi="Times New Roman" w:cs="Times New Roman"/>
          <w:b/>
          <w:bCs/>
          <w:sz w:val="32"/>
          <w:szCs w:val="32"/>
        </w:rPr>
        <w:t xml:space="preserve">211117, Витебская область, </w:t>
      </w:r>
    </w:p>
    <w:p w:rsidR="00FC0E85" w:rsidRDefault="00583D0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  <w:r w:rsidRPr="00583D0C">
        <w:rPr>
          <w:rFonts w:ascii="Times New Roman" w:hAnsi="Times New Roman" w:cs="Times New Roman"/>
          <w:b/>
          <w:bCs/>
          <w:sz w:val="32"/>
          <w:szCs w:val="32"/>
        </w:rPr>
        <w:t xml:space="preserve">г. Сенно, ул. </w:t>
      </w:r>
      <w:proofErr w:type="spellStart"/>
      <w:r w:rsidRPr="00583D0C">
        <w:rPr>
          <w:rFonts w:ascii="Times New Roman" w:hAnsi="Times New Roman" w:cs="Times New Roman"/>
          <w:b/>
          <w:bCs/>
          <w:sz w:val="32"/>
          <w:szCs w:val="32"/>
        </w:rPr>
        <w:t>Синкевича</w:t>
      </w:r>
      <w:proofErr w:type="spellEnd"/>
      <w:r w:rsidRPr="00583D0C">
        <w:rPr>
          <w:rFonts w:ascii="Times New Roman" w:hAnsi="Times New Roman" w:cs="Times New Roman"/>
          <w:b/>
          <w:bCs/>
          <w:sz w:val="32"/>
          <w:szCs w:val="32"/>
        </w:rPr>
        <w:t>, 27А</w:t>
      </w: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lastRenderedPageBreak/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B876BD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1500" cy="2030730"/>
            <wp:effectExtent l="19050" t="19050" r="1270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307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3D0C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36807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EA8DD7-A27F-4A01-A2AF-D6656D10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Home</cp:lastModifiedBy>
  <cp:revision>2</cp:revision>
  <cp:lastPrinted>2014-09-09T05:52:00Z</cp:lastPrinted>
  <dcterms:created xsi:type="dcterms:W3CDTF">2019-09-29T15:19:00Z</dcterms:created>
  <dcterms:modified xsi:type="dcterms:W3CDTF">2019-09-29T15:19:00Z</dcterms:modified>
</cp:coreProperties>
</file>