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56D" w:rsidRPr="00DF356D" w:rsidRDefault="00DF356D" w:rsidP="00DF356D">
      <w:pPr>
        <w:shd w:val="clear" w:color="auto" w:fill="FFFFFF"/>
        <w:ind w:left="27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DF356D">
        <w:rPr>
          <w:rFonts w:eastAsia="Times New Roman"/>
          <w:b/>
          <w:bCs/>
          <w:sz w:val="28"/>
          <w:szCs w:val="28"/>
          <w:lang w:eastAsia="ru-RU"/>
        </w:rPr>
        <w:t>ПРИЗНАКИ СУИЦИДАЛЬНОГО ПОВЕДЕНИЯ</w:t>
      </w:r>
    </w:p>
    <w:p w:rsidR="00DF356D" w:rsidRPr="00DF356D" w:rsidRDefault="00DF356D" w:rsidP="00DF356D">
      <w:pPr>
        <w:shd w:val="clear" w:color="auto" w:fill="FFFFFF"/>
        <w:ind w:left="270"/>
        <w:jc w:val="center"/>
        <w:rPr>
          <w:rFonts w:eastAsia="Times New Roman"/>
          <w:sz w:val="28"/>
          <w:szCs w:val="28"/>
          <w:lang w:eastAsia="ru-RU"/>
        </w:rPr>
      </w:pPr>
    </w:p>
    <w:p w:rsidR="00DF356D" w:rsidRPr="00DF356D" w:rsidRDefault="00DF356D" w:rsidP="00DF356D">
      <w:pPr>
        <w:numPr>
          <w:ilvl w:val="0"/>
          <w:numId w:val="1"/>
        </w:numPr>
        <w:shd w:val="clear" w:color="auto" w:fill="FFFFFF"/>
        <w:ind w:left="450"/>
        <w:jc w:val="both"/>
        <w:rPr>
          <w:rFonts w:eastAsia="Times New Roman"/>
          <w:sz w:val="28"/>
          <w:szCs w:val="28"/>
          <w:lang w:eastAsia="ru-RU"/>
        </w:rPr>
      </w:pPr>
      <w:r w:rsidRPr="00DF356D">
        <w:rPr>
          <w:rFonts w:eastAsia="Times New Roman"/>
          <w:b/>
          <w:bCs/>
          <w:sz w:val="28"/>
          <w:szCs w:val="28"/>
          <w:lang w:eastAsia="ru-RU"/>
        </w:rPr>
        <w:t>Уход в себя</w:t>
      </w:r>
      <w:r w:rsidRPr="00DF356D">
        <w:rPr>
          <w:rFonts w:eastAsia="Times New Roman"/>
          <w:sz w:val="28"/>
          <w:szCs w:val="28"/>
          <w:lang w:eastAsia="ru-RU"/>
        </w:rPr>
        <w:t>. Стремление побыть наедине с собой естественно и нормально для каждого человека. Но будьте на чеку, когда замкнутость, обособление становятся глубокими и длительными, когда человек уходит в себя, сторонится вчерашних друзей и товарищей.</w:t>
      </w:r>
    </w:p>
    <w:p w:rsidR="00DF356D" w:rsidRPr="00DF356D" w:rsidRDefault="00DF356D" w:rsidP="00DF356D">
      <w:pPr>
        <w:numPr>
          <w:ilvl w:val="0"/>
          <w:numId w:val="1"/>
        </w:numPr>
        <w:shd w:val="clear" w:color="auto" w:fill="FFFFFF"/>
        <w:ind w:left="450"/>
        <w:jc w:val="both"/>
        <w:rPr>
          <w:rFonts w:eastAsia="Times New Roman"/>
          <w:sz w:val="28"/>
          <w:szCs w:val="28"/>
          <w:lang w:eastAsia="ru-RU"/>
        </w:rPr>
      </w:pPr>
      <w:r w:rsidRPr="00DF356D">
        <w:rPr>
          <w:rFonts w:eastAsia="Times New Roman"/>
          <w:b/>
          <w:bCs/>
          <w:sz w:val="28"/>
          <w:szCs w:val="28"/>
          <w:lang w:eastAsia="ru-RU"/>
        </w:rPr>
        <w:t>Капризность, привередливость</w:t>
      </w:r>
      <w:r w:rsidRPr="00DF356D">
        <w:rPr>
          <w:rFonts w:eastAsia="Times New Roman"/>
          <w:sz w:val="28"/>
          <w:szCs w:val="28"/>
          <w:lang w:eastAsia="ru-RU"/>
        </w:rPr>
        <w:t>. Каждый из нас время от времени капризничает, хандрит. Это состояние может быть вызвано погодой, самочувствием, усталостью, служебными или семейными неурядицами и т.п. Но когда настроение человека чуть ли не ежедневно колеблется между возбуждением и упадком, налицо причины для тревоги. Существуют веские свидетельства, что подобные эмоциональные колебания являются предвестниками смерти.</w:t>
      </w:r>
    </w:p>
    <w:p w:rsidR="00DF356D" w:rsidRPr="00DF356D" w:rsidRDefault="00DF356D" w:rsidP="00DF356D">
      <w:pPr>
        <w:numPr>
          <w:ilvl w:val="0"/>
          <w:numId w:val="1"/>
        </w:numPr>
        <w:shd w:val="clear" w:color="auto" w:fill="FFFFFF"/>
        <w:ind w:left="450"/>
        <w:jc w:val="both"/>
        <w:rPr>
          <w:rFonts w:eastAsia="Times New Roman"/>
          <w:sz w:val="28"/>
          <w:szCs w:val="28"/>
          <w:lang w:eastAsia="ru-RU"/>
        </w:rPr>
      </w:pPr>
      <w:r w:rsidRPr="00DF356D">
        <w:rPr>
          <w:rFonts w:eastAsia="Times New Roman"/>
          <w:b/>
          <w:bCs/>
          <w:sz w:val="28"/>
          <w:szCs w:val="28"/>
          <w:lang w:eastAsia="ru-RU"/>
        </w:rPr>
        <w:t>Депрессия</w:t>
      </w:r>
      <w:r w:rsidRPr="00DF356D">
        <w:rPr>
          <w:rFonts w:eastAsia="Times New Roman"/>
          <w:sz w:val="28"/>
          <w:szCs w:val="28"/>
          <w:lang w:eastAsia="ru-RU"/>
        </w:rPr>
        <w:t>. Это глубокий эмоциональный упадок, который у каждого человека проявляется по-своему. Некоторые люди становятся замкнутыми, уходят в себя, но при этом маскируют свои чувства настолько хорошо, что окружающие долго не замечают перемен в их поведении. Единственный путь в таких случаях – прямой и открытый разговор с человеком.</w:t>
      </w:r>
    </w:p>
    <w:p w:rsidR="00DF356D" w:rsidRPr="00DF356D" w:rsidRDefault="00DF356D" w:rsidP="00DF356D">
      <w:pPr>
        <w:numPr>
          <w:ilvl w:val="0"/>
          <w:numId w:val="1"/>
        </w:numPr>
        <w:shd w:val="clear" w:color="auto" w:fill="FFFFFF"/>
        <w:ind w:left="450"/>
        <w:jc w:val="both"/>
        <w:rPr>
          <w:rFonts w:eastAsia="Times New Roman"/>
          <w:sz w:val="28"/>
          <w:szCs w:val="28"/>
          <w:lang w:eastAsia="ru-RU"/>
        </w:rPr>
      </w:pPr>
      <w:r w:rsidRPr="00DF356D">
        <w:rPr>
          <w:rFonts w:eastAsia="Times New Roman"/>
          <w:b/>
          <w:bCs/>
          <w:sz w:val="28"/>
          <w:szCs w:val="28"/>
          <w:lang w:eastAsia="ru-RU"/>
        </w:rPr>
        <w:t>Агрессивность</w:t>
      </w:r>
      <w:r w:rsidRPr="00DF356D">
        <w:rPr>
          <w:rFonts w:eastAsia="Times New Roman"/>
          <w:sz w:val="28"/>
          <w:szCs w:val="28"/>
          <w:lang w:eastAsia="ru-RU"/>
        </w:rPr>
        <w:t xml:space="preserve">. Многим актам самоубийства предшествуют вспышки раздражения, гнева, ярости, жестокости к окружающим. Нередко подобные явления оказываются призывом </w:t>
      </w:r>
      <w:proofErr w:type="spellStart"/>
      <w:r w:rsidRPr="00DF356D">
        <w:rPr>
          <w:rFonts w:eastAsia="Times New Roman"/>
          <w:sz w:val="28"/>
          <w:szCs w:val="28"/>
          <w:lang w:eastAsia="ru-RU"/>
        </w:rPr>
        <w:t>суицидента</w:t>
      </w:r>
      <w:proofErr w:type="spellEnd"/>
      <w:r w:rsidRPr="00DF356D">
        <w:rPr>
          <w:rFonts w:eastAsia="Times New Roman"/>
          <w:sz w:val="28"/>
          <w:szCs w:val="28"/>
          <w:lang w:eastAsia="ru-RU"/>
        </w:rPr>
        <w:t xml:space="preserve"> обратить на него внимание, помочь ему. Однако подобный призыв обычно даёт противоположный результат – неприязнь окружающих, их отчуждение от </w:t>
      </w:r>
      <w:proofErr w:type="spellStart"/>
      <w:r w:rsidRPr="00DF356D">
        <w:rPr>
          <w:rFonts w:eastAsia="Times New Roman"/>
          <w:sz w:val="28"/>
          <w:szCs w:val="28"/>
          <w:lang w:eastAsia="ru-RU"/>
        </w:rPr>
        <w:t>суицидента</w:t>
      </w:r>
      <w:proofErr w:type="spellEnd"/>
      <w:r w:rsidRPr="00DF356D">
        <w:rPr>
          <w:rFonts w:eastAsia="Times New Roman"/>
          <w:sz w:val="28"/>
          <w:szCs w:val="28"/>
          <w:lang w:eastAsia="ru-RU"/>
        </w:rPr>
        <w:t>. Вместо понимания человек добивается осуждения со стороны товарищей.</w:t>
      </w:r>
    </w:p>
    <w:p w:rsidR="00DF356D" w:rsidRPr="00DF356D" w:rsidRDefault="00DF356D" w:rsidP="00DF356D">
      <w:pPr>
        <w:numPr>
          <w:ilvl w:val="0"/>
          <w:numId w:val="1"/>
        </w:numPr>
        <w:shd w:val="clear" w:color="auto" w:fill="FFFFFF"/>
        <w:ind w:left="450"/>
        <w:jc w:val="both"/>
        <w:rPr>
          <w:rFonts w:eastAsia="Times New Roman"/>
          <w:sz w:val="28"/>
          <w:szCs w:val="28"/>
          <w:lang w:eastAsia="ru-RU"/>
        </w:rPr>
      </w:pPr>
      <w:r w:rsidRPr="00DF356D">
        <w:rPr>
          <w:rFonts w:eastAsia="Times New Roman"/>
          <w:b/>
          <w:bCs/>
          <w:sz w:val="28"/>
          <w:szCs w:val="28"/>
          <w:lang w:eastAsia="ru-RU"/>
        </w:rPr>
        <w:t>Нарушение аппетита</w:t>
      </w:r>
      <w:r w:rsidRPr="00DF356D">
        <w:rPr>
          <w:rFonts w:eastAsia="Times New Roman"/>
          <w:sz w:val="28"/>
          <w:szCs w:val="28"/>
          <w:lang w:eastAsia="ru-RU"/>
        </w:rPr>
        <w:t xml:space="preserve">. Отсутствие его или, наоборот, ненормально повышенный аппетит тесно связаны с </w:t>
      </w:r>
      <w:proofErr w:type="spellStart"/>
      <w:r w:rsidRPr="00DF356D">
        <w:rPr>
          <w:rFonts w:eastAsia="Times New Roman"/>
          <w:sz w:val="28"/>
          <w:szCs w:val="28"/>
          <w:lang w:eastAsia="ru-RU"/>
        </w:rPr>
        <w:t>саморазрушающими</w:t>
      </w:r>
      <w:proofErr w:type="spellEnd"/>
      <w:r w:rsidRPr="00DF356D">
        <w:rPr>
          <w:rFonts w:eastAsia="Times New Roman"/>
          <w:sz w:val="28"/>
          <w:szCs w:val="28"/>
          <w:lang w:eastAsia="ru-RU"/>
        </w:rPr>
        <w:t xml:space="preserve"> мыслями и должны всегда рассматриваться как критерий потенциальной опасности.</w:t>
      </w:r>
    </w:p>
    <w:p w:rsidR="00DF356D" w:rsidRPr="00DF356D" w:rsidRDefault="00DF356D" w:rsidP="00DF356D">
      <w:pPr>
        <w:numPr>
          <w:ilvl w:val="0"/>
          <w:numId w:val="1"/>
        </w:numPr>
        <w:shd w:val="clear" w:color="auto" w:fill="FFFFFF"/>
        <w:ind w:left="450"/>
        <w:jc w:val="both"/>
        <w:rPr>
          <w:rFonts w:eastAsia="Times New Roman"/>
          <w:sz w:val="28"/>
          <w:szCs w:val="28"/>
          <w:lang w:eastAsia="ru-RU"/>
        </w:rPr>
      </w:pPr>
      <w:r w:rsidRPr="00DF356D">
        <w:rPr>
          <w:rFonts w:eastAsia="Times New Roman"/>
          <w:b/>
          <w:bCs/>
          <w:sz w:val="28"/>
          <w:szCs w:val="28"/>
          <w:lang w:eastAsia="ru-RU"/>
        </w:rPr>
        <w:t>Раздача подарков окружающим</w:t>
      </w:r>
      <w:r w:rsidRPr="00DF356D">
        <w:rPr>
          <w:rFonts w:eastAsia="Times New Roman"/>
          <w:sz w:val="28"/>
          <w:szCs w:val="28"/>
          <w:lang w:eastAsia="ru-RU"/>
        </w:rPr>
        <w:t xml:space="preserve">. Некоторые люди, планирующие суицид, предварительно раздают близким, друзьям свои вещи. Как показывает опыт, эта зловещая акция – прямой предвестник грядущего несчастья. В каждом таком случае рекомендуется серьёзная и откровенная беседа для выяснения намерений потенциального </w:t>
      </w:r>
      <w:proofErr w:type="spellStart"/>
      <w:r w:rsidRPr="00DF356D">
        <w:rPr>
          <w:rFonts w:eastAsia="Times New Roman"/>
          <w:sz w:val="28"/>
          <w:szCs w:val="28"/>
          <w:lang w:eastAsia="ru-RU"/>
        </w:rPr>
        <w:t>суицидента</w:t>
      </w:r>
      <w:proofErr w:type="spellEnd"/>
      <w:r w:rsidRPr="00DF356D">
        <w:rPr>
          <w:rFonts w:eastAsia="Times New Roman"/>
          <w:sz w:val="28"/>
          <w:szCs w:val="28"/>
          <w:lang w:eastAsia="ru-RU"/>
        </w:rPr>
        <w:t>.</w:t>
      </w:r>
    </w:p>
    <w:p w:rsidR="00DF356D" w:rsidRPr="00DF356D" w:rsidRDefault="00DF356D" w:rsidP="00DF356D">
      <w:pPr>
        <w:numPr>
          <w:ilvl w:val="0"/>
          <w:numId w:val="1"/>
        </w:numPr>
        <w:shd w:val="clear" w:color="auto" w:fill="FFFFFF"/>
        <w:ind w:left="450"/>
        <w:jc w:val="both"/>
        <w:rPr>
          <w:rFonts w:eastAsia="Times New Roman"/>
          <w:sz w:val="28"/>
          <w:szCs w:val="28"/>
          <w:lang w:eastAsia="ru-RU"/>
        </w:rPr>
      </w:pPr>
      <w:r w:rsidRPr="00DF356D">
        <w:rPr>
          <w:rFonts w:eastAsia="Times New Roman"/>
          <w:b/>
          <w:bCs/>
          <w:sz w:val="28"/>
          <w:szCs w:val="28"/>
          <w:lang w:eastAsia="ru-RU"/>
        </w:rPr>
        <w:t>Психологическая травма</w:t>
      </w:r>
      <w:r w:rsidRPr="00DF356D">
        <w:rPr>
          <w:rFonts w:eastAsia="Times New Roman"/>
          <w:sz w:val="28"/>
          <w:szCs w:val="28"/>
          <w:lang w:eastAsia="ru-RU"/>
        </w:rPr>
        <w:t>. Каждый человек имеет свой индивидуальный эмоциональный порог. К его слому может привести крупное эмоциональное потрясение или цепь мелких травмирующих переживаний, которые постепенно накапливаются. Расставание с родными, домом, привычным укладом жизни, столкновение со значительными физическими и моральными нагрузками, незнакомая обстановка и атмосфера могут показаться человеку трагедией его жизни. Ес</w:t>
      </w:r>
      <w:bookmarkStart w:id="0" w:name="_GoBack"/>
      <w:bookmarkEnd w:id="0"/>
      <w:r w:rsidRPr="00DF356D">
        <w:rPr>
          <w:rFonts w:eastAsia="Times New Roman"/>
          <w:sz w:val="28"/>
          <w:szCs w:val="28"/>
          <w:lang w:eastAsia="ru-RU"/>
        </w:rPr>
        <w:t>ли к этому добавляется развод родителей, смерть или несчастье с кем-либо из близких, личные невзгоды, то у него могут возникнуть мысли и настроения, чреватые суицидом.</w:t>
      </w:r>
    </w:p>
    <w:p w:rsidR="00DF356D" w:rsidRPr="00DF356D" w:rsidRDefault="00DF356D" w:rsidP="00DF356D">
      <w:pPr>
        <w:numPr>
          <w:ilvl w:val="0"/>
          <w:numId w:val="1"/>
        </w:numPr>
        <w:shd w:val="clear" w:color="auto" w:fill="FFFFFF"/>
        <w:ind w:left="450"/>
        <w:jc w:val="both"/>
        <w:rPr>
          <w:rFonts w:eastAsia="Times New Roman"/>
          <w:sz w:val="28"/>
          <w:szCs w:val="28"/>
          <w:lang w:eastAsia="ru-RU"/>
        </w:rPr>
      </w:pPr>
      <w:r w:rsidRPr="00DF356D">
        <w:rPr>
          <w:rFonts w:eastAsia="Times New Roman"/>
          <w:b/>
          <w:bCs/>
          <w:sz w:val="28"/>
          <w:szCs w:val="28"/>
          <w:lang w:eastAsia="ru-RU"/>
        </w:rPr>
        <w:t>Перемены в поведении</w:t>
      </w:r>
      <w:r w:rsidRPr="00DF356D">
        <w:rPr>
          <w:rFonts w:eastAsia="Times New Roman"/>
          <w:sz w:val="28"/>
          <w:szCs w:val="28"/>
          <w:lang w:eastAsia="ru-RU"/>
        </w:rPr>
        <w:t xml:space="preserve">. Внезапные, неожиданные изменения в поведении человека должны стать предметом внимательного наблюдения. </w:t>
      </w:r>
      <w:r w:rsidRPr="00DF356D">
        <w:rPr>
          <w:rFonts w:eastAsia="Times New Roman"/>
          <w:sz w:val="28"/>
          <w:szCs w:val="28"/>
          <w:lang w:eastAsia="ru-RU"/>
        </w:rPr>
        <w:lastRenderedPageBreak/>
        <w:t>Когда сдержанный, немногословный, замкнутый человек неожиданно для окружающих начинает много шутить, смеяться, болтать, стоит присмотреться к нему. Такая перемена иногда свидетельствует о глубоко переживаемом одиночестве, которое человек стремиться скрыть под маской веселья и беззаботности. Другим тревожным симптомом является снижение энергетического уровня, усиление пассивности, безразличие к общению, жизни.</w:t>
      </w:r>
    </w:p>
    <w:p w:rsidR="00DF356D" w:rsidRPr="00DF356D" w:rsidRDefault="00DF356D" w:rsidP="00DF356D">
      <w:pPr>
        <w:numPr>
          <w:ilvl w:val="0"/>
          <w:numId w:val="1"/>
        </w:numPr>
        <w:shd w:val="clear" w:color="auto" w:fill="FFFFFF"/>
        <w:ind w:left="450"/>
        <w:jc w:val="both"/>
        <w:rPr>
          <w:rFonts w:eastAsia="Times New Roman"/>
          <w:sz w:val="28"/>
          <w:szCs w:val="28"/>
          <w:lang w:eastAsia="ru-RU"/>
        </w:rPr>
      </w:pPr>
      <w:r w:rsidRPr="00DF356D">
        <w:rPr>
          <w:rFonts w:eastAsia="Times New Roman"/>
          <w:b/>
          <w:bCs/>
          <w:sz w:val="28"/>
          <w:szCs w:val="28"/>
          <w:lang w:eastAsia="ru-RU"/>
        </w:rPr>
        <w:t>Угроза</w:t>
      </w:r>
      <w:r w:rsidRPr="00DF356D">
        <w:rPr>
          <w:rFonts w:eastAsia="Times New Roman"/>
          <w:sz w:val="28"/>
          <w:szCs w:val="28"/>
          <w:lang w:eastAsia="ru-RU"/>
        </w:rPr>
        <w:t xml:space="preserve">. Любое высказанное стремление уйти из жизни должно восприниматься серьёзно. Эти заявления можно интерпретировать как прямое предупреждение о говорящем самоубийстве. В таких случаях нельзя допускать чёрствости, агрессивности к </w:t>
      </w:r>
      <w:proofErr w:type="spellStart"/>
      <w:r w:rsidRPr="00DF356D">
        <w:rPr>
          <w:rFonts w:eastAsia="Times New Roman"/>
          <w:sz w:val="28"/>
          <w:szCs w:val="28"/>
          <w:lang w:eastAsia="ru-RU"/>
        </w:rPr>
        <w:t>суициденту</w:t>
      </w:r>
      <w:proofErr w:type="spellEnd"/>
      <w:r w:rsidRPr="00DF356D">
        <w:rPr>
          <w:rFonts w:eastAsia="Times New Roman"/>
          <w:sz w:val="28"/>
          <w:szCs w:val="28"/>
          <w:lang w:eastAsia="ru-RU"/>
        </w:rPr>
        <w:t>, которые только подтолкнут его к исполнению угрозы. Напротив, необходимо проявить выдержку, спокойствие, предложить ему помощь, консультацию у специалистов.</w:t>
      </w:r>
    </w:p>
    <w:p w:rsidR="00DF356D" w:rsidRPr="00DF356D" w:rsidRDefault="00DF356D" w:rsidP="00DF356D">
      <w:pPr>
        <w:numPr>
          <w:ilvl w:val="0"/>
          <w:numId w:val="1"/>
        </w:numPr>
        <w:shd w:val="clear" w:color="auto" w:fill="FFFFFF"/>
        <w:ind w:left="450"/>
        <w:jc w:val="both"/>
        <w:rPr>
          <w:rFonts w:eastAsia="Times New Roman"/>
          <w:sz w:val="28"/>
          <w:szCs w:val="28"/>
          <w:lang w:eastAsia="ru-RU"/>
        </w:rPr>
      </w:pPr>
      <w:r w:rsidRPr="00DF356D">
        <w:rPr>
          <w:rFonts w:eastAsia="Times New Roman"/>
          <w:b/>
          <w:bCs/>
          <w:sz w:val="28"/>
          <w:szCs w:val="28"/>
          <w:lang w:eastAsia="ru-RU"/>
        </w:rPr>
        <w:t>Активная предварительная подготовка</w:t>
      </w:r>
      <w:r w:rsidRPr="00DF356D">
        <w:rPr>
          <w:rFonts w:eastAsia="Times New Roman"/>
          <w:sz w:val="28"/>
          <w:szCs w:val="28"/>
          <w:lang w:eastAsia="ru-RU"/>
        </w:rPr>
        <w:t>: собирание отравляющих веществ и лекарств, оставление боевых патронов, рисунки с гробами и крестами, разговоры о суициде как о лёгкой смерти, посещение кладбищ и красочные о них рассказы, частые разговоры о загробной жизни.</w:t>
      </w:r>
    </w:p>
    <w:p w:rsidR="00622104" w:rsidRPr="00DF356D" w:rsidRDefault="00DF356D" w:rsidP="00DF356D">
      <w:pPr>
        <w:rPr>
          <w:sz w:val="28"/>
          <w:szCs w:val="28"/>
        </w:rPr>
      </w:pPr>
    </w:p>
    <w:sectPr w:rsidR="00622104" w:rsidRPr="00DF3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C16DB"/>
    <w:multiLevelType w:val="multilevel"/>
    <w:tmpl w:val="E46A5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56D"/>
    <w:rsid w:val="00204007"/>
    <w:rsid w:val="00287DB7"/>
    <w:rsid w:val="00682FDE"/>
    <w:rsid w:val="006C6CC8"/>
    <w:rsid w:val="00DF356D"/>
    <w:rsid w:val="00F4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5045B-99AB-4AB9-93FD-91367879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56D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DF35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1</cp:revision>
  <dcterms:created xsi:type="dcterms:W3CDTF">2017-09-24T07:28:00Z</dcterms:created>
  <dcterms:modified xsi:type="dcterms:W3CDTF">2017-09-24T07:29:00Z</dcterms:modified>
</cp:coreProperties>
</file>