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08" w:rsidRPr="00821137" w:rsidRDefault="00780E08" w:rsidP="00780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780E08" w:rsidRPr="00821137" w:rsidRDefault="00780E08" w:rsidP="00780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21137">
        <w:rPr>
          <w:rFonts w:ascii="Times New Roman" w:hAnsi="Times New Roman" w:cs="Times New Roman"/>
          <w:b/>
          <w:bCs/>
          <w:sz w:val="30"/>
          <w:szCs w:val="30"/>
        </w:rPr>
        <w:t>Индикатор</w:t>
      </w:r>
      <w:r w:rsidRPr="0082113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ы </w:t>
      </w:r>
      <w:r w:rsidRPr="00821137">
        <w:rPr>
          <w:rFonts w:ascii="Times New Roman" w:hAnsi="Times New Roman" w:cs="Times New Roman"/>
          <w:b/>
          <w:bCs/>
          <w:sz w:val="30"/>
          <w:szCs w:val="30"/>
        </w:rPr>
        <w:t>суицидального поведения</w:t>
      </w:r>
    </w:p>
    <w:p w:rsidR="00780E08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780E08" w:rsidRPr="004D0BBF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Эмоциональные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(депрессивное настроение (безразличие к своей судьбе, подавленность, безнадежность, беспомощность, отчаяние); склонность к быстрой перемене настроения; скука, грусть, уныние, угнетенность, мрачная угрюмость; злобность, раздражительность, ворчливость, враждебность; тревога, ожидание непоправимой беды, страх; тоска как постоянный фон настроения, взрывы тоски с чувством отчаяния, безысходности; углубление мрачного настроения при радостных событиях);</w:t>
      </w:r>
    </w:p>
    <w:p w:rsidR="00780E08" w:rsidRPr="004D0BBF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когнитивные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(негативная триада, характерная для депрессивных состояний – негативные оценки своей личности, окружающего мира, будущего (собственная личность предстает как ничтожная, не имеющая права жить; мир расценивается как место потерь и разочарований; будущее мыслится как бесперспективное, безнадежное); «туннельное видение» – неспособность увидеть иные приемлемые пути решения проблемы, кроме суицида; нарушение внимания со снижением качества выполняемой работы);</w:t>
      </w:r>
    </w:p>
    <w:p w:rsidR="00780E08" w:rsidRPr="004D0BBF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поведенческие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(злоупотребление психоактивными веществами, алкоголем; эскейп-реакции (уход из дома); резкое снижение повседневной активности; необычно пренебрежительное отношение к своему внешнему виду; неприязненное или безразличное отношение к окружающим, ненависть к благополучию окружающих; уход от контактов, изоляция от друзей и семьи; отказ от общественной работы, от совместных дел; излишний риск в поступках; снижение или повышение аппетита; признаки постоянной усталости; частое прослушивание траурной или печальной музыки; «приведение дел в порядок»);</w:t>
      </w:r>
    </w:p>
    <w:p w:rsidR="00780E08" w:rsidRPr="004D0BBF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коммуникативные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(усиление жалоб на физическое недомогание; жалобы недостаток сна или повышенная сонливость; замедленная речь, тихий монотонный голос, краткость или отсутствие ответов; ускоренная экспрессивная речь; патетические интонации, причитания, склонность к нытью; предпочтение тем разговора и чтения, связанных со смертью,  самоубийствами, загробной жизнью; прямые сообщения о суицидальных намерениях («хочу умереть», «ненавижу жизнь», «я покончу с собой»); косвенные сообщения о суицидальных намерениях («скоро все это закончится», «они пожалеют о том, что они мне сделали», «не могу этого вынести», «никому я не нужен», «это выше моих сил»); шутки, иронические высказывания о желании умереть, бессмысленности жизни);</w:t>
      </w:r>
    </w:p>
    <w:p w:rsidR="00780E08" w:rsidRPr="004D0BBF" w:rsidRDefault="00780E08" w:rsidP="00780E0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ситуативные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(конфликты с родителями; конфликты с педагогами, администрацией учреждения образования; конфликты в </w:t>
      </w:r>
      <w:r w:rsidRPr="004D0BBF">
        <w:rPr>
          <w:rFonts w:ascii="Times New Roman" w:hAnsi="Times New Roman" w:cs="Times New Roman"/>
          <w:sz w:val="30"/>
          <w:szCs w:val="30"/>
        </w:rPr>
        <w:lastRenderedPageBreak/>
        <w:t>области дружеских или любовных отношений; потеря (смерть, расставание) близкого человека; вынужденная социальная изоляция (смена места жительства); сексуальное насилие; нежелательная беременность; «потеря лица» (позор, унижения).</w:t>
      </w:r>
    </w:p>
    <w:p w:rsidR="00780E08" w:rsidRDefault="00780E08" w:rsidP="00780E08"/>
    <w:p w:rsidR="006409C0" w:rsidRDefault="006409C0"/>
    <w:sectPr w:rsidR="006409C0" w:rsidSect="0082113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568226"/>
      <w:docPartObj>
        <w:docPartGallery w:val="Page Numbers (Top of Page)"/>
        <w:docPartUnique/>
      </w:docPartObj>
    </w:sdtPr>
    <w:sdtEndPr/>
    <w:sdtContent>
      <w:p w:rsidR="00821137" w:rsidRDefault="00780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0E08">
          <w:rPr>
            <w:noProof/>
            <w:lang w:val="ru-RU"/>
          </w:rPr>
          <w:t>2</w:t>
        </w:r>
        <w:r>
          <w:fldChar w:fldCharType="end"/>
        </w:r>
      </w:p>
    </w:sdtContent>
  </w:sdt>
  <w:p w:rsidR="00821137" w:rsidRDefault="00780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4D"/>
    <w:rsid w:val="00437C4D"/>
    <w:rsid w:val="006409C0"/>
    <w:rsid w:val="007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331B-6E62-4593-99D5-47519CF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08"/>
    <w:pPr>
      <w:spacing w:line="278" w:lineRule="auto"/>
    </w:pPr>
    <w:rPr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E08"/>
    <w:rPr>
      <w:kern w:val="2"/>
      <w:sz w:val="24"/>
      <w:szCs w:val="24"/>
      <w:lang w:val="ru-B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2025-04-14T11:13:00Z</cp:lastPrinted>
  <dcterms:created xsi:type="dcterms:W3CDTF">2025-04-14T11:13:00Z</dcterms:created>
  <dcterms:modified xsi:type="dcterms:W3CDTF">2025-04-14T11:13:00Z</dcterms:modified>
</cp:coreProperties>
</file>