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07" w:rsidRPr="00EB45AB" w:rsidRDefault="00417C07" w:rsidP="00EB45A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kern w:val="36"/>
          <w:sz w:val="36"/>
          <w:szCs w:val="36"/>
          <w:lang w:eastAsia="ru-RU"/>
        </w:rPr>
      </w:pPr>
      <w:r w:rsidRPr="00EB45AB">
        <w:rPr>
          <w:rFonts w:ascii="Times New Roman" w:hAnsi="Times New Roman"/>
          <w:b/>
          <w:color w:val="FF0000"/>
          <w:kern w:val="36"/>
          <w:sz w:val="36"/>
          <w:szCs w:val="36"/>
          <w:lang w:eastAsia="ru-RU"/>
        </w:rPr>
        <w:t>Памятка</w:t>
      </w:r>
    </w:p>
    <w:p w:rsidR="00417C07" w:rsidRPr="00EB45AB" w:rsidRDefault="00417C07" w:rsidP="00EB45A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2D5294"/>
          <w:kern w:val="36"/>
          <w:sz w:val="36"/>
          <w:szCs w:val="36"/>
          <w:lang w:eastAsia="ru-RU"/>
        </w:rPr>
      </w:pPr>
      <w:r w:rsidRPr="00EB45AB">
        <w:rPr>
          <w:rFonts w:ascii="Times New Roman" w:hAnsi="Times New Roman"/>
          <w:b/>
          <w:color w:val="2D5294"/>
          <w:kern w:val="36"/>
          <w:sz w:val="36"/>
          <w:szCs w:val="36"/>
          <w:lang w:eastAsia="ru-RU"/>
        </w:rPr>
        <w:t xml:space="preserve"> об ответственности родителей за воспитание детей</w:t>
      </w:r>
    </w:p>
    <w:p w:rsidR="00417C07" w:rsidRPr="00EB45AB" w:rsidRDefault="00417C07" w:rsidP="00EB45A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2D5294"/>
          <w:kern w:val="36"/>
          <w:sz w:val="28"/>
          <w:szCs w:val="28"/>
          <w:lang w:eastAsia="ru-RU"/>
        </w:rPr>
      </w:pPr>
    </w:p>
    <w:p w:rsidR="00417C07" w:rsidRPr="00EB45AB" w:rsidRDefault="00417C07" w:rsidP="00EB45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bookmarkStart w:id="0" w:name="_GoBack"/>
      <w:r w:rsidRPr="006D3479">
        <w:rPr>
          <w:rFonts w:ascii="Times New Roman" w:hAnsi="Times New Roman"/>
          <w:b/>
          <w:noProof/>
          <w:color w:val="70707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width=1060" style="width:429pt;height:607.5pt;visibility:visible">
            <v:imagedata r:id="rId4" o:title=""/>
          </v:shape>
        </w:pict>
      </w:r>
      <w:bookmarkEnd w:id="0"/>
    </w:p>
    <w:p w:rsidR="00417C07" w:rsidRPr="00EB45AB" w:rsidRDefault="00417C07" w:rsidP="00EB45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707070"/>
          <w:sz w:val="28"/>
          <w:szCs w:val="28"/>
          <w:lang w:eastAsia="ru-RU"/>
        </w:rPr>
        <w:t> </w:t>
      </w:r>
    </w:p>
    <w:p w:rsidR="00417C07" w:rsidRPr="00EB45AB" w:rsidRDefault="00417C07" w:rsidP="00EB45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6D3479">
        <w:rPr>
          <w:rFonts w:ascii="Times New Roman" w:hAnsi="Times New Roman"/>
          <w:b/>
          <w:noProof/>
          <w:color w:val="707070"/>
          <w:sz w:val="28"/>
          <w:szCs w:val="28"/>
          <w:lang w:eastAsia="ru-RU"/>
        </w:rPr>
        <w:pict>
          <v:shape id="Рисунок 3" o:spid="_x0000_i1026" type="#_x0000_t75" alt="width=600" style="width:297pt;height:197.25pt;visibility:visible">
            <v:imagedata r:id="rId5" o:title=""/>
          </v:shape>
        </w:pic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Статья 17.13. </w:t>
      </w:r>
      <w:r w:rsidRPr="00EB45A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Неисполнение обязанностей по сопровождению или обеспечению сопровождения несовершеннолетнего в ночное время вне жилища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1. 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влечет предупреждение или наложение штрафа в размере до двух базовых величин.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707070"/>
          <w:sz w:val="28"/>
          <w:szCs w:val="28"/>
          <w:lang w:eastAsia="ru-RU"/>
        </w:rPr>
        <w:t> 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2. То же деяние, совершенное повторно в течение одного года после наложения административного взыскания за такое же нарушение, –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влечет наложение штрафа в размере от двух до пяти базовых величин.</w:t>
      </w:r>
    </w:p>
    <w:p w:rsidR="00417C07" w:rsidRPr="00EB45AB" w:rsidRDefault="00417C07" w:rsidP="00EB45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707070"/>
          <w:sz w:val="28"/>
          <w:szCs w:val="28"/>
          <w:lang w:eastAsia="ru-RU"/>
        </w:rPr>
        <w:t> 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Статья 17.4. </w:t>
      </w:r>
      <w:r w:rsidRPr="00EB45A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Вовлечение несовершеннолетнего в антиобщественное поведение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восемнадцатилетнего возраста,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 –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влекут наложение штрафа в размере от десяти до тридцати базовых величин.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707070"/>
          <w:sz w:val="28"/>
          <w:szCs w:val="28"/>
          <w:lang w:eastAsia="ru-RU"/>
        </w:rPr>
        <w:t> 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Статья 9.4. </w:t>
      </w:r>
      <w:r w:rsidRPr="00EB45A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Невыполнение обязанностей по воспитанию детей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1. 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–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влечет предупреждение или наложение штрафа в размере до десяти базовых величин.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707070"/>
          <w:sz w:val="28"/>
          <w:szCs w:val="28"/>
          <w:lang w:eastAsia="ru-RU"/>
        </w:rPr>
        <w:t> 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2. То же деяние, совершенное повторно в течение одного года после наложения административного взыскания за такое же нарушение, –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влечет наложение штрафа в размере от десяти до двадцати базовых величин.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707070"/>
          <w:sz w:val="28"/>
          <w:szCs w:val="28"/>
          <w:lang w:eastAsia="ru-RU"/>
        </w:rPr>
        <w:t> </w:t>
      </w:r>
    </w:p>
    <w:p w:rsidR="00417C07" w:rsidRPr="00EB45AB" w:rsidRDefault="00417C07" w:rsidP="00EB45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6D3479">
        <w:rPr>
          <w:rFonts w:ascii="Times New Roman" w:hAnsi="Times New Roman"/>
          <w:b/>
          <w:noProof/>
          <w:color w:val="707070"/>
          <w:sz w:val="28"/>
          <w:szCs w:val="28"/>
          <w:lang w:eastAsia="ru-RU"/>
        </w:rPr>
        <w:pict>
          <v:shape id="Рисунок 4" o:spid="_x0000_i1027" type="#_x0000_t75" alt="width=842" style="width:372.75pt;height:255.75pt;visibility:visible">
            <v:imagedata r:id="rId6" o:title=""/>
          </v:shape>
        </w:pict>
      </w:r>
    </w:p>
    <w:p w:rsidR="00417C07" w:rsidRPr="00EB45AB" w:rsidRDefault="00417C07" w:rsidP="00EB45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Статья 4.3. Возраст, с которого наступает административная ответственность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        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             Физическое лицо, совершившее запрещенное настоящим Кодексом деяние в возрасте от четырнадцати до шестнадцати лет,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        подлежит</w:t>
      </w:r>
      <w:r w:rsidRPr="00EB45A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 административной ответственности </w:t>
      </w:r>
      <w:r w:rsidRPr="00EB45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лишь: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707070"/>
          <w:sz w:val="28"/>
          <w:szCs w:val="28"/>
          <w:lang w:eastAsia="ru-RU"/>
        </w:rPr>
        <w:t>1) </w:t>
      </w: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за умышленное причинение телесного повреждения и иные насильственные действия (статья 9.1);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(в ред. Закона Республики Беларусь от 12.07.2013 N 64-З)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2) за мелкое хищение (статья 10.5);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3) за умышленные уничтожение либо повреждение имущества (статья 10.9);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4) за нарушение требований пожарной безопасности в лесах или на торфяниках (статья 15.29);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5) за жестокое обращение с животными (статья 15.45);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6) за разведение костров в запрещенных местах (статья 15.58);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(в ред. Закона Республики Беларусь от 12.07.2013 N 64-З)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7) за мелкое хулиганство (статья 17.1);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8) за нарушение правил, обеспечивающих безопасность движения на железнодорожном или городском электрическом транспорте (части 1 - 3, 5 статьи 18.3);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(в ред. Закона Республики Беларусь от 12.07.2013 N 64-З)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9) за нарушение правил пользования средствами железнодорожного транспорта (статья 18.4);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10) за нарушение правил пользования транспортным средством (статья 18.9);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11) за нарушение правил пользования метрополитеном (статья 18.10);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12) за нарушение требований по обеспечению сохранности грузов на транспорте (статья 18.34);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13) 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(п. 13 части второй статьи 4.3 в ред. Закона Республики Беларусь от 07.05.2007 N 212-З)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14) за нарушение порядка вскрытия воинских захоронений и проведения поисковых работ (статья 19.7);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15) за незаконные действия в отношении газового, пневматического или метательного оружия (статья 23.46);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16) за незаконные действия в отношении холодного оружия (статья 23.47).</w:t>
      </w:r>
    </w:p>
    <w:p w:rsidR="00417C07" w:rsidRPr="00EB45AB" w:rsidRDefault="00417C07" w:rsidP="00EB45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6D3479">
        <w:rPr>
          <w:rFonts w:ascii="Times New Roman" w:hAnsi="Times New Roman"/>
          <w:b/>
          <w:noProof/>
          <w:color w:val="707070"/>
          <w:sz w:val="28"/>
          <w:szCs w:val="28"/>
          <w:lang w:eastAsia="ru-RU"/>
        </w:rPr>
        <w:pict>
          <v:shape id="Рисунок 5" o:spid="_x0000_i1028" type="#_x0000_t75" alt="width=300" style="width:225pt;height:150.75pt;visibility:visible">
            <v:imagedata r:id="rId7" o:title=""/>
          </v:shape>
        </w:pic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707070"/>
          <w:sz w:val="28"/>
          <w:szCs w:val="28"/>
          <w:lang w:eastAsia="ru-RU"/>
        </w:rPr>
        <w:t> 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Статья 27. Возраст, с которого наступает уголовная ответственность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707070"/>
          <w:sz w:val="28"/>
          <w:szCs w:val="28"/>
          <w:lang w:eastAsia="ru-RU"/>
        </w:rPr>
        <w:t>1.</w:t>
      </w:r>
      <w:r w:rsidRPr="00EB45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      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Уголовным Кодексом.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        Лица, совершившие запрещенные настоящим Кодексом деяния в возрасте от четырнадцати до шестнадцати лет, подлежат уголовной ответственности лишь за: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1) убийство (статья 139);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2) причинение смерти по неосторожности (статья 144);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3) умышленное причинение тяжкого телесного повреждения (статья 147);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4) умышленное причинение менее тяжкого телесного повреждения (статья 149);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5) изнасилование (статья 166);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6) насильственные действия сексуального характера (статья 167);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7) похищение человека (статья 182);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8) кражу (статья 205);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9) грабеж (статья 206);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10) разбой (статья 207);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11) вымогательство (статья 208);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12) угон транспортного средства или маломерного водного судна (статья 214);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(в ред. Закона Республики Беларусь от 17.07.2006 N 147-З)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13) умышленные уничтожение либо повреждение имущества (части вторая и третья статьи 218);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14) захват заложника (статья 291);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15) хищение огнестрельного оружия, боеприпасов или взрывчатых веществ (статья 294);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16) умышленное приведение в негодность транспортного средства или путей сообщения (статья 309);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17) хищение наркотических средств, психотропных веществ, их прекурсоров и аналогов (статья 327);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(в ред. Законов Республики Беларусь от 20.12.2007 N 291-З, от 13.07.2012 N 408-З)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18) хулиганство (статья 339);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19) заведомо ложное сообщение об опасности (статья 340);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20) осквернение сооружений и порчу имущества (статья 341);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000000"/>
          <w:sz w:val="28"/>
          <w:szCs w:val="28"/>
          <w:lang w:eastAsia="ru-RU"/>
        </w:rPr>
        <w:t>21) побег из исправительного учреждения, исполняющего наказание в виде лишения свободы, арестного дома или из-под стражи (статья 413).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707070"/>
          <w:sz w:val="28"/>
          <w:szCs w:val="28"/>
          <w:lang w:eastAsia="ru-RU"/>
        </w:rPr>
        <w:t> </w:t>
      </w:r>
    </w:p>
    <w:p w:rsidR="00417C07" w:rsidRPr="00EB45AB" w:rsidRDefault="00417C07" w:rsidP="00EB45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6D3479">
        <w:rPr>
          <w:rFonts w:ascii="Times New Roman" w:hAnsi="Times New Roman"/>
          <w:b/>
          <w:noProof/>
          <w:color w:val="707070"/>
          <w:sz w:val="28"/>
          <w:szCs w:val="28"/>
          <w:lang w:eastAsia="ru-RU"/>
        </w:rPr>
        <w:pict>
          <v:shape id="Рисунок 6" o:spid="_x0000_i1029" type="#_x0000_t75" alt="width=600" style="width:297pt;height:297pt;visibility:visible">
            <v:imagedata r:id="rId8" o:title=""/>
          </v:shape>
        </w:pict>
      </w:r>
    </w:p>
    <w:p w:rsidR="00417C07" w:rsidRPr="00EB45AB" w:rsidRDefault="00417C07" w:rsidP="00EB45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Ответственность за незаконный оборот наркотических средств, психотропных веществ, их прекурсоров и аналогов, предусмотренная Уголовным кодексом Республики Беларусь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707070"/>
          <w:sz w:val="28"/>
          <w:szCs w:val="28"/>
          <w:lang w:eastAsia="ru-RU"/>
        </w:rPr>
        <w:t> 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Статья 328.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Незаконный оборот наркотических средств, психотропных веществ, их прекурсоров и аналогов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     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-</w:t>
      </w:r>
      <w:r w:rsidRPr="00EB45A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наказывается ограничением свободы на срок до пяти лет или лишением свободы на срок от двух до пяти лет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      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 </w:t>
      </w:r>
      <w:r w:rsidRPr="00EB45A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-наказывается лишением свободы на срок от пяти до восьми лет с конфискацией имущества или без конфискации.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      Действия, предусмотренные частями второй или третьей настоящей статьи, совершенные организованной группой,</w:t>
      </w:r>
      <w:r w:rsidRPr="00EB45A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 -наказывается лишением свободы на срок от десяти до пятнадцати лет с конфискацией имущества или без конфискации.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i/>
          <w:iCs/>
          <w:color w:val="707070"/>
          <w:sz w:val="28"/>
          <w:szCs w:val="28"/>
          <w:lang w:eastAsia="ru-RU"/>
        </w:rPr>
        <w:t> 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Примечание. Лицо, добровольно сдавшее наркотические средства, психотропные вещества, их прекурсоры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417C07" w:rsidRPr="00EB45AB" w:rsidRDefault="00417C07" w:rsidP="00EB45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6D3479">
        <w:rPr>
          <w:rFonts w:ascii="Times New Roman" w:hAnsi="Times New Roman"/>
          <w:b/>
          <w:i/>
          <w:noProof/>
          <w:color w:val="707070"/>
          <w:sz w:val="28"/>
          <w:szCs w:val="28"/>
          <w:lang w:eastAsia="ru-RU"/>
        </w:rPr>
        <w:pict>
          <v:shape id="Рисунок 7" o:spid="_x0000_i1030" type="#_x0000_t75" alt="width=1100" style="width:300pt;height:184.5pt;visibility:visible">
            <v:imagedata r:id="rId9" o:title=""/>
          </v:shape>
        </w:pic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707070"/>
          <w:sz w:val="28"/>
          <w:szCs w:val="28"/>
          <w:lang w:eastAsia="ru-RU"/>
        </w:rPr>
        <w:t> 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707070"/>
          <w:sz w:val="28"/>
          <w:szCs w:val="28"/>
          <w:lang w:eastAsia="ru-RU"/>
        </w:rPr>
        <w:t> </w:t>
      </w:r>
    </w:p>
    <w:p w:rsidR="00417C07" w:rsidRPr="00EB45AB" w:rsidRDefault="00417C07" w:rsidP="00EB45AB">
      <w:pPr>
        <w:shd w:val="clear" w:color="auto" w:fill="FFFFFF"/>
        <w:spacing w:after="0" w:line="240" w:lineRule="auto"/>
        <w:rPr>
          <w:rFonts w:ascii="Times New Roman" w:hAnsi="Times New Roman"/>
          <w:b/>
          <w:color w:val="707070"/>
          <w:sz w:val="28"/>
          <w:szCs w:val="28"/>
          <w:lang w:eastAsia="ru-RU"/>
        </w:rPr>
      </w:pPr>
      <w:r w:rsidRPr="00EB45AB">
        <w:rPr>
          <w:rFonts w:ascii="Times New Roman" w:hAnsi="Times New Roman"/>
          <w:b/>
          <w:color w:val="707070"/>
          <w:sz w:val="28"/>
          <w:szCs w:val="28"/>
          <w:lang w:eastAsia="ru-RU"/>
        </w:rPr>
        <w:t> </w:t>
      </w:r>
    </w:p>
    <w:p w:rsidR="00417C07" w:rsidRPr="00EB45AB" w:rsidRDefault="00417C07" w:rsidP="00EB45AB">
      <w:pPr>
        <w:rPr>
          <w:rFonts w:ascii="Times New Roman" w:hAnsi="Times New Roman"/>
          <w:b/>
          <w:sz w:val="28"/>
          <w:szCs w:val="28"/>
        </w:rPr>
      </w:pPr>
    </w:p>
    <w:p w:rsidR="00417C07" w:rsidRDefault="00417C07">
      <w:pPr>
        <w:rPr>
          <w:rFonts w:ascii="Times New Roman" w:hAnsi="Times New Roman"/>
          <w:b/>
          <w:sz w:val="28"/>
          <w:szCs w:val="28"/>
        </w:rPr>
      </w:pPr>
    </w:p>
    <w:p w:rsidR="00417C07" w:rsidRDefault="00417C07">
      <w:pPr>
        <w:rPr>
          <w:rFonts w:ascii="Times New Roman" w:hAnsi="Times New Roman"/>
          <w:b/>
          <w:sz w:val="28"/>
          <w:szCs w:val="28"/>
        </w:rPr>
      </w:pPr>
    </w:p>
    <w:p w:rsidR="00417C07" w:rsidRDefault="00417C07">
      <w:pPr>
        <w:rPr>
          <w:rFonts w:ascii="Times New Roman" w:hAnsi="Times New Roman"/>
          <w:b/>
          <w:sz w:val="28"/>
          <w:szCs w:val="28"/>
        </w:rPr>
      </w:pPr>
    </w:p>
    <w:p w:rsidR="00417C07" w:rsidRDefault="00417C07">
      <w:pPr>
        <w:rPr>
          <w:rFonts w:ascii="Times New Roman" w:hAnsi="Times New Roman"/>
          <w:b/>
          <w:sz w:val="28"/>
          <w:szCs w:val="28"/>
        </w:rPr>
      </w:pPr>
    </w:p>
    <w:p w:rsidR="00417C07" w:rsidRPr="00E9671D" w:rsidRDefault="00417C07" w:rsidP="00E9671D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671D">
        <w:rPr>
          <w:rFonts w:ascii="Times New Roman" w:hAnsi="Times New Roman"/>
          <w:b/>
          <w:bCs/>
          <w:sz w:val="28"/>
          <w:szCs w:val="28"/>
          <w:lang w:eastAsia="ru-RU"/>
        </w:rPr>
        <w:t>Статья 17.3. Распитие алкогольных, слабоалкогольных напитков или пива, потребление наркотических средств, психотропных веществ или их аналогов в общественном месте либо появление в общественном месте или на работе в состоянии опьянения</w:t>
      </w:r>
      <w:r w:rsidRPr="00E9671D">
        <w:rPr>
          <w:rFonts w:ascii="Times New Roman" w:hAnsi="Times New Roman"/>
          <w:b/>
          <w:bCs/>
          <w:sz w:val="28"/>
          <w:szCs w:val="28"/>
          <w:lang w:eastAsia="ru-RU"/>
        </w:rPr>
        <w:br/>
        <w:t>КоАП Республики Беларусь</w:t>
      </w:r>
    </w:p>
    <w:p w:rsidR="00417C07" w:rsidRPr="00E9671D" w:rsidRDefault="00417C07" w:rsidP="00E967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71D">
        <w:rPr>
          <w:rFonts w:ascii="Times New Roman" w:hAnsi="Times New Roman"/>
          <w:sz w:val="28"/>
          <w:szCs w:val="28"/>
          <w:lang w:eastAsia="ru-RU"/>
        </w:rPr>
        <w:t>1. Распитие алкогольных, слабоалкогольных напитков или пива на улице, стадионе, в сквере, парке, общественном транспорте или в других общественных местах, кроме мест, предназначенных для употребления алкогольных, слабоалкогольных напитков или пива, либо появление в общественном месте в состоянии алкогольного опьянения, оскорбляющем человеческое достоинство и общественную нравственность, -</w:t>
      </w:r>
      <w:r w:rsidRPr="00E9671D">
        <w:rPr>
          <w:rFonts w:ascii="Times New Roman" w:hAnsi="Times New Roman"/>
          <w:sz w:val="28"/>
          <w:szCs w:val="28"/>
          <w:lang w:eastAsia="ru-RU"/>
        </w:rPr>
        <w:br/>
        <w:t>влекут наложение штрафа в размере до восьми базовых величин.</w:t>
      </w:r>
      <w:r w:rsidRPr="00E9671D">
        <w:rPr>
          <w:rFonts w:ascii="Times New Roman" w:hAnsi="Times New Roman"/>
          <w:sz w:val="28"/>
          <w:szCs w:val="28"/>
          <w:lang w:eastAsia="ru-RU"/>
        </w:rPr>
        <w:br/>
        <w:t>2. Нахождение на рабочем месте в рабочее время в состоянии алкогольного опьянения -</w:t>
      </w:r>
      <w:r w:rsidRPr="00E9671D">
        <w:rPr>
          <w:rFonts w:ascii="Times New Roman" w:hAnsi="Times New Roman"/>
          <w:sz w:val="28"/>
          <w:szCs w:val="28"/>
          <w:lang w:eastAsia="ru-RU"/>
        </w:rPr>
        <w:br/>
        <w:t>влечет наложение штрафа в размере от одной до десяти базовых величин.</w:t>
      </w:r>
      <w:r w:rsidRPr="00E9671D">
        <w:rPr>
          <w:rFonts w:ascii="Times New Roman" w:hAnsi="Times New Roman"/>
          <w:sz w:val="28"/>
          <w:szCs w:val="28"/>
          <w:lang w:eastAsia="ru-RU"/>
        </w:rPr>
        <w:br/>
        <w:t>3. Действия, предусмотренные и настоящей статьи, совершенные повторно в течение одного года после наложения административного взыскания за такие же нарушения, -</w:t>
      </w:r>
      <w:r w:rsidRPr="00E9671D">
        <w:rPr>
          <w:rFonts w:ascii="Times New Roman" w:hAnsi="Times New Roman"/>
          <w:sz w:val="28"/>
          <w:szCs w:val="28"/>
          <w:lang w:eastAsia="ru-RU"/>
        </w:rPr>
        <w:br/>
        <w:t>влекут наложение штрафа в размере от двух до пятнадцати базовых величин или административный арест.</w:t>
      </w:r>
      <w:r w:rsidRPr="00E9671D">
        <w:rPr>
          <w:rFonts w:ascii="Times New Roman" w:hAnsi="Times New Roman"/>
          <w:sz w:val="28"/>
          <w:szCs w:val="28"/>
          <w:lang w:eastAsia="ru-RU"/>
        </w:rPr>
        <w:br/>
        <w:t>4. Появление в общественном месте в состоянии, вызванном потреблением без назначения врача-специалиста наркотических средств или психотропных веществ либо потреблением их аналогов, токсических или других одурманивающих веществ, оскорбляющем человеческое достоинство и общественную нравственность, -</w:t>
      </w:r>
      <w:r w:rsidRPr="00E9671D">
        <w:rPr>
          <w:rFonts w:ascii="Times New Roman" w:hAnsi="Times New Roman"/>
          <w:sz w:val="28"/>
          <w:szCs w:val="28"/>
          <w:lang w:eastAsia="ru-RU"/>
        </w:rPr>
        <w:br/>
        <w:t>влечет наложение штрафа в размере от пяти до десяти базовых величин.</w:t>
      </w:r>
      <w:r w:rsidRPr="00E9671D">
        <w:rPr>
          <w:rFonts w:ascii="Times New Roman" w:hAnsi="Times New Roman"/>
          <w:sz w:val="28"/>
          <w:szCs w:val="28"/>
          <w:lang w:eastAsia="ru-RU"/>
        </w:rPr>
        <w:br/>
        <w:t>5. Нахождение на рабочем месте в рабочее время в состоянии, вызванном потреблением без назначения врача-специалиста наркотических средств или психотропных веществ либо потреблением их аналогов, токсических или других одурманивающих веществ, -</w:t>
      </w:r>
      <w:r w:rsidRPr="00E9671D">
        <w:rPr>
          <w:rFonts w:ascii="Times New Roman" w:hAnsi="Times New Roman"/>
          <w:sz w:val="28"/>
          <w:szCs w:val="28"/>
          <w:lang w:eastAsia="ru-RU"/>
        </w:rPr>
        <w:br/>
        <w:t>влечет наложение штрафа в размере от восьми до двенадцати базовых величин.</w:t>
      </w:r>
      <w:r w:rsidRPr="00E9671D">
        <w:rPr>
          <w:rFonts w:ascii="Times New Roman" w:hAnsi="Times New Roman"/>
          <w:sz w:val="28"/>
          <w:szCs w:val="28"/>
          <w:lang w:eastAsia="ru-RU"/>
        </w:rPr>
        <w:br/>
        <w:t>6. Потребление без назначения врача-специалиста наркотических средств или психотропных веществ в общественном месте либо потребление их аналогов в общественном месте -</w:t>
      </w:r>
      <w:r w:rsidRPr="00E9671D">
        <w:rPr>
          <w:rFonts w:ascii="Times New Roman" w:hAnsi="Times New Roman"/>
          <w:sz w:val="28"/>
          <w:szCs w:val="28"/>
          <w:lang w:eastAsia="ru-RU"/>
        </w:rPr>
        <w:br/>
        <w:t>влекут наложение штрафа в размере от десяти до пятнадцати базовых величин.</w:t>
      </w:r>
    </w:p>
    <w:p w:rsidR="00417C07" w:rsidRPr="002549E6" w:rsidRDefault="00417C07" w:rsidP="00E9671D">
      <w:pPr>
        <w:rPr>
          <w:rFonts w:ascii="Times New Roman" w:hAnsi="Times New Roman"/>
          <w:sz w:val="40"/>
        </w:rPr>
      </w:pPr>
    </w:p>
    <w:p w:rsidR="00417C07" w:rsidRDefault="00417C07">
      <w:pPr>
        <w:rPr>
          <w:rFonts w:ascii="Times New Roman" w:hAnsi="Times New Roman"/>
          <w:b/>
          <w:sz w:val="28"/>
          <w:szCs w:val="28"/>
        </w:rPr>
      </w:pPr>
    </w:p>
    <w:p w:rsidR="00417C07" w:rsidRDefault="00417C07">
      <w:pPr>
        <w:rPr>
          <w:rFonts w:ascii="Times New Roman" w:hAnsi="Times New Roman"/>
          <w:b/>
          <w:sz w:val="28"/>
          <w:szCs w:val="28"/>
        </w:rPr>
      </w:pPr>
    </w:p>
    <w:p w:rsidR="00417C07" w:rsidRDefault="00417C07">
      <w:pPr>
        <w:rPr>
          <w:rFonts w:ascii="Times New Roman" w:hAnsi="Times New Roman"/>
          <w:b/>
          <w:sz w:val="28"/>
          <w:szCs w:val="28"/>
        </w:rPr>
      </w:pPr>
    </w:p>
    <w:p w:rsidR="00417C07" w:rsidRDefault="00417C07">
      <w:pPr>
        <w:rPr>
          <w:rFonts w:ascii="Times New Roman" w:hAnsi="Times New Roman"/>
          <w:b/>
          <w:sz w:val="28"/>
          <w:szCs w:val="28"/>
        </w:rPr>
      </w:pP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rStyle w:val="Strong"/>
          <w:color w:val="0000CD"/>
          <w:sz w:val="28"/>
          <w:szCs w:val="28"/>
          <w:u w:val="single"/>
        </w:rPr>
        <w:t>Ответственность родителей за воспитание детей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rStyle w:val="Strong"/>
          <w:color w:val="800080"/>
          <w:sz w:val="28"/>
          <w:szCs w:val="28"/>
        </w:rPr>
        <w:t>Статья 17.</w:t>
      </w:r>
      <w:r w:rsidRPr="00DC55D1">
        <w:rPr>
          <w:rStyle w:val="apple-converted-space"/>
          <w:color w:val="800080"/>
          <w:sz w:val="28"/>
          <w:szCs w:val="28"/>
        </w:rPr>
        <w:t> </w:t>
      </w:r>
      <w:r w:rsidRPr="00DC55D1">
        <w:rPr>
          <w:rStyle w:val="Strong"/>
          <w:color w:val="800080"/>
          <w:sz w:val="28"/>
          <w:szCs w:val="28"/>
        </w:rPr>
        <w:t>Ответственность семьи за ребенка (Закон РБ «О правах ребенка»)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детей, в случаях и порядке, установленных законодательными актами Республики Беларусь.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Беларусь.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В случаях, установленных законодательными актами Республики Беларусь, родители (опекуны, попечители) несут ответственность за нарушение детьми законодательства Республики Беларусь.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rStyle w:val="Strong"/>
          <w:color w:val="800080"/>
          <w:sz w:val="28"/>
          <w:szCs w:val="28"/>
        </w:rPr>
        <w:t>Статья 18.</w:t>
      </w:r>
      <w:r w:rsidRPr="00DC55D1">
        <w:rPr>
          <w:rStyle w:val="apple-converted-space"/>
          <w:color w:val="111111"/>
          <w:sz w:val="28"/>
          <w:szCs w:val="28"/>
        </w:rPr>
        <w:t> </w:t>
      </w:r>
      <w:r w:rsidRPr="00DC55D1">
        <w:rPr>
          <w:rStyle w:val="Strong"/>
          <w:color w:val="800080"/>
          <w:sz w:val="28"/>
          <w:szCs w:val="28"/>
        </w:rPr>
        <w:t>(Конвенция ООН о правах ребенка)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1. Государства-участники предпринимают все возможные усилия к тому, чтобы обеспечить признание принципа общей и одинаковой ответственности обоих родителей за воспитание и развитие ребенка. Родители или в соответствующих случаях законные опекуны несут основную ответственность за воспитание и развитие ребенка. Наилучшие интересы ребенка являются предметом их основной заботы.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2. В целях гарантии и содействия осуществлению прав, изложенных в настоящей Конвенции, государства-участники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учреждений.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3. Государства-участники принимают все необходимые меры для обеспечения того, чтобы дети, родители которых работают, имели право пользоваться предназначенными для них службами и учреждениями по уходу за детьми.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rStyle w:val="Strong"/>
          <w:color w:val="800080"/>
          <w:sz w:val="28"/>
          <w:szCs w:val="28"/>
        </w:rPr>
        <w:t>Статья 174.</w:t>
      </w:r>
      <w:r w:rsidRPr="00DC55D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DC55D1">
        <w:rPr>
          <w:rStyle w:val="Strong"/>
          <w:color w:val="800080"/>
          <w:sz w:val="28"/>
          <w:szCs w:val="28"/>
        </w:rPr>
        <w:t>Уклонение родителей от содержания детей либо от возмещения расходов, затраченных государством на содержание детей, находящихся на государственном обеспечении (УК РБ)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ч.1. уклонение родителей более трех месяцев в течение года от уплаты по судебному постановлению средств на содержание несовершеннолетних детей или совершеннолетних, но нетрудоспособных и нуждающихся в материальной помощи, либо средств по возмещению расходов, затраченных государством на содержание детей, находящихся на государственном обеспечении, -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       наказывается исправительными работами на срок до 2-х лет или ограничение свободы на срок до 3-х лет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rStyle w:val="Strong"/>
          <w:color w:val="800080"/>
          <w:sz w:val="28"/>
          <w:szCs w:val="28"/>
        </w:rPr>
        <w:t>Статья 176. Злоупотребление правами опекуна или попечителя (УК РБ)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Использование опеки или попечительства в корыстных целях, либо жестокое обращение с подопечными, либо умышленное оставление их без надзора или необходимой помощи, повлекшее существенное ущемление прав и законных интересов подопечных, -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     наказываются общественными работами, или штрафом, или исправительными работами на срок до 2-х лет, или ограничение свободы на срок до 3-х лет.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rStyle w:val="Strong"/>
          <w:color w:val="800080"/>
          <w:sz w:val="28"/>
          <w:szCs w:val="28"/>
        </w:rPr>
        <w:t>Статья 9.4. Невыполнение обязанностей по воспитанию детей (КоАП РБ)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ч.1. 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16 лет деяния, содержащего признаки административного правонарушения, либо преступления, административная или уголовная ответственность за которые наступает после достижения этого возраста,-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влечет предупреждение или наложение штрафа в размере до 10 базовых величин.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ч.2. То же деяние, совершенное повторно в течение одного года после наложения административного взыскания за такое же нарушение,-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влечет наложение штрафа в размере от 10 до 20  базовых величин.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rFonts w:ascii="Tahoma" w:hAnsi="Tahoma" w:cs="Tahoma"/>
          <w:color w:val="111111"/>
          <w:sz w:val="28"/>
          <w:szCs w:val="28"/>
        </w:rPr>
        <w:t> 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rStyle w:val="Strong"/>
          <w:color w:val="800080"/>
          <w:sz w:val="28"/>
          <w:szCs w:val="28"/>
        </w:rPr>
        <w:t>Уважаемые родители!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У нас с Вами одна цель – достойное образование Вашего ребенка. Мы с Вами делаем одно дело, поэтому не забывайте: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      1.    Создавать условия для посещения ребенком  уроков и внеклассных мероприятий.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      2.       О причине пропуска занятий сообщать заранее.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      3.       Обеспечивать ребенка всем необходимым для занятий.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      4.    При возникновении проблемы оперативно сообщать об этом учителю для принятия конструктивного решения.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      5.       Стараться посещать родительские собрания.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color w:val="111111"/>
          <w:sz w:val="28"/>
          <w:szCs w:val="28"/>
        </w:rPr>
        <w:t>      6.     При необходимости беседы с учителем согласовывать день и время прихода в школу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rFonts w:ascii="Tahoma" w:hAnsi="Tahoma" w:cs="Tahoma"/>
          <w:color w:val="111111"/>
          <w:sz w:val="28"/>
          <w:szCs w:val="28"/>
        </w:rPr>
        <w:t> </w:t>
      </w:r>
    </w:p>
    <w:p w:rsidR="00417C07" w:rsidRPr="00DC55D1" w:rsidRDefault="00417C07" w:rsidP="00CB343B">
      <w:pPr>
        <w:pStyle w:val="NormalWeb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C55D1">
        <w:rPr>
          <w:rStyle w:val="Strong"/>
          <w:color w:val="800080"/>
          <w:sz w:val="28"/>
          <w:szCs w:val="28"/>
        </w:rPr>
        <w:t>Помните!</w:t>
      </w:r>
      <w:r w:rsidRPr="00DC55D1">
        <w:rPr>
          <w:rStyle w:val="apple-converted-space"/>
          <w:color w:val="800080"/>
          <w:sz w:val="28"/>
          <w:szCs w:val="28"/>
        </w:rPr>
        <w:t> </w:t>
      </w:r>
      <w:r w:rsidRPr="00DC55D1">
        <w:rPr>
          <w:color w:val="111111"/>
          <w:sz w:val="28"/>
          <w:szCs w:val="28"/>
        </w:rPr>
        <w:t>Только сотрудничество школы и семьи может дать плодотворные результаты.</w:t>
      </w:r>
    </w:p>
    <w:p w:rsidR="00417C07" w:rsidRPr="00DC55D1" w:rsidRDefault="00417C07" w:rsidP="00CB343B">
      <w:pPr>
        <w:rPr>
          <w:sz w:val="28"/>
          <w:szCs w:val="28"/>
        </w:rPr>
      </w:pPr>
    </w:p>
    <w:p w:rsidR="00417C07" w:rsidRPr="00EB45AB" w:rsidRDefault="00417C07">
      <w:pPr>
        <w:rPr>
          <w:rFonts w:ascii="Times New Roman" w:hAnsi="Times New Roman"/>
          <w:b/>
          <w:sz w:val="28"/>
          <w:szCs w:val="28"/>
        </w:rPr>
      </w:pPr>
    </w:p>
    <w:sectPr w:rsidR="00417C07" w:rsidRPr="00EB45AB" w:rsidSect="00EB45AB">
      <w:pgSz w:w="11906" w:h="16838"/>
      <w:pgMar w:top="899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767"/>
    <w:rsid w:val="00167EC7"/>
    <w:rsid w:val="0025093F"/>
    <w:rsid w:val="002549E6"/>
    <w:rsid w:val="00417C07"/>
    <w:rsid w:val="00455767"/>
    <w:rsid w:val="004C4498"/>
    <w:rsid w:val="0050336E"/>
    <w:rsid w:val="0064199F"/>
    <w:rsid w:val="006D3479"/>
    <w:rsid w:val="00973243"/>
    <w:rsid w:val="0098503E"/>
    <w:rsid w:val="00C84268"/>
    <w:rsid w:val="00CB343B"/>
    <w:rsid w:val="00CC2739"/>
    <w:rsid w:val="00DC55D1"/>
    <w:rsid w:val="00E9671D"/>
    <w:rsid w:val="00EB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7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CB3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B343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B3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10</Pages>
  <Words>2075</Words>
  <Characters>11829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</cp:revision>
  <dcterms:created xsi:type="dcterms:W3CDTF">2017-03-12T21:32:00Z</dcterms:created>
  <dcterms:modified xsi:type="dcterms:W3CDTF">2017-03-18T09:12:00Z</dcterms:modified>
</cp:coreProperties>
</file>