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15" w:rsidRPr="00987DB1" w:rsidRDefault="008B0015" w:rsidP="008B0015">
      <w:pPr>
        <w:pStyle w:val="ConsPlusTitle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ПОСТАНОВЛЕНИЕ МИНИСТЕРСТВА ОБРАЗОВАНИЯ РЕСПУБЛИКИ БЕЛАРУСЬ</w:t>
      </w:r>
    </w:p>
    <w:p w:rsidR="008B0015" w:rsidRPr="00987DB1" w:rsidRDefault="008B0015" w:rsidP="008B0015">
      <w:pPr>
        <w:pStyle w:val="ConsPlusTitle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25 июля 2011 г. N 146</w:t>
      </w:r>
    </w:p>
    <w:p w:rsidR="008B0015" w:rsidRPr="00987DB1" w:rsidRDefault="008B0015" w:rsidP="008B0015">
      <w:pPr>
        <w:pStyle w:val="ConsPlusTitle"/>
        <w:jc w:val="center"/>
        <w:rPr>
          <w:rFonts w:ascii="Times New Roman" w:hAnsi="Times New Roman" w:cs="Times New Roman"/>
        </w:rPr>
      </w:pPr>
    </w:p>
    <w:p w:rsidR="008B0015" w:rsidRPr="00987DB1" w:rsidRDefault="008B0015" w:rsidP="008B0015">
      <w:pPr>
        <w:pStyle w:val="ConsPlusTitle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ОБ УТВЕРЖДЕНИИ ПОЛОЖЕНИЯ О ПОПЕЧИТЕЛЬСКОМ СОВЕТЕ УЧРЕЖДЕНИЯ ОБРАЗОВАНИЯ</w:t>
      </w:r>
    </w:p>
    <w:p w:rsidR="008B0015" w:rsidRDefault="008B0015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</w:p>
    <w:p w:rsidR="008B0015" w:rsidRDefault="008B0015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     </w:t>
      </w:r>
      <w:r w:rsidR="00EE14E6" w:rsidRPr="00EE14E6">
        <w:rPr>
          <w:color w:val="111111"/>
          <w:sz w:val="20"/>
          <w:szCs w:val="20"/>
        </w:rPr>
        <w:t>На основании пункта 5 статьи 25 Кодекса Республики Беларусь об образовании Министерство образования Республики Беларусь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0"/>
          <w:szCs w:val="20"/>
        </w:rPr>
        <w:br/>
        <w:t>ПОСТАНОВЛЯЕТ:</w:t>
      </w:r>
      <w:r w:rsidRPr="00EE14E6">
        <w:rPr>
          <w:color w:val="111111"/>
          <w:sz w:val="20"/>
          <w:szCs w:val="20"/>
        </w:rPr>
        <w:br/>
        <w:t>1. Утвердить прилагаемое Положение о попечительском совете учреждения образования.</w:t>
      </w:r>
      <w:r w:rsidRPr="00EE14E6">
        <w:rPr>
          <w:color w:val="111111"/>
          <w:sz w:val="20"/>
          <w:szCs w:val="20"/>
        </w:rPr>
        <w:br/>
        <w:t>2. Настоящее постановление вступает в силу после его официального опубликования.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right"/>
        <w:rPr>
          <w:color w:val="111111"/>
          <w:sz w:val="20"/>
          <w:szCs w:val="20"/>
        </w:rPr>
      </w:pPr>
      <w:r w:rsidRPr="00EE14E6">
        <w:rPr>
          <w:color w:val="111111"/>
          <w:sz w:val="20"/>
          <w:szCs w:val="20"/>
        </w:rPr>
        <w:t xml:space="preserve">Министр </w:t>
      </w:r>
      <w:proofErr w:type="spellStart"/>
      <w:r w:rsidRPr="00EE14E6">
        <w:rPr>
          <w:color w:val="111111"/>
          <w:sz w:val="20"/>
          <w:szCs w:val="20"/>
        </w:rPr>
        <w:t>С.А.Маскевич</w:t>
      </w:r>
      <w:proofErr w:type="spellEnd"/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right"/>
        <w:rPr>
          <w:color w:val="111111"/>
          <w:sz w:val="20"/>
          <w:szCs w:val="20"/>
        </w:rPr>
      </w:pPr>
      <w:r w:rsidRPr="00EE14E6">
        <w:rPr>
          <w:color w:val="111111"/>
          <w:sz w:val="20"/>
          <w:szCs w:val="20"/>
        </w:rPr>
        <w:t>     УТВЕРЖДЕНО</w:t>
      </w:r>
      <w:r w:rsidRPr="00EE14E6">
        <w:rPr>
          <w:color w:val="111111"/>
          <w:sz w:val="20"/>
          <w:szCs w:val="20"/>
        </w:rPr>
        <w:br/>
        <w:t>Постановление</w:t>
      </w:r>
      <w:r w:rsidRPr="00EE14E6">
        <w:rPr>
          <w:color w:val="111111"/>
          <w:sz w:val="20"/>
          <w:szCs w:val="20"/>
        </w:rPr>
        <w:br/>
        <w:t>Министерства образования</w:t>
      </w:r>
      <w:r w:rsidRPr="00EE14E6">
        <w:rPr>
          <w:color w:val="111111"/>
          <w:sz w:val="20"/>
          <w:szCs w:val="20"/>
        </w:rPr>
        <w:br/>
        <w:t>Республики Беларусь</w:t>
      </w:r>
      <w:r w:rsidRPr="00EE14E6">
        <w:rPr>
          <w:color w:val="111111"/>
          <w:sz w:val="20"/>
          <w:szCs w:val="20"/>
        </w:rPr>
        <w:br/>
        <w:t>25.07.2011 № 146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1. Настоящее Положение определяет порядок деятельности попечительского совета учреждения образования (далее – попечительский совет).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4. 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7. Решения попечительского совета носят консультативный и рекомендательный характер.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 Задачами деятельности попечительского совета являются: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10.1. содействие учреждению образования в развитии материально-технической базы, обеспечении качества образования;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10.2. разработка и реализация планов своей деятельности в интересах учреждения образования;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10.3. содействие в улучшении условий труда педагогических и иных работников учреждения образования;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lastRenderedPageBreak/>
        <w:t xml:space="preserve">10.4. 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EE14E6">
        <w:rPr>
          <w:color w:val="111111"/>
          <w:sz w:val="23"/>
          <w:szCs w:val="23"/>
        </w:rPr>
        <w:t>на</w:t>
      </w:r>
      <w:proofErr w:type="gramEnd"/>
      <w:r w:rsidRPr="00EE14E6">
        <w:rPr>
          <w:color w:val="111111"/>
          <w:sz w:val="23"/>
          <w:szCs w:val="23"/>
        </w:rPr>
        <w:t>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10.4.1. укрепление материально-технической базы;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 xml:space="preserve">10.4.2. совершенствование организации питания </w:t>
      </w:r>
      <w:proofErr w:type="gramStart"/>
      <w:r w:rsidRPr="00EE14E6">
        <w:rPr>
          <w:color w:val="111111"/>
          <w:sz w:val="23"/>
          <w:szCs w:val="23"/>
        </w:rPr>
        <w:t>обучающихся</w:t>
      </w:r>
      <w:proofErr w:type="gramEnd"/>
      <w:r w:rsidRPr="00EE14E6">
        <w:rPr>
          <w:color w:val="111111"/>
          <w:sz w:val="23"/>
          <w:szCs w:val="23"/>
        </w:rPr>
        <w:t>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10.4.4. иные цели, не запрещенные законодательством;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10.5. содействие в установлении и развитии международного сотрудничества в сфере образования;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10.6. целевое использование средств попечительского совета.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11. Попечительский совет действует на основе принципов: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11.1. добровольности членства;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11.2. равноправия членов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11.3. коллегиальности руководства;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11.4. гласности принимаемых решений.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12.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14. Член попечительского совета имеет право: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14.2. получать информацию, имеющуюся в распоряжении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14.3. участвовать во всех мероприятиях, проводимых попечительским советом.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15. Член попечительского совета обязан: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15.1. выполнять требования настоящего Положения;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15.2. соблюдать положения устава учреждения образования;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15.4. исполнять решения попечительского совета.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16. Членство в попечительском совете прекращается: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16.1. по заявлению члена попечительского совета, которое он представляет общему собранию;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16.2. по решению общего собрания в связи с исключением из попечительского совета.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17. При выходе или исключении из членов попечительского совета добровольные взносы не возвращаются.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 xml:space="preserve"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 Общие </w:t>
      </w:r>
      <w:r w:rsidRPr="00EE14E6">
        <w:rPr>
          <w:color w:val="111111"/>
          <w:sz w:val="23"/>
          <w:szCs w:val="23"/>
        </w:rPr>
        <w:lastRenderedPageBreak/>
        <w:t>собрания проводятся по мере необходимости, но не реже одного раза в полугодие. По инициативе одной трети членов попечительского совета может быть созвано внеочередное общее собрание.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19. Общее собрание правомочно принимать решения, если в нем участвуют более половины членов попечительского совета. Решения принимаются простым большинством присутствующих членов попечительского совета. 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 Решения общего собрания попечительского совета доводятся до сведения всех заинтересованных лиц.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20. Председатель попечительского совета в соответствии со своей компетенцией: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20.1. руководит деятельностью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20.2. председательствует на общих собраниях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20.3. обеспечивает выполнение решений общего собрания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20.5. решает иные вопросы, не относящиеся к компетенции общего собрания.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21. К компетенции общего собрания попечительского совета относятся: 21.1. принятие решения о членстве в попечительском совете;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21.5.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22. К компетенции членов и (или) инициативных групп попечительского совета относятся: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22.1. подготовка предложений по совершенствованию деятельности учреждения образования;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22.2. выполнение принятых решений с учетом предложений и замечаний членов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 xml:space="preserve">22.4. взаимодействие с </w:t>
      </w:r>
      <w:proofErr w:type="gramStart"/>
      <w:r w:rsidRPr="00EE14E6">
        <w:rPr>
          <w:color w:val="111111"/>
          <w:sz w:val="23"/>
          <w:szCs w:val="23"/>
        </w:rPr>
        <w:t>заинтересованными</w:t>
      </w:r>
      <w:proofErr w:type="gramEnd"/>
      <w:r w:rsidRPr="00EE14E6">
        <w:rPr>
          <w:color w:val="111111"/>
          <w:sz w:val="23"/>
          <w:szCs w:val="23"/>
        </w:rPr>
        <w:t xml:space="preserve"> по достижению целей, предусмотренных уставом учреждения образования;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22.5. рассмотрение иных вопросов, вынесенных на обсуждение общего собрания попечительского совета.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23. Секретарь попечительского совета: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lastRenderedPageBreak/>
        <w:t>23.1. осуществляет организационную работу по подготовке общих собраний попечительского совета;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ind w:left="67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23.2. организует ведение и хранение протоколов общих собраний попечительского совета.</w:t>
      </w:r>
    </w:p>
    <w:p w:rsidR="00EE14E6" w:rsidRPr="00EE14E6" w:rsidRDefault="00EE14E6" w:rsidP="00EE14E6">
      <w:pPr>
        <w:pStyle w:val="a5"/>
        <w:shd w:val="clear" w:color="auto" w:fill="FFFFFF"/>
        <w:spacing w:before="167" w:beforeAutospacing="0" w:after="201" w:afterAutospacing="0"/>
        <w:jc w:val="both"/>
        <w:rPr>
          <w:color w:val="111111"/>
          <w:sz w:val="20"/>
          <w:szCs w:val="20"/>
        </w:rPr>
      </w:pPr>
      <w:r w:rsidRPr="00EE14E6">
        <w:rPr>
          <w:color w:val="111111"/>
          <w:sz w:val="23"/>
          <w:szCs w:val="23"/>
        </w:rPr>
        <w:t>24.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EE14E6" w:rsidRDefault="00EE14E6">
      <w:pPr>
        <w:pStyle w:val="ConsPlusTitlePage"/>
        <w:rPr>
          <w:rFonts w:ascii="Times New Roman" w:hAnsi="Times New Roman" w:cs="Times New Roman"/>
        </w:rPr>
      </w:pPr>
    </w:p>
    <w:p w:rsidR="00EE14E6" w:rsidRDefault="00EE14E6">
      <w:pPr>
        <w:pStyle w:val="ConsPlusTitlePage"/>
        <w:rPr>
          <w:rFonts w:ascii="Times New Roman" w:hAnsi="Times New Roman" w:cs="Times New Roman"/>
        </w:rPr>
      </w:pPr>
    </w:p>
    <w:p w:rsidR="00EE14E6" w:rsidRDefault="00EE14E6">
      <w:pPr>
        <w:pStyle w:val="ConsPlusTitlePage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TitlePage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Title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ПОСТАНОВЛЕНИЕ МИНИСТЕРСТВА ОБРАЗОВАНИЯ РЕСПУБЛИКИ БЕЛАРУСЬ</w:t>
      </w:r>
    </w:p>
    <w:p w:rsidR="00D02C85" w:rsidRPr="00987DB1" w:rsidRDefault="00D02C85">
      <w:pPr>
        <w:pStyle w:val="ConsPlusTitle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25 июля 2011 г. N 146</w:t>
      </w:r>
    </w:p>
    <w:p w:rsidR="00D02C85" w:rsidRPr="00987DB1" w:rsidRDefault="00D02C85">
      <w:pPr>
        <w:pStyle w:val="ConsPlusTitle"/>
        <w:jc w:val="center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Title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ОБ УТВЕРЖДЕНИИ ПОЛОЖЕНИЯ О ПОПЕЧИТЕЛЬСКОМ СОВЕТЕ УЧРЕЖДЕНИЯ ОБРАЗОВАНИЯ</w:t>
      </w:r>
    </w:p>
    <w:p w:rsidR="00D02C85" w:rsidRPr="00987DB1" w:rsidRDefault="00D02C85">
      <w:pPr>
        <w:pStyle w:val="ConsPlusNormal"/>
        <w:jc w:val="center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(в ред. </w:t>
      </w:r>
      <w:hyperlink r:id="rId4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jc w:val="center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На основании </w:t>
      </w:r>
      <w:hyperlink r:id="rId5" w:history="1">
        <w:r w:rsidRPr="00987DB1">
          <w:rPr>
            <w:rFonts w:ascii="Times New Roman" w:hAnsi="Times New Roman" w:cs="Times New Roman"/>
            <w:color w:val="0000FF"/>
          </w:rPr>
          <w:t>пункта 5 статьи 25</w:t>
        </w:r>
      </w:hyperlink>
      <w:r w:rsidRPr="00987DB1">
        <w:rPr>
          <w:rFonts w:ascii="Times New Roman" w:hAnsi="Times New Roman" w:cs="Times New Roman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1. Утвердить прилагаемое </w:t>
      </w:r>
      <w:hyperlink w:anchor="P56" w:history="1">
        <w:r w:rsidRPr="00987DB1">
          <w:rPr>
            <w:rFonts w:ascii="Times New Roman" w:hAnsi="Times New Roman" w:cs="Times New Roman"/>
            <w:color w:val="0000FF"/>
          </w:rPr>
          <w:t>Положение</w:t>
        </w:r>
      </w:hyperlink>
      <w:r w:rsidRPr="00987DB1">
        <w:rPr>
          <w:rFonts w:ascii="Times New Roman" w:hAnsi="Times New Roman" w:cs="Times New Roman"/>
        </w:rPr>
        <w:t xml:space="preserve"> о попечительском совете учреждения образования.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2. Настоящее постановление вступает в силу после его официального опубликования.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D02C85" w:rsidRPr="00987D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Pr="00987DB1" w:rsidRDefault="00D02C85">
            <w:pPr>
              <w:pStyle w:val="ConsPlusNormal"/>
              <w:rPr>
                <w:rFonts w:ascii="Times New Roman" w:hAnsi="Times New Roman" w:cs="Times New Roman"/>
              </w:rPr>
            </w:pPr>
            <w:r w:rsidRPr="00987DB1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Pr="00987DB1" w:rsidRDefault="00D02C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87DB1">
              <w:rPr>
                <w:rFonts w:ascii="Times New Roman" w:hAnsi="Times New Roman" w:cs="Times New Roman"/>
              </w:rPr>
              <w:t>С.А.Маскевич</w:t>
            </w:r>
            <w:proofErr w:type="spellEnd"/>
          </w:p>
        </w:tc>
      </w:tr>
    </w:tbl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СОГЛАСОВАНО                  </w:t>
      </w:r>
      <w:proofErr w:type="spellStart"/>
      <w:r w:rsidRPr="00987DB1">
        <w:rPr>
          <w:rFonts w:ascii="Times New Roman" w:hAnsi="Times New Roman" w:cs="Times New Roman"/>
        </w:rPr>
        <w:t>СОГЛАСОВАНО</w:t>
      </w:r>
      <w:proofErr w:type="spellEnd"/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Министр финансов             Председатель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Республики Беларусь          Брестского областного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</w:t>
      </w:r>
      <w:proofErr w:type="spellStart"/>
      <w:r w:rsidRPr="00987DB1">
        <w:rPr>
          <w:rFonts w:ascii="Times New Roman" w:hAnsi="Times New Roman" w:cs="Times New Roman"/>
        </w:rPr>
        <w:t>А.М.Харковец</w:t>
      </w:r>
      <w:proofErr w:type="spellEnd"/>
      <w:r w:rsidRPr="00987DB1">
        <w:rPr>
          <w:rFonts w:ascii="Times New Roman" w:hAnsi="Times New Roman" w:cs="Times New Roman"/>
        </w:rPr>
        <w:t xml:space="preserve">         исполнительного комитета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22.07.2011                           </w:t>
      </w:r>
      <w:proofErr w:type="spellStart"/>
      <w:r w:rsidRPr="00987DB1">
        <w:rPr>
          <w:rFonts w:ascii="Times New Roman" w:hAnsi="Times New Roman" w:cs="Times New Roman"/>
        </w:rPr>
        <w:t>К.А.Сумар</w:t>
      </w:r>
      <w:proofErr w:type="spellEnd"/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                     19.07.2011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СОГЛАСОВАНО                  </w:t>
      </w:r>
      <w:proofErr w:type="spellStart"/>
      <w:r w:rsidRPr="00987DB1">
        <w:rPr>
          <w:rFonts w:ascii="Times New Roman" w:hAnsi="Times New Roman" w:cs="Times New Roman"/>
        </w:rPr>
        <w:t>СОГЛАСОВАНО</w:t>
      </w:r>
      <w:proofErr w:type="spellEnd"/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Председатель                 Исполняющий обязанности председателя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Витебского областного        Гомельского областного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исполнительного комитета     исполнительного комитета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</w:t>
      </w:r>
      <w:proofErr w:type="spellStart"/>
      <w:r w:rsidRPr="00987DB1">
        <w:rPr>
          <w:rFonts w:ascii="Times New Roman" w:hAnsi="Times New Roman" w:cs="Times New Roman"/>
        </w:rPr>
        <w:t>А.Н.Косинец</w:t>
      </w:r>
      <w:proofErr w:type="spellEnd"/>
      <w:r w:rsidRPr="00987DB1">
        <w:rPr>
          <w:rFonts w:ascii="Times New Roman" w:hAnsi="Times New Roman" w:cs="Times New Roman"/>
        </w:rPr>
        <w:t xml:space="preserve">                  А.В.Баранов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18.07.2011                   19.07.2011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СОГЛАСОВАНО                  </w:t>
      </w:r>
      <w:proofErr w:type="spellStart"/>
      <w:r w:rsidRPr="00987DB1">
        <w:rPr>
          <w:rFonts w:ascii="Times New Roman" w:hAnsi="Times New Roman" w:cs="Times New Roman"/>
        </w:rPr>
        <w:t>СОГЛАСОВАНО</w:t>
      </w:r>
      <w:proofErr w:type="spellEnd"/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Председатель                 </w:t>
      </w:r>
      <w:proofErr w:type="spellStart"/>
      <w:r w:rsidRPr="00987DB1">
        <w:rPr>
          <w:rFonts w:ascii="Times New Roman" w:hAnsi="Times New Roman" w:cs="Times New Roman"/>
        </w:rPr>
        <w:t>Председатель</w:t>
      </w:r>
      <w:proofErr w:type="spellEnd"/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Гродненского областного      Минского областного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исполнительного комитета     исполнительного комитета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С.Б.Шапиро                   </w:t>
      </w:r>
      <w:proofErr w:type="spellStart"/>
      <w:r w:rsidRPr="00987DB1">
        <w:rPr>
          <w:rFonts w:ascii="Times New Roman" w:hAnsi="Times New Roman" w:cs="Times New Roman"/>
        </w:rPr>
        <w:t>Б.В.Батура</w:t>
      </w:r>
      <w:proofErr w:type="spellEnd"/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19.07.2011                   </w:t>
      </w:r>
      <w:proofErr w:type="spellStart"/>
      <w:r w:rsidRPr="00987DB1">
        <w:rPr>
          <w:rFonts w:ascii="Times New Roman" w:hAnsi="Times New Roman" w:cs="Times New Roman"/>
        </w:rPr>
        <w:t>19.07.2011</w:t>
      </w:r>
      <w:proofErr w:type="spellEnd"/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СОГЛАСОВАНО                  </w:t>
      </w:r>
      <w:proofErr w:type="spellStart"/>
      <w:r w:rsidRPr="00987DB1">
        <w:rPr>
          <w:rFonts w:ascii="Times New Roman" w:hAnsi="Times New Roman" w:cs="Times New Roman"/>
        </w:rPr>
        <w:t>СОГЛАСОВАНО</w:t>
      </w:r>
      <w:proofErr w:type="spellEnd"/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Заместитель председателя     Председатель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Могилевского областного      Минского городского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исполнительного комитета     исполнительного комитета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А.М.Исаченко                 </w:t>
      </w:r>
      <w:proofErr w:type="spellStart"/>
      <w:r w:rsidRPr="00987DB1">
        <w:rPr>
          <w:rFonts w:ascii="Times New Roman" w:hAnsi="Times New Roman" w:cs="Times New Roman"/>
        </w:rPr>
        <w:t>Н.А.Ладутько</w:t>
      </w:r>
      <w:proofErr w:type="spellEnd"/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19.07.2011                   18.07.2011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14E6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                                          </w:t>
      </w:r>
    </w:p>
    <w:p w:rsidR="00EE14E6" w:rsidRDefault="00EE14E6">
      <w:pPr>
        <w:pStyle w:val="ConsPlusNonformat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УТВЕРЖДЕНО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         </w:t>
      </w:r>
      <w:r w:rsidR="008B0015">
        <w:rPr>
          <w:rFonts w:ascii="Times New Roman" w:hAnsi="Times New Roman" w:cs="Times New Roman"/>
        </w:rPr>
        <w:t xml:space="preserve">                                </w:t>
      </w:r>
      <w:r w:rsidRPr="00987DB1">
        <w:rPr>
          <w:rFonts w:ascii="Times New Roman" w:hAnsi="Times New Roman" w:cs="Times New Roman"/>
        </w:rPr>
        <w:t xml:space="preserve">  Постановление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                                           Министерства образования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                                           Республики Беларусь</w:t>
      </w:r>
    </w:p>
    <w:p w:rsidR="00D02C85" w:rsidRPr="00987DB1" w:rsidRDefault="00D02C85">
      <w:pPr>
        <w:pStyle w:val="ConsPlusNonformat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                                                   25.07.2011 N 146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Title"/>
        <w:jc w:val="center"/>
        <w:rPr>
          <w:rFonts w:ascii="Times New Roman" w:hAnsi="Times New Roman" w:cs="Times New Roman"/>
        </w:rPr>
      </w:pPr>
      <w:bookmarkStart w:id="0" w:name="P56"/>
      <w:bookmarkEnd w:id="0"/>
      <w:r w:rsidRPr="00987DB1">
        <w:rPr>
          <w:rFonts w:ascii="Times New Roman" w:hAnsi="Times New Roman" w:cs="Times New Roman"/>
        </w:rPr>
        <w:t>ПОЛОЖЕНИЕ</w:t>
      </w:r>
    </w:p>
    <w:p w:rsidR="00D02C85" w:rsidRPr="00987DB1" w:rsidRDefault="00D02C85">
      <w:pPr>
        <w:pStyle w:val="ConsPlusTitle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О ПОПЕЧИТЕЛЬСКОМ СОВЕТЕ УЧРЕЖДЕНИЯ ОБРАЗОВАНИЯ</w:t>
      </w:r>
    </w:p>
    <w:p w:rsidR="00D02C85" w:rsidRPr="00987DB1" w:rsidRDefault="00D02C85">
      <w:pPr>
        <w:pStyle w:val="ConsPlusNormal"/>
        <w:jc w:val="center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jc w:val="center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(в ред. </w:t>
      </w:r>
      <w:hyperlink r:id="rId6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(в ред. </w:t>
      </w:r>
      <w:hyperlink r:id="rId7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4. Попечительский совет организует свою работу в соответствии с </w:t>
      </w:r>
      <w:hyperlink r:id="rId8" w:history="1">
        <w:r w:rsidRPr="00987DB1">
          <w:rPr>
            <w:rFonts w:ascii="Times New Roman" w:hAnsi="Times New Roman" w:cs="Times New Roman"/>
            <w:color w:val="0000FF"/>
          </w:rPr>
          <w:t>Кодексом</w:t>
        </w:r>
      </w:hyperlink>
      <w:r w:rsidRPr="00987DB1">
        <w:rPr>
          <w:rFonts w:ascii="Times New Roman" w:hAnsi="Times New Roman" w:cs="Times New Roman"/>
        </w:rP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7. Решения попечительского совета носят консультативный и рекомендательный характер.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(часть вторая введена </w:t>
      </w:r>
      <w:hyperlink r:id="rId9" w:history="1">
        <w:r w:rsidRPr="00987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 Задачами деятельности попечительского совета являются: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(в ред. </w:t>
      </w:r>
      <w:hyperlink r:id="rId10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10.2. разработка и реализация планов своей деятельности в интересах учреждения образования;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10.3. содействие в улучшении условий труда педагогических и иных работников учреждения образования;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(в ред. </w:t>
      </w:r>
      <w:hyperlink r:id="rId11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10.4.1. укрепление материально-технической базы;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10.4.2. совершенствование организации питания обучающихся;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10.4.4. иные цели, не запрещенные законодательством;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10.5. содействие в установлении и развитии международного сотрудничества в сфере образования;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10.6. целевое использование средств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11. Попечительский совет действует на основе принципов: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11.1. добровольности членства;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11.2. равноправия членов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lastRenderedPageBreak/>
        <w:t>11.3. коллегиальности руководства;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11.4. гласности принимаемых решений.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(в ред. </w:t>
      </w:r>
      <w:hyperlink r:id="rId12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14. Член попечительского совета имеет право: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14.2. получать информацию, имеющуюся в распоряжении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14.3. участвовать во всех мероприятиях, проводимых попечительским советом.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15. Член попечительского совета обязан: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15.1. выполнять требования настоящего Положения;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15.2. соблюдать положения устава учреждения образования;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15.4. исполнять решения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16. Членство в попечительском совете прекращается: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16.1. по заявлению члена попечительского совета, которое он представляет общему собранию;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16.2. по решению общего собрания в связи с исключением из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16.3. в случае прекращения деятельности попечительского совета.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(</w:t>
      </w:r>
      <w:proofErr w:type="spellStart"/>
      <w:r w:rsidRPr="00987DB1">
        <w:rPr>
          <w:rFonts w:ascii="Times New Roman" w:hAnsi="Times New Roman" w:cs="Times New Roman"/>
        </w:rPr>
        <w:t>пп</w:t>
      </w:r>
      <w:proofErr w:type="spellEnd"/>
      <w:r w:rsidRPr="00987DB1">
        <w:rPr>
          <w:rFonts w:ascii="Times New Roman" w:hAnsi="Times New Roman" w:cs="Times New Roman"/>
        </w:rPr>
        <w:t xml:space="preserve">. 16.3 введен </w:t>
      </w:r>
      <w:hyperlink r:id="rId13" w:history="1">
        <w:r w:rsidRPr="00987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(в ред. </w:t>
      </w:r>
      <w:hyperlink r:id="rId14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Общие собрания проводятся по мере необходимости, но не реже одного раза в полугодие.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По инициативе одной трети членов попечительского совета может быть созвано внеочередное общее собрание.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(часть четвертая введена </w:t>
      </w:r>
      <w:hyperlink r:id="rId15" w:history="1">
        <w:r w:rsidRPr="00987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(часть пятая введена </w:t>
      </w:r>
      <w:hyperlink r:id="rId16" w:history="1">
        <w:r w:rsidRPr="00987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Решения принимаются простым большинством присутствующих членов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Решения общего собрания попечительского совета доводятся до сведения всех заинтересованных лиц.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20. Председатель попечительского совета в соответствии со своей компетенцией: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20.1. руководит деятельностью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20.2. председательствует на общих собраниях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20.3. обеспечивает выполнение решений общего собрания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20.5. решает иные вопросы, не относящиеся к компетенции общего собрания.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21. К компетенции общего собрания попечительского совета относятся: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21.1. принятие решения о членстве в попечительском совете;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21.4. разработка, принятие и организация реализации перспективных и текущих планов деятельности </w:t>
      </w:r>
      <w:r w:rsidRPr="00987DB1">
        <w:rPr>
          <w:rFonts w:ascii="Times New Roman" w:hAnsi="Times New Roman" w:cs="Times New Roman"/>
        </w:rPr>
        <w:lastRenderedPageBreak/>
        <w:t>попечительского совета в соответствии с настоящим Положением;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(</w:t>
      </w:r>
      <w:proofErr w:type="spellStart"/>
      <w:r w:rsidRPr="00987DB1">
        <w:rPr>
          <w:rFonts w:ascii="Times New Roman" w:hAnsi="Times New Roman" w:cs="Times New Roman"/>
        </w:rPr>
        <w:t>пп</w:t>
      </w:r>
      <w:proofErr w:type="spellEnd"/>
      <w:r w:rsidRPr="00987DB1">
        <w:rPr>
          <w:rFonts w:ascii="Times New Roman" w:hAnsi="Times New Roman" w:cs="Times New Roman"/>
        </w:rPr>
        <w:t xml:space="preserve">. 21.5 в ред. </w:t>
      </w:r>
      <w:hyperlink r:id="rId17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22. К компетенции членов и (или) инициативных групп попечительского совета относятся: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22.1. подготовка предложений по совершенствованию деятельности учреждения образования;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22.2. выполнение принятых решений с учетом предложений и замечаний членов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22.4. взаимодействие с заинтересованными по достижению целей, предусмотренных уставом учреждения образования;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22.5. рассмотрение иных вопросов, вынесенных на обсуждение общего собрания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23. Секретарь попечительского совета: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23.1. осуществляет организационную работу по подготовке общих собраний попечительского совета;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23.2. организует ведение и хранение протоколов общих собраний попечительского совета.</w:t>
      </w:r>
    </w:p>
    <w:p w:rsidR="00D02C85" w:rsidRPr="00987DB1" w:rsidRDefault="00D02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  <w:r w:rsidRPr="00987DB1">
        <w:rPr>
          <w:rFonts w:ascii="Times New Roman" w:hAnsi="Times New Roman" w:cs="Times New Roman"/>
        </w:rPr>
        <w:t xml:space="preserve">(п. 24 в ред. </w:t>
      </w:r>
      <w:hyperlink r:id="rId18" w:history="1">
        <w:r w:rsidRPr="00987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87DB1">
        <w:rPr>
          <w:rFonts w:ascii="Times New Roman" w:hAnsi="Times New Roman" w:cs="Times New Roman"/>
        </w:rPr>
        <w:t xml:space="preserve"> Минобразования от 28.12.2016 N 127)</w:t>
      </w: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jc w:val="both"/>
        <w:rPr>
          <w:rFonts w:ascii="Times New Roman" w:hAnsi="Times New Roman" w:cs="Times New Roman"/>
        </w:rPr>
      </w:pPr>
    </w:p>
    <w:p w:rsidR="00D02C85" w:rsidRPr="00987DB1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46D0" w:rsidRPr="00987DB1" w:rsidRDefault="00987DB1">
      <w:pPr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914869" cy="8644270"/>
            <wp:effectExtent l="19050" t="0" r="28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869" cy="86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6D0" w:rsidRPr="00987DB1" w:rsidSect="00987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C85"/>
    <w:rsid w:val="004846D0"/>
    <w:rsid w:val="007063F3"/>
    <w:rsid w:val="008B0015"/>
    <w:rsid w:val="00987DB1"/>
    <w:rsid w:val="00D02C85"/>
    <w:rsid w:val="00EE14E6"/>
    <w:rsid w:val="00FB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4FEC0BD0808AF9BB8A6AE2DD3420A64C5098672475EC456BD54066D19DCF6500I5W3H" TargetMode="External"/><Relationship Id="rId13" Type="http://schemas.openxmlformats.org/officeDocument/2006/relationships/hyperlink" Target="consultantplus://offline/ref=7C064FEC0BD0808AF9BB8A6AE2DD3420A64C5098672470E7446AD74066D19DCF6500532590DF76CB0786E46050IBWFH" TargetMode="External"/><Relationship Id="rId18" Type="http://schemas.openxmlformats.org/officeDocument/2006/relationships/hyperlink" Target="consultantplus://offline/ref=7C064FEC0BD0808AF9BB8A6AE2DD3420A64C5098672470E7446AD74066D19DCF6500532590DF76CB0786E46053IBWD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064FEC0BD0808AF9BB8A6AE2DD3420A64C5098672470E7446AD74066D19DCF6500532590DF76CB0786E46051IBW9H" TargetMode="External"/><Relationship Id="rId12" Type="http://schemas.openxmlformats.org/officeDocument/2006/relationships/hyperlink" Target="consultantplus://offline/ref=7C064FEC0BD0808AF9BB8A6AE2DD3420A64C5098672470E7446AD74066D19DCF6500532590DF76CB0786E46050IBWEH" TargetMode="External"/><Relationship Id="rId17" Type="http://schemas.openxmlformats.org/officeDocument/2006/relationships/hyperlink" Target="consultantplus://offline/ref=7C064FEC0BD0808AF9BB8A6AE2DD3420A64C5098672470E7446AD74066D19DCF6500532590DF76CB0786E46050IBW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64FEC0BD0808AF9BB8A6AE2DD3420A64C5098672470E7446AD74066D19DCF6500532590DF76CB0786E46050IBWA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64FEC0BD0808AF9BB8A6AE2DD3420A64C5098672470E7446AD74066D19DCF6500532590DF76CB0786E46051IBW8H" TargetMode="External"/><Relationship Id="rId11" Type="http://schemas.openxmlformats.org/officeDocument/2006/relationships/hyperlink" Target="consultantplus://offline/ref=7C064FEC0BD0808AF9BB8A6AE2DD3420A64C5098672470E7446AD74066D19DCF6500532590DF76CB0786E46050IBWCH" TargetMode="External"/><Relationship Id="rId5" Type="http://schemas.openxmlformats.org/officeDocument/2006/relationships/hyperlink" Target="consultantplus://offline/ref=7C064FEC0BD0808AF9BB8A6AE2DD3420A64C5098672475EC456BD54066D19DCF6500532590DF76CB0786E46658IBWCH" TargetMode="External"/><Relationship Id="rId15" Type="http://schemas.openxmlformats.org/officeDocument/2006/relationships/hyperlink" Target="consultantplus://offline/ref=7C064FEC0BD0808AF9BB8A6AE2DD3420A64C5098672470E7446AD74066D19DCF6500532590DF76CB0786E46050IBWAH" TargetMode="External"/><Relationship Id="rId10" Type="http://schemas.openxmlformats.org/officeDocument/2006/relationships/hyperlink" Target="consultantplus://offline/ref=7C064FEC0BD0808AF9BB8A6AE2DD3420A64C5098672470E7446AD74066D19DCF6500532590DF76CB0786E46051IBW5H" TargetMode="External"/><Relationship Id="rId19" Type="http://schemas.openxmlformats.org/officeDocument/2006/relationships/image" Target="media/image1.png"/><Relationship Id="rId4" Type="http://schemas.openxmlformats.org/officeDocument/2006/relationships/hyperlink" Target="consultantplus://offline/ref=7C064FEC0BD0808AF9BB8A6AE2DD3420A64C5098672470E7446AD74066D19DCF6500532590DF76CB0786E46051IBW8H" TargetMode="External"/><Relationship Id="rId9" Type="http://schemas.openxmlformats.org/officeDocument/2006/relationships/hyperlink" Target="consultantplus://offline/ref=7C064FEC0BD0808AF9BB8A6AE2DD3420A64C5098672470E7446AD74066D19DCF6500532590DF76CB0786E46051IBWAH" TargetMode="External"/><Relationship Id="rId14" Type="http://schemas.openxmlformats.org/officeDocument/2006/relationships/hyperlink" Target="consultantplus://offline/ref=7C064FEC0BD0808AF9BB8A6AE2DD3420A64C5098672470E7446AD74066D19DCF6500532590DF76CB0786E46050IB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Metodkabinet</cp:lastModifiedBy>
  <cp:revision>4</cp:revision>
  <cp:lastPrinted>2020-12-29T07:46:00Z</cp:lastPrinted>
  <dcterms:created xsi:type="dcterms:W3CDTF">2017-07-27T07:22:00Z</dcterms:created>
  <dcterms:modified xsi:type="dcterms:W3CDTF">2021-01-22T06:13:00Z</dcterms:modified>
</cp:coreProperties>
</file>