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88" w:rsidRPr="00C535D8" w:rsidRDefault="00901388" w:rsidP="00901388">
      <w:pPr>
        <w:shd w:val="clear" w:color="auto" w:fill="FFFFFF"/>
        <w:jc w:val="center"/>
        <w:outlineLvl w:val="0"/>
        <w:rPr>
          <w:kern w:val="36"/>
          <w:sz w:val="30"/>
          <w:szCs w:val="30"/>
        </w:rPr>
      </w:pPr>
      <w:r w:rsidRPr="00C535D8">
        <w:rPr>
          <w:noProof/>
          <w:kern w:val="36"/>
          <w:sz w:val="30"/>
          <w:szCs w:val="30"/>
        </w:rPr>
        <w:drawing>
          <wp:anchor distT="0" distB="0" distL="114300" distR="114300" simplePos="0" relativeHeight="251659264" behindDoc="1" locked="0" layoutInCell="1" allowOverlap="1">
            <wp:simplePos x="0" y="0"/>
            <wp:positionH relativeFrom="column">
              <wp:posOffset>15240</wp:posOffset>
            </wp:positionH>
            <wp:positionV relativeFrom="paragraph">
              <wp:posOffset>164465</wp:posOffset>
            </wp:positionV>
            <wp:extent cx="1790700" cy="1971675"/>
            <wp:effectExtent l="19050" t="0" r="0" b="0"/>
            <wp:wrapTight wrapText="bothSides">
              <wp:wrapPolygon edited="0">
                <wp:start x="-230" y="0"/>
                <wp:lineTo x="-230" y="21496"/>
                <wp:lineTo x="21600" y="21496"/>
                <wp:lineTo x="21600" y="0"/>
                <wp:lineTo x="-23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l="2271" t="1291" r="5887" b="2281"/>
                    <a:stretch>
                      <a:fillRect/>
                    </a:stretch>
                  </pic:blipFill>
                  <pic:spPr bwMode="auto">
                    <a:xfrm>
                      <a:off x="0" y="0"/>
                      <a:ext cx="1790700" cy="1971675"/>
                    </a:xfrm>
                    <a:prstGeom prst="rect">
                      <a:avLst/>
                    </a:prstGeom>
                    <a:noFill/>
                    <a:ln w="9525">
                      <a:noFill/>
                      <a:miter lim="800000"/>
                      <a:headEnd/>
                      <a:tailEnd/>
                    </a:ln>
                  </pic:spPr>
                </pic:pic>
              </a:graphicData>
            </a:graphic>
          </wp:anchor>
        </w:drawing>
      </w:r>
    </w:p>
    <w:p w:rsidR="00901388" w:rsidRPr="00EA18E5" w:rsidRDefault="00901388" w:rsidP="00901388">
      <w:pPr>
        <w:shd w:val="clear" w:color="auto" w:fill="FFFFFF"/>
        <w:ind w:left="2552"/>
        <w:jc w:val="center"/>
        <w:outlineLvl w:val="0"/>
        <w:rPr>
          <w:kern w:val="36"/>
          <w:sz w:val="30"/>
          <w:szCs w:val="30"/>
        </w:rPr>
      </w:pPr>
      <w:r w:rsidRPr="00EA18E5">
        <w:rPr>
          <w:kern w:val="36"/>
          <w:sz w:val="30"/>
          <w:szCs w:val="30"/>
        </w:rPr>
        <w:t>Государственное учреждение образования</w:t>
      </w:r>
    </w:p>
    <w:p w:rsidR="00901388" w:rsidRPr="00EA18E5" w:rsidRDefault="00901388" w:rsidP="00901388">
      <w:pPr>
        <w:shd w:val="clear" w:color="auto" w:fill="FFFFFF"/>
        <w:ind w:left="2552"/>
        <w:jc w:val="center"/>
        <w:outlineLvl w:val="0"/>
        <w:rPr>
          <w:kern w:val="36"/>
          <w:sz w:val="30"/>
          <w:szCs w:val="30"/>
        </w:rPr>
      </w:pPr>
      <w:r w:rsidRPr="00EA18E5">
        <w:rPr>
          <w:kern w:val="36"/>
          <w:sz w:val="30"/>
          <w:szCs w:val="30"/>
        </w:rPr>
        <w:t xml:space="preserve">«Светлогорский районный центр </w:t>
      </w:r>
    </w:p>
    <w:p w:rsidR="00901388" w:rsidRPr="00EA18E5" w:rsidRDefault="00901388" w:rsidP="00901388">
      <w:pPr>
        <w:shd w:val="clear" w:color="auto" w:fill="FFFFFF"/>
        <w:ind w:left="2552"/>
        <w:jc w:val="center"/>
        <w:outlineLvl w:val="0"/>
        <w:rPr>
          <w:kern w:val="36"/>
          <w:sz w:val="30"/>
          <w:szCs w:val="30"/>
        </w:rPr>
      </w:pPr>
      <w:r w:rsidRPr="00EA18E5">
        <w:rPr>
          <w:kern w:val="36"/>
          <w:sz w:val="30"/>
          <w:szCs w:val="30"/>
        </w:rPr>
        <w:t>коррекционно-развивающего обучения и реабилитации»</w:t>
      </w:r>
    </w:p>
    <w:p w:rsidR="00901388" w:rsidRPr="00C535D8" w:rsidRDefault="00901388" w:rsidP="00901388">
      <w:pPr>
        <w:shd w:val="clear" w:color="auto" w:fill="FFFFFF"/>
        <w:ind w:left="2552"/>
        <w:jc w:val="center"/>
        <w:outlineLvl w:val="0"/>
        <w:rPr>
          <w:kern w:val="36"/>
          <w:sz w:val="30"/>
          <w:szCs w:val="30"/>
        </w:rPr>
      </w:pPr>
    </w:p>
    <w:p w:rsidR="00901388" w:rsidRPr="00C535D8" w:rsidRDefault="00901388" w:rsidP="00901388">
      <w:pPr>
        <w:shd w:val="clear" w:color="auto" w:fill="FFFFFF"/>
        <w:jc w:val="center"/>
        <w:outlineLvl w:val="0"/>
        <w:rPr>
          <w:kern w:val="36"/>
          <w:sz w:val="30"/>
          <w:szCs w:val="30"/>
        </w:rPr>
      </w:pPr>
    </w:p>
    <w:p w:rsidR="00901388" w:rsidRPr="00C535D8" w:rsidRDefault="00901388" w:rsidP="00901388">
      <w:pPr>
        <w:shd w:val="clear" w:color="auto" w:fill="FFFFFF"/>
        <w:jc w:val="center"/>
        <w:outlineLvl w:val="0"/>
        <w:rPr>
          <w:kern w:val="36"/>
          <w:sz w:val="30"/>
          <w:szCs w:val="30"/>
        </w:rPr>
      </w:pPr>
    </w:p>
    <w:p w:rsidR="00901388" w:rsidRPr="00C535D8" w:rsidRDefault="00901388" w:rsidP="00901388">
      <w:pPr>
        <w:shd w:val="clear" w:color="auto" w:fill="FFFFFF"/>
        <w:jc w:val="center"/>
        <w:outlineLvl w:val="0"/>
        <w:rPr>
          <w:kern w:val="36"/>
          <w:sz w:val="30"/>
          <w:szCs w:val="30"/>
        </w:rPr>
      </w:pPr>
    </w:p>
    <w:p w:rsidR="00901388" w:rsidRDefault="00901388" w:rsidP="00901388">
      <w:pPr>
        <w:shd w:val="clear" w:color="auto" w:fill="FFFFFF"/>
        <w:rPr>
          <w:kern w:val="36"/>
          <w:sz w:val="30"/>
          <w:szCs w:val="30"/>
        </w:rPr>
      </w:pPr>
    </w:p>
    <w:p w:rsidR="00901388" w:rsidRDefault="00901388" w:rsidP="00901388">
      <w:pPr>
        <w:shd w:val="clear" w:color="auto" w:fill="FFFFFF"/>
        <w:rPr>
          <w:kern w:val="36"/>
          <w:sz w:val="30"/>
          <w:szCs w:val="30"/>
        </w:rPr>
      </w:pPr>
    </w:p>
    <w:p w:rsidR="00901388" w:rsidRPr="00C535D8" w:rsidRDefault="00901388" w:rsidP="00901388">
      <w:pPr>
        <w:shd w:val="clear" w:color="auto" w:fill="FFFFFF"/>
        <w:rPr>
          <w:kern w:val="36"/>
          <w:sz w:val="30"/>
          <w:szCs w:val="30"/>
        </w:rPr>
      </w:pPr>
    </w:p>
    <w:p w:rsidR="00901388" w:rsidRPr="00C535D8" w:rsidRDefault="00901388" w:rsidP="00901388">
      <w:pPr>
        <w:shd w:val="clear" w:color="auto" w:fill="FFFFFF"/>
        <w:jc w:val="center"/>
        <w:rPr>
          <w:kern w:val="36"/>
          <w:sz w:val="30"/>
          <w:szCs w:val="30"/>
        </w:rPr>
      </w:pPr>
    </w:p>
    <w:p w:rsidR="00901388" w:rsidRPr="00C535D8" w:rsidRDefault="00901388" w:rsidP="00901388">
      <w:pPr>
        <w:shd w:val="clear" w:color="auto" w:fill="FFFFFF"/>
        <w:jc w:val="center"/>
        <w:rPr>
          <w:kern w:val="36"/>
          <w:sz w:val="30"/>
          <w:szCs w:val="30"/>
        </w:rPr>
      </w:pPr>
    </w:p>
    <w:p w:rsidR="0072703A" w:rsidRDefault="00901388" w:rsidP="00901388">
      <w:pPr>
        <w:pStyle w:val="a7"/>
        <w:ind w:left="284"/>
        <w:jc w:val="center"/>
        <w:rPr>
          <w:sz w:val="40"/>
          <w:szCs w:val="40"/>
        </w:rPr>
      </w:pPr>
      <w:r>
        <w:rPr>
          <w:sz w:val="40"/>
          <w:szCs w:val="40"/>
        </w:rPr>
        <w:tab/>
      </w:r>
      <w:r>
        <w:rPr>
          <w:sz w:val="40"/>
          <w:szCs w:val="40"/>
        </w:rPr>
        <w:tab/>
        <w:t xml:space="preserve">ОРГАНИЗАЦИЯ ОБРАЗОВАТЕЛЬНОГО ПРОЦЕССА С ДЕТЬМИ </w:t>
      </w:r>
    </w:p>
    <w:p w:rsidR="0072703A" w:rsidRDefault="00901388" w:rsidP="00901388">
      <w:pPr>
        <w:pStyle w:val="a7"/>
        <w:ind w:left="284"/>
        <w:jc w:val="center"/>
        <w:rPr>
          <w:sz w:val="40"/>
          <w:szCs w:val="40"/>
        </w:rPr>
      </w:pPr>
      <w:r>
        <w:rPr>
          <w:sz w:val="40"/>
          <w:szCs w:val="40"/>
        </w:rPr>
        <w:t xml:space="preserve">С НАРУШЕНИЕМ СЛУХА </w:t>
      </w:r>
    </w:p>
    <w:p w:rsidR="00901388" w:rsidRDefault="00901388" w:rsidP="00901388">
      <w:pPr>
        <w:pStyle w:val="a7"/>
        <w:ind w:left="284"/>
        <w:jc w:val="center"/>
        <w:rPr>
          <w:sz w:val="40"/>
          <w:szCs w:val="40"/>
        </w:rPr>
      </w:pPr>
      <w:r>
        <w:rPr>
          <w:sz w:val="40"/>
          <w:szCs w:val="40"/>
        </w:rPr>
        <w:t>В УЧРЕЖДЕНИЯХ ДОШКОЛЬНОГО И ОБЩЕГО СРЕДНЕГО ОБРАЗОВАНИЯ</w:t>
      </w:r>
    </w:p>
    <w:p w:rsidR="00901388" w:rsidRPr="00C97812" w:rsidRDefault="00901388" w:rsidP="00901388">
      <w:pPr>
        <w:pStyle w:val="a7"/>
        <w:ind w:left="284"/>
        <w:jc w:val="center"/>
        <w:rPr>
          <w:sz w:val="40"/>
          <w:szCs w:val="40"/>
        </w:rPr>
      </w:pPr>
      <w:r>
        <w:rPr>
          <w:sz w:val="40"/>
          <w:szCs w:val="40"/>
        </w:rPr>
        <w:t>(выдержки из инструктивно-методических писем)</w:t>
      </w:r>
    </w:p>
    <w:p w:rsidR="00901388" w:rsidRPr="003E79A4" w:rsidRDefault="00901388" w:rsidP="00901388">
      <w:pPr>
        <w:pStyle w:val="a7"/>
        <w:ind w:left="284"/>
        <w:jc w:val="center"/>
        <w:rPr>
          <w:sz w:val="40"/>
          <w:szCs w:val="40"/>
        </w:rPr>
      </w:pPr>
    </w:p>
    <w:p w:rsidR="00901388" w:rsidRPr="003E79A4" w:rsidRDefault="00901388" w:rsidP="00901388">
      <w:pPr>
        <w:shd w:val="clear" w:color="auto" w:fill="FFFFFF"/>
        <w:jc w:val="center"/>
        <w:rPr>
          <w:sz w:val="40"/>
          <w:szCs w:val="40"/>
        </w:rPr>
      </w:pPr>
    </w:p>
    <w:p w:rsidR="00901388" w:rsidRPr="003E79A4" w:rsidRDefault="00901388" w:rsidP="00901388">
      <w:pPr>
        <w:shd w:val="clear" w:color="auto" w:fill="FFFFFF"/>
        <w:jc w:val="center"/>
        <w:rPr>
          <w:sz w:val="40"/>
          <w:szCs w:val="40"/>
        </w:rPr>
      </w:pPr>
    </w:p>
    <w:p w:rsidR="00901388" w:rsidRDefault="00901388" w:rsidP="00901388">
      <w:pPr>
        <w:shd w:val="clear" w:color="auto" w:fill="FFFFFF"/>
        <w:jc w:val="center"/>
        <w:rPr>
          <w:sz w:val="30"/>
          <w:szCs w:val="30"/>
        </w:rPr>
      </w:pPr>
    </w:p>
    <w:p w:rsidR="00901388" w:rsidRDefault="00901388" w:rsidP="00901388">
      <w:pPr>
        <w:shd w:val="clear" w:color="auto" w:fill="FFFFFF"/>
        <w:jc w:val="center"/>
        <w:rPr>
          <w:sz w:val="30"/>
          <w:szCs w:val="30"/>
        </w:rPr>
      </w:pPr>
    </w:p>
    <w:p w:rsidR="00901388" w:rsidRDefault="00901388" w:rsidP="00901388">
      <w:pPr>
        <w:shd w:val="clear" w:color="auto" w:fill="FFFFFF"/>
        <w:jc w:val="center"/>
        <w:rPr>
          <w:sz w:val="30"/>
          <w:szCs w:val="30"/>
        </w:rPr>
      </w:pPr>
    </w:p>
    <w:p w:rsidR="00901388" w:rsidRDefault="00901388" w:rsidP="00901388">
      <w:pPr>
        <w:shd w:val="clear" w:color="auto" w:fill="FFFFFF"/>
        <w:jc w:val="center"/>
        <w:rPr>
          <w:sz w:val="30"/>
          <w:szCs w:val="30"/>
        </w:rPr>
      </w:pPr>
    </w:p>
    <w:p w:rsidR="00901388" w:rsidRPr="00EA18E5" w:rsidRDefault="00901388" w:rsidP="00901388">
      <w:pPr>
        <w:shd w:val="clear" w:color="auto" w:fill="FFFFFF"/>
        <w:jc w:val="center"/>
        <w:rPr>
          <w:sz w:val="30"/>
          <w:szCs w:val="30"/>
        </w:rPr>
      </w:pPr>
      <w:r>
        <w:rPr>
          <w:sz w:val="30"/>
          <w:szCs w:val="30"/>
        </w:rPr>
        <w:t xml:space="preserve">                          </w:t>
      </w:r>
      <w:r w:rsidRPr="00EA18E5">
        <w:rPr>
          <w:sz w:val="30"/>
          <w:szCs w:val="30"/>
        </w:rPr>
        <w:t>Составитель:</w:t>
      </w:r>
    </w:p>
    <w:p w:rsidR="00901388" w:rsidRDefault="00901388" w:rsidP="00901388">
      <w:pPr>
        <w:shd w:val="clear" w:color="auto" w:fill="FFFFFF"/>
        <w:ind w:left="4820"/>
        <w:outlineLvl w:val="0"/>
        <w:rPr>
          <w:kern w:val="36"/>
          <w:sz w:val="30"/>
          <w:szCs w:val="30"/>
        </w:rPr>
      </w:pPr>
      <w:r>
        <w:rPr>
          <w:kern w:val="36"/>
          <w:sz w:val="30"/>
          <w:szCs w:val="30"/>
        </w:rPr>
        <w:t xml:space="preserve">заместитель директора </w:t>
      </w:r>
    </w:p>
    <w:p w:rsidR="00901388" w:rsidRPr="00EA18E5" w:rsidRDefault="00901388" w:rsidP="00901388">
      <w:pPr>
        <w:shd w:val="clear" w:color="auto" w:fill="FFFFFF"/>
        <w:ind w:left="4820"/>
        <w:outlineLvl w:val="0"/>
        <w:rPr>
          <w:kern w:val="36"/>
          <w:sz w:val="30"/>
          <w:szCs w:val="30"/>
        </w:rPr>
      </w:pPr>
      <w:r>
        <w:rPr>
          <w:kern w:val="36"/>
          <w:sz w:val="30"/>
          <w:szCs w:val="30"/>
        </w:rPr>
        <w:t>по основной деятельности</w:t>
      </w:r>
      <w:r w:rsidRPr="00EA18E5">
        <w:rPr>
          <w:kern w:val="36"/>
          <w:sz w:val="30"/>
          <w:szCs w:val="30"/>
        </w:rPr>
        <w:t xml:space="preserve"> </w:t>
      </w:r>
    </w:p>
    <w:p w:rsidR="00901388" w:rsidRDefault="00901388" w:rsidP="00901388">
      <w:pPr>
        <w:shd w:val="clear" w:color="auto" w:fill="FFFFFF"/>
        <w:ind w:left="4820"/>
        <w:outlineLvl w:val="0"/>
        <w:rPr>
          <w:kern w:val="36"/>
          <w:sz w:val="30"/>
          <w:szCs w:val="30"/>
        </w:rPr>
      </w:pPr>
      <w:proofErr w:type="spellStart"/>
      <w:r>
        <w:rPr>
          <w:kern w:val="36"/>
          <w:sz w:val="30"/>
          <w:szCs w:val="30"/>
        </w:rPr>
        <w:t>Кузьменок</w:t>
      </w:r>
      <w:proofErr w:type="spellEnd"/>
      <w:r>
        <w:rPr>
          <w:kern w:val="36"/>
          <w:sz w:val="30"/>
          <w:szCs w:val="30"/>
        </w:rPr>
        <w:t xml:space="preserve"> Инна Валерьевна</w:t>
      </w:r>
    </w:p>
    <w:p w:rsidR="00901388" w:rsidRDefault="00901388" w:rsidP="00901388">
      <w:pPr>
        <w:shd w:val="clear" w:color="auto" w:fill="FFFFFF"/>
        <w:ind w:left="4820"/>
        <w:outlineLvl w:val="0"/>
        <w:rPr>
          <w:kern w:val="36"/>
          <w:sz w:val="30"/>
          <w:szCs w:val="30"/>
        </w:rPr>
      </w:pPr>
    </w:p>
    <w:p w:rsidR="00901388" w:rsidRDefault="00901388" w:rsidP="00BC034F">
      <w:pPr>
        <w:jc w:val="center"/>
        <w:rPr>
          <w:color w:val="000000"/>
          <w:sz w:val="30"/>
          <w:szCs w:val="30"/>
        </w:rPr>
      </w:pPr>
    </w:p>
    <w:p w:rsidR="00901388" w:rsidRDefault="00901388" w:rsidP="00BC034F">
      <w:pPr>
        <w:jc w:val="center"/>
        <w:rPr>
          <w:color w:val="000000"/>
          <w:sz w:val="30"/>
          <w:szCs w:val="30"/>
        </w:rPr>
      </w:pPr>
    </w:p>
    <w:p w:rsidR="00901388" w:rsidRDefault="00901388" w:rsidP="00BC034F">
      <w:pPr>
        <w:jc w:val="center"/>
        <w:rPr>
          <w:color w:val="000000"/>
          <w:sz w:val="30"/>
          <w:szCs w:val="30"/>
        </w:rPr>
      </w:pPr>
    </w:p>
    <w:p w:rsidR="00901388" w:rsidRDefault="00901388" w:rsidP="00BC034F">
      <w:pPr>
        <w:jc w:val="center"/>
        <w:rPr>
          <w:color w:val="000000"/>
          <w:sz w:val="30"/>
          <w:szCs w:val="30"/>
        </w:rPr>
      </w:pPr>
    </w:p>
    <w:p w:rsidR="00901388" w:rsidRDefault="00901388" w:rsidP="00BC034F">
      <w:pPr>
        <w:jc w:val="center"/>
        <w:rPr>
          <w:color w:val="000000"/>
          <w:sz w:val="30"/>
          <w:szCs w:val="30"/>
        </w:rPr>
      </w:pPr>
    </w:p>
    <w:p w:rsidR="00901388" w:rsidRDefault="00901388" w:rsidP="00BC034F">
      <w:pPr>
        <w:jc w:val="center"/>
        <w:rPr>
          <w:color w:val="000000"/>
          <w:sz w:val="30"/>
          <w:szCs w:val="30"/>
        </w:rPr>
      </w:pPr>
    </w:p>
    <w:p w:rsidR="00901388" w:rsidRDefault="00901388" w:rsidP="00BC034F">
      <w:pPr>
        <w:jc w:val="center"/>
        <w:rPr>
          <w:color w:val="000000"/>
          <w:sz w:val="30"/>
          <w:szCs w:val="30"/>
        </w:rPr>
      </w:pPr>
    </w:p>
    <w:p w:rsidR="00DB5677" w:rsidRDefault="00DB5677" w:rsidP="00BC034F">
      <w:pPr>
        <w:jc w:val="center"/>
        <w:rPr>
          <w:color w:val="000000"/>
          <w:sz w:val="30"/>
          <w:szCs w:val="30"/>
        </w:rPr>
      </w:pPr>
      <w:r>
        <w:rPr>
          <w:color w:val="000000"/>
          <w:sz w:val="30"/>
          <w:szCs w:val="30"/>
        </w:rPr>
        <w:lastRenderedPageBreak/>
        <w:t xml:space="preserve">ОРГАНИЗАЦИЯ ОБРАЗОВАТЕЛЬНОГО ПРОЦЕССА </w:t>
      </w:r>
    </w:p>
    <w:p w:rsidR="00DB5677" w:rsidRDefault="00994440" w:rsidP="00BC034F">
      <w:pPr>
        <w:jc w:val="center"/>
        <w:rPr>
          <w:color w:val="000000"/>
          <w:sz w:val="30"/>
          <w:szCs w:val="30"/>
        </w:rPr>
      </w:pPr>
      <w:r>
        <w:rPr>
          <w:color w:val="000000"/>
          <w:sz w:val="30"/>
          <w:szCs w:val="30"/>
        </w:rPr>
        <w:t>С ДЕТЬМИ С НАРУШЕНИ</w:t>
      </w:r>
      <w:r w:rsidR="00662096">
        <w:rPr>
          <w:color w:val="000000"/>
          <w:sz w:val="30"/>
          <w:szCs w:val="30"/>
        </w:rPr>
        <w:t>Е</w:t>
      </w:r>
      <w:r>
        <w:rPr>
          <w:color w:val="000000"/>
          <w:sz w:val="30"/>
          <w:szCs w:val="30"/>
        </w:rPr>
        <w:t>М СЛУХА В УЧРЕЖДЕНИЯХ ДОШКОЛЬНОГО И ОБЩЕГО СРЕДНЕГО ОБРАЗОВАНИЯ</w:t>
      </w:r>
    </w:p>
    <w:p w:rsidR="00DB5677" w:rsidRDefault="00994440" w:rsidP="00BC034F">
      <w:pPr>
        <w:jc w:val="center"/>
        <w:rPr>
          <w:color w:val="000000"/>
          <w:sz w:val="30"/>
          <w:szCs w:val="30"/>
        </w:rPr>
      </w:pPr>
      <w:r>
        <w:rPr>
          <w:color w:val="000000"/>
          <w:sz w:val="30"/>
          <w:szCs w:val="30"/>
        </w:rPr>
        <w:t>(выдержки из</w:t>
      </w:r>
      <w:r w:rsidR="00DB5677">
        <w:rPr>
          <w:color w:val="000000"/>
          <w:sz w:val="30"/>
          <w:szCs w:val="30"/>
        </w:rPr>
        <w:t xml:space="preserve"> инструктивно-методических писем)</w:t>
      </w:r>
    </w:p>
    <w:p w:rsidR="00DB5677" w:rsidRDefault="00DB5677" w:rsidP="00BC034F">
      <w:pPr>
        <w:jc w:val="center"/>
        <w:rPr>
          <w:color w:val="000000"/>
          <w:sz w:val="30"/>
          <w:szCs w:val="30"/>
        </w:rPr>
      </w:pPr>
    </w:p>
    <w:p w:rsidR="00DB5677" w:rsidRPr="00A27FCA" w:rsidRDefault="00E75878" w:rsidP="00DB5677">
      <w:pPr>
        <w:jc w:val="both"/>
        <w:rPr>
          <w:i/>
          <w:color w:val="000000"/>
          <w:sz w:val="28"/>
          <w:szCs w:val="28"/>
        </w:rPr>
      </w:pPr>
      <w:r w:rsidRPr="00A27FCA">
        <w:rPr>
          <w:i/>
          <w:color w:val="000000"/>
          <w:sz w:val="28"/>
          <w:szCs w:val="28"/>
        </w:rPr>
        <w:t>Инструктивно-методическое письмо Министерства образования Республики Беларусь «О работе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в 2017/2018 учебном году»</w:t>
      </w:r>
    </w:p>
    <w:p w:rsidR="00BC034F" w:rsidRPr="00DB5677" w:rsidRDefault="00BC034F" w:rsidP="00BC034F">
      <w:pPr>
        <w:shd w:val="clear" w:color="auto" w:fill="FFFFFF" w:themeFill="background1"/>
        <w:ind w:firstLine="708"/>
        <w:jc w:val="both"/>
        <w:rPr>
          <w:b/>
          <w:sz w:val="28"/>
          <w:szCs w:val="28"/>
        </w:rPr>
      </w:pPr>
      <w:r w:rsidRPr="00DB5677">
        <w:rPr>
          <w:sz w:val="28"/>
          <w:szCs w:val="28"/>
        </w:rPr>
        <w:t xml:space="preserve">Коррекционные занятия </w:t>
      </w:r>
      <w:r w:rsidRPr="00DB5677">
        <w:rPr>
          <w:b/>
          <w:sz w:val="28"/>
          <w:szCs w:val="28"/>
        </w:rPr>
        <w:t xml:space="preserve">«Развитие устной речи и слухового восприятия» </w:t>
      </w:r>
      <w:r w:rsidRPr="00DB5677">
        <w:rPr>
          <w:rFonts w:eastAsia="HelveticaNeue"/>
          <w:sz w:val="28"/>
          <w:szCs w:val="28"/>
        </w:rPr>
        <w:t>осуществляются на диагностической основе. Диагностика проводится в течение двух недель в начале и в конце учебного года по традиционной методике с использованием списков слов, фраз и текстов. Обследование проводится только индивидуально. Протоколы обследования заполняются на каждого ребенка.</w:t>
      </w:r>
    </w:p>
    <w:p w:rsidR="00BC034F" w:rsidRPr="00DB5677" w:rsidRDefault="00BC034F" w:rsidP="00BC034F">
      <w:pPr>
        <w:shd w:val="clear" w:color="auto" w:fill="FFFFFF" w:themeFill="background1"/>
        <w:ind w:firstLine="708"/>
        <w:rPr>
          <w:rFonts w:eastAsia="HelveticaNeue"/>
          <w:sz w:val="28"/>
          <w:szCs w:val="28"/>
        </w:rPr>
      </w:pPr>
      <w:r w:rsidRPr="00DB5677">
        <w:rPr>
          <w:rFonts w:eastAsia="HelveticaNeue"/>
          <w:sz w:val="28"/>
          <w:szCs w:val="28"/>
        </w:rPr>
        <w:t>Диагностика включает оценку таких параметров, как:</w:t>
      </w:r>
    </w:p>
    <w:p w:rsidR="00BC034F" w:rsidRPr="00DB5677" w:rsidRDefault="00BC034F" w:rsidP="00BC034F">
      <w:pPr>
        <w:pStyle w:val="a7"/>
        <w:widowControl/>
        <w:shd w:val="clear" w:color="auto" w:fill="FFFFFF" w:themeFill="background1"/>
        <w:autoSpaceDN/>
        <w:adjustRightInd/>
        <w:ind w:left="709"/>
        <w:jc w:val="both"/>
        <w:rPr>
          <w:rFonts w:eastAsia="HelveticaNeue"/>
          <w:sz w:val="28"/>
          <w:szCs w:val="28"/>
        </w:rPr>
      </w:pPr>
      <w:r w:rsidRPr="00DB5677">
        <w:rPr>
          <w:rFonts w:eastAsia="HelveticaNeue"/>
          <w:sz w:val="28"/>
          <w:szCs w:val="28"/>
        </w:rPr>
        <w:t>адекватность настройки слуховых аппаратов/</w:t>
      </w:r>
      <w:proofErr w:type="spellStart"/>
      <w:r w:rsidRPr="00DB5677">
        <w:rPr>
          <w:rFonts w:eastAsia="HelveticaNeue"/>
          <w:sz w:val="28"/>
          <w:szCs w:val="28"/>
        </w:rPr>
        <w:t>кохлеарного</w:t>
      </w:r>
      <w:proofErr w:type="spellEnd"/>
      <w:r w:rsidRPr="00DB5677">
        <w:rPr>
          <w:rFonts w:eastAsia="HelveticaNeue"/>
          <w:sz w:val="28"/>
          <w:szCs w:val="28"/>
        </w:rPr>
        <w:t xml:space="preserve"> </w:t>
      </w:r>
      <w:proofErr w:type="spellStart"/>
      <w:r w:rsidRPr="00DB5677">
        <w:rPr>
          <w:rFonts w:eastAsia="HelveticaNeue"/>
          <w:sz w:val="28"/>
          <w:szCs w:val="28"/>
        </w:rPr>
        <w:t>импланта</w:t>
      </w:r>
      <w:proofErr w:type="spellEnd"/>
      <w:r w:rsidRPr="00DB5677">
        <w:rPr>
          <w:rFonts w:eastAsia="HelveticaNeue"/>
          <w:sz w:val="28"/>
          <w:szCs w:val="28"/>
        </w:rPr>
        <w:t>;</w:t>
      </w:r>
    </w:p>
    <w:p w:rsidR="00BC034F" w:rsidRPr="00DB5677" w:rsidRDefault="00BC034F" w:rsidP="00BC034F">
      <w:pPr>
        <w:pStyle w:val="a7"/>
        <w:widowControl/>
        <w:shd w:val="clear" w:color="auto" w:fill="FFFFFF" w:themeFill="background1"/>
        <w:autoSpaceDN/>
        <w:adjustRightInd/>
        <w:ind w:left="709"/>
        <w:jc w:val="both"/>
        <w:rPr>
          <w:rFonts w:eastAsia="HelveticaNeue"/>
          <w:sz w:val="28"/>
          <w:szCs w:val="28"/>
        </w:rPr>
      </w:pPr>
      <w:r w:rsidRPr="00DB5677">
        <w:rPr>
          <w:rFonts w:eastAsia="HelveticaNeue"/>
          <w:sz w:val="28"/>
          <w:szCs w:val="28"/>
        </w:rPr>
        <w:t xml:space="preserve">возможности слухового и </w:t>
      </w:r>
      <w:proofErr w:type="spellStart"/>
      <w:r w:rsidRPr="00DB5677">
        <w:rPr>
          <w:rFonts w:eastAsia="HelveticaNeue"/>
          <w:sz w:val="28"/>
          <w:szCs w:val="28"/>
        </w:rPr>
        <w:t>слухо-зрительного</w:t>
      </w:r>
      <w:proofErr w:type="spellEnd"/>
      <w:r w:rsidRPr="00DB5677">
        <w:rPr>
          <w:rFonts w:eastAsia="HelveticaNeue"/>
          <w:sz w:val="28"/>
          <w:szCs w:val="28"/>
        </w:rPr>
        <w:t xml:space="preserve"> восприятия учащихся;</w:t>
      </w:r>
    </w:p>
    <w:p w:rsidR="00BC034F" w:rsidRPr="00DB5677" w:rsidRDefault="00BC034F" w:rsidP="00BC034F">
      <w:pPr>
        <w:shd w:val="clear" w:color="auto" w:fill="FFFFFF" w:themeFill="background1"/>
        <w:ind w:firstLine="708"/>
        <w:jc w:val="both"/>
        <w:rPr>
          <w:rFonts w:eastAsia="HelveticaNeue"/>
          <w:sz w:val="28"/>
          <w:szCs w:val="28"/>
        </w:rPr>
      </w:pPr>
      <w:r w:rsidRPr="00DB5677">
        <w:rPr>
          <w:rFonts w:eastAsia="HelveticaNeue"/>
          <w:sz w:val="28"/>
          <w:szCs w:val="28"/>
        </w:rPr>
        <w:t>уровень речевого развития.</w:t>
      </w:r>
    </w:p>
    <w:p w:rsidR="00BC034F" w:rsidRPr="00DB5677" w:rsidRDefault="00BC034F" w:rsidP="00BC034F">
      <w:pPr>
        <w:shd w:val="clear" w:color="auto" w:fill="FFFFFF" w:themeFill="background1"/>
        <w:ind w:firstLine="708"/>
        <w:jc w:val="both"/>
        <w:rPr>
          <w:sz w:val="28"/>
          <w:szCs w:val="28"/>
        </w:rPr>
      </w:pPr>
      <w:r w:rsidRPr="00DB5677">
        <w:rPr>
          <w:sz w:val="28"/>
          <w:szCs w:val="28"/>
        </w:rPr>
        <w:t xml:space="preserve">В начальных классах коррекционные занятия по развитию устной речи и слухового восприятия детей с нарушением слуха проводятся в форме </w:t>
      </w:r>
      <w:r w:rsidRPr="00DB5677">
        <w:rPr>
          <w:b/>
          <w:i/>
          <w:sz w:val="28"/>
          <w:szCs w:val="28"/>
        </w:rPr>
        <w:t>индивидуальных занятий.</w:t>
      </w:r>
      <w:r w:rsidRPr="00DB5677">
        <w:rPr>
          <w:sz w:val="28"/>
          <w:szCs w:val="28"/>
        </w:rPr>
        <w:t xml:space="preserve"> Учебное время, предусмотренное учебным планом, распределяется поровну между всеми учащимися класса из расчета нормы наполняемости класса – 8 учащихся. Если наполняемость класса менее или </w:t>
      </w:r>
      <w:proofErr w:type="gramStart"/>
      <w:r w:rsidRPr="00DB5677">
        <w:rPr>
          <w:sz w:val="28"/>
          <w:szCs w:val="28"/>
        </w:rPr>
        <w:t>более восьми учащихся, осуществляется</w:t>
      </w:r>
      <w:proofErr w:type="gramEnd"/>
      <w:r w:rsidRPr="00DB5677">
        <w:rPr>
          <w:sz w:val="28"/>
          <w:szCs w:val="28"/>
        </w:rPr>
        <w:t xml:space="preserve"> перераспределение количества часов. Таким образом, количество индивидуальных занятий в неделю с каждым ребенком I – IV классов составляет 1,5 часа, в V классе – 1,25 часа. </w:t>
      </w:r>
    </w:p>
    <w:p w:rsidR="00BC034F" w:rsidRPr="00DB5677" w:rsidRDefault="00BC034F" w:rsidP="00BC034F">
      <w:pPr>
        <w:shd w:val="clear" w:color="auto" w:fill="FFFFFF" w:themeFill="background1"/>
        <w:ind w:firstLine="708"/>
        <w:jc w:val="both"/>
        <w:rPr>
          <w:sz w:val="28"/>
          <w:szCs w:val="28"/>
        </w:rPr>
      </w:pPr>
      <w:r w:rsidRPr="00DB5677">
        <w:rPr>
          <w:sz w:val="28"/>
          <w:szCs w:val="28"/>
        </w:rPr>
        <w:t>Количество часов в учебном плане конкретного учреждения образования по коррекционному занятию «Развитие устной речи и слухового восприятия» будет зависеть от наполняемости классов. При наполняемости классов по 8 учащихся количество часов составляет:</w:t>
      </w:r>
    </w:p>
    <w:tbl>
      <w:tblPr>
        <w:tblW w:w="9498" w:type="dxa"/>
        <w:tblInd w:w="57" w:type="dxa"/>
        <w:tblLayout w:type="fixed"/>
        <w:tblCellMar>
          <w:left w:w="0" w:type="dxa"/>
          <w:right w:w="0" w:type="dxa"/>
        </w:tblCellMar>
        <w:tblLook w:val="0000"/>
      </w:tblPr>
      <w:tblGrid>
        <w:gridCol w:w="3509"/>
        <w:gridCol w:w="1197"/>
        <w:gridCol w:w="1198"/>
        <w:gridCol w:w="1198"/>
        <w:gridCol w:w="1198"/>
        <w:gridCol w:w="1198"/>
      </w:tblGrid>
      <w:tr w:rsidR="00BC034F" w:rsidRPr="00DB5677" w:rsidTr="006076D4">
        <w:trPr>
          <w:trHeight w:val="75"/>
        </w:trPr>
        <w:tc>
          <w:tcPr>
            <w:tcW w:w="3509" w:type="dxa"/>
            <w:vMerge w:val="restart"/>
            <w:tcBorders>
              <w:top w:val="single" w:sz="4" w:space="0" w:color="000000"/>
              <w:left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themeFill="background1"/>
              <w:spacing w:line="240" w:lineRule="auto"/>
              <w:ind w:left="57" w:right="57"/>
              <w:jc w:val="left"/>
              <w:rPr>
                <w:rFonts w:ascii="Times New Roman" w:hAnsi="Times New Roman" w:cs="Times New Roman"/>
                <w:sz w:val="28"/>
                <w:szCs w:val="28"/>
              </w:rPr>
            </w:pPr>
            <w:r w:rsidRPr="00DB5677">
              <w:rPr>
                <w:rFonts w:ascii="Times New Roman" w:hAnsi="Times New Roman" w:cs="Times New Roman"/>
                <w:bCs/>
                <w:spacing w:val="0"/>
                <w:sz w:val="28"/>
                <w:szCs w:val="28"/>
              </w:rPr>
              <w:t>ІІ.</w:t>
            </w:r>
            <w:r w:rsidRPr="00DB5677">
              <w:rPr>
                <w:rFonts w:ascii="Times New Roman" w:eastAsia="Arial Unicode MS" w:hAnsi="Times New Roman" w:cs="Times New Roman"/>
                <w:bCs/>
                <w:spacing w:val="0"/>
                <w:sz w:val="28"/>
                <w:szCs w:val="28"/>
              </w:rPr>
              <w:t xml:space="preserve"> </w:t>
            </w:r>
            <w:proofErr w:type="spellStart"/>
            <w:r w:rsidRPr="00DB5677">
              <w:rPr>
                <w:rFonts w:ascii="Times New Roman" w:hAnsi="Times New Roman" w:cs="Times New Roman"/>
                <w:bCs/>
                <w:spacing w:val="0"/>
                <w:sz w:val="28"/>
                <w:szCs w:val="28"/>
              </w:rPr>
              <w:t>Карэкцыйныя</w:t>
            </w:r>
            <w:proofErr w:type="spellEnd"/>
            <w:r w:rsidRPr="00DB5677">
              <w:rPr>
                <w:rFonts w:ascii="Times New Roman" w:hAnsi="Times New Roman" w:cs="Times New Roman"/>
                <w:bCs/>
                <w:spacing w:val="0"/>
                <w:sz w:val="28"/>
                <w:szCs w:val="28"/>
              </w:rPr>
              <w:t xml:space="preserve"> </w:t>
            </w:r>
            <w:proofErr w:type="spellStart"/>
            <w:r w:rsidRPr="00DB5677">
              <w:rPr>
                <w:rFonts w:ascii="Times New Roman" w:hAnsi="Times New Roman" w:cs="Times New Roman"/>
                <w:bCs/>
                <w:spacing w:val="0"/>
                <w:sz w:val="28"/>
                <w:szCs w:val="28"/>
              </w:rPr>
              <w:t>заняткі</w:t>
            </w:r>
            <w:proofErr w:type="spellEnd"/>
          </w:p>
        </w:tc>
        <w:tc>
          <w:tcPr>
            <w:tcW w:w="5989" w:type="dxa"/>
            <w:gridSpan w:val="5"/>
            <w:tcBorders>
              <w:top w:val="single" w:sz="4" w:space="0" w:color="000000"/>
              <w:left w:val="single" w:sz="4" w:space="0" w:color="000000"/>
              <w:bottom w:val="single" w:sz="4" w:space="0" w:color="auto"/>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proofErr w:type="spellStart"/>
            <w:r w:rsidRPr="00DB5677">
              <w:rPr>
                <w:rFonts w:ascii="Times New Roman" w:hAnsi="Times New Roman" w:cs="Times New Roman"/>
                <w:sz w:val="28"/>
                <w:szCs w:val="28"/>
              </w:rPr>
              <w:t>Колькасць</w:t>
            </w:r>
            <w:proofErr w:type="spellEnd"/>
            <w:r w:rsidRPr="00DB5677">
              <w:rPr>
                <w:rFonts w:ascii="Times New Roman" w:hAnsi="Times New Roman" w:cs="Times New Roman"/>
                <w:sz w:val="28"/>
                <w:szCs w:val="28"/>
              </w:rPr>
              <w:t xml:space="preserve"> </w:t>
            </w:r>
            <w:proofErr w:type="spellStart"/>
            <w:r w:rsidRPr="00DB5677">
              <w:rPr>
                <w:rFonts w:ascii="Times New Roman" w:hAnsi="Times New Roman" w:cs="Times New Roman"/>
                <w:sz w:val="28"/>
                <w:szCs w:val="28"/>
              </w:rPr>
              <w:t>вучэбных</w:t>
            </w:r>
            <w:proofErr w:type="spellEnd"/>
            <w:r w:rsidRPr="00DB5677">
              <w:rPr>
                <w:rFonts w:ascii="Times New Roman" w:hAnsi="Times New Roman" w:cs="Times New Roman"/>
                <w:sz w:val="28"/>
                <w:szCs w:val="28"/>
              </w:rPr>
              <w:t xml:space="preserve"> </w:t>
            </w:r>
            <w:proofErr w:type="spellStart"/>
            <w:r w:rsidRPr="00DB5677">
              <w:rPr>
                <w:rFonts w:ascii="Times New Roman" w:hAnsi="Times New Roman" w:cs="Times New Roman"/>
                <w:sz w:val="28"/>
                <w:szCs w:val="28"/>
              </w:rPr>
              <w:t>гадзін</w:t>
            </w:r>
            <w:proofErr w:type="spellEnd"/>
            <w:r w:rsidRPr="00DB5677">
              <w:rPr>
                <w:rFonts w:ascii="Times New Roman" w:hAnsi="Times New Roman" w:cs="Times New Roman"/>
                <w:sz w:val="28"/>
                <w:szCs w:val="28"/>
              </w:rPr>
              <w:t xml:space="preserve"> на </w:t>
            </w:r>
            <w:proofErr w:type="spellStart"/>
            <w:r w:rsidRPr="00DB5677">
              <w:rPr>
                <w:rFonts w:ascii="Times New Roman" w:hAnsi="Times New Roman" w:cs="Times New Roman"/>
                <w:sz w:val="28"/>
                <w:szCs w:val="28"/>
              </w:rPr>
              <w:t>тыдзень</w:t>
            </w:r>
            <w:proofErr w:type="spellEnd"/>
            <w:r w:rsidRPr="00DB5677">
              <w:rPr>
                <w:rFonts w:ascii="Times New Roman" w:hAnsi="Times New Roman" w:cs="Times New Roman"/>
                <w:sz w:val="28"/>
                <w:szCs w:val="28"/>
              </w:rPr>
              <w:t xml:space="preserve"> па </w:t>
            </w:r>
            <w:proofErr w:type="spellStart"/>
            <w:r w:rsidRPr="00DB5677">
              <w:rPr>
                <w:rFonts w:ascii="Times New Roman" w:hAnsi="Times New Roman" w:cs="Times New Roman"/>
                <w:sz w:val="28"/>
                <w:szCs w:val="28"/>
              </w:rPr>
              <w:t>класах</w:t>
            </w:r>
            <w:proofErr w:type="spellEnd"/>
          </w:p>
        </w:tc>
      </w:tr>
      <w:tr w:rsidR="00BC034F" w:rsidRPr="00DB5677" w:rsidTr="006076D4">
        <w:trPr>
          <w:trHeight w:val="300"/>
        </w:trPr>
        <w:tc>
          <w:tcPr>
            <w:tcW w:w="3509" w:type="dxa"/>
            <w:vMerge/>
            <w:tcBorders>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themeFill="background1"/>
              <w:spacing w:line="240" w:lineRule="auto"/>
              <w:ind w:left="57" w:right="57"/>
              <w:jc w:val="left"/>
              <w:rPr>
                <w:rFonts w:ascii="Times New Roman" w:hAnsi="Times New Roman" w:cs="Times New Roman"/>
                <w:b/>
                <w:bCs/>
                <w:spacing w:val="0"/>
                <w:sz w:val="28"/>
                <w:szCs w:val="28"/>
              </w:rPr>
            </w:pPr>
          </w:p>
        </w:tc>
        <w:tc>
          <w:tcPr>
            <w:tcW w:w="1197"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III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IV</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V</w:t>
            </w:r>
          </w:p>
        </w:tc>
      </w:tr>
      <w:tr w:rsidR="00BC034F" w:rsidRPr="00DB5677" w:rsidTr="006076D4">
        <w:trPr>
          <w:trHeight w:val="60"/>
        </w:trPr>
        <w:tc>
          <w:tcPr>
            <w:tcW w:w="35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themeFill="background1"/>
              <w:spacing w:line="240" w:lineRule="auto"/>
              <w:ind w:left="57" w:right="57"/>
              <w:rPr>
                <w:rFonts w:ascii="Times New Roman" w:hAnsi="Times New Roman" w:cs="Times New Roman"/>
                <w:spacing w:val="0"/>
                <w:sz w:val="28"/>
                <w:szCs w:val="28"/>
              </w:rPr>
            </w:pPr>
            <w:r w:rsidRPr="00DB5677">
              <w:rPr>
                <w:rFonts w:ascii="Times New Roman" w:hAnsi="Times New Roman" w:cs="Times New Roman"/>
                <w:spacing w:val="0"/>
                <w:sz w:val="28"/>
                <w:szCs w:val="28"/>
              </w:rPr>
              <w:t>1.</w:t>
            </w:r>
            <w:r w:rsidRPr="00DB5677">
              <w:rPr>
                <w:rFonts w:ascii="Times New Roman" w:eastAsia="Arial Unicode MS"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Развіццё</w:t>
            </w:r>
            <w:proofErr w:type="spellEnd"/>
            <w:r w:rsidRPr="00DB5677">
              <w:rPr>
                <w:rFonts w:ascii="Times New Roman"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вуснага</w:t>
            </w:r>
            <w:proofErr w:type="spellEnd"/>
            <w:r w:rsidRPr="00DB5677">
              <w:rPr>
                <w:rFonts w:ascii="Times New Roman"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маўлення</w:t>
            </w:r>
            <w:proofErr w:type="spellEnd"/>
            <w:r w:rsidRPr="00DB5677">
              <w:rPr>
                <w:rFonts w:ascii="Times New Roman"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і</w:t>
            </w:r>
            <w:proofErr w:type="spellEnd"/>
            <w:r w:rsidRPr="00DB5677">
              <w:rPr>
                <w:rFonts w:ascii="Times New Roman"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слы</w:t>
            </w:r>
            <w:r w:rsidRPr="00DB5677">
              <w:rPr>
                <w:rFonts w:ascii="Times New Roman" w:hAnsi="Times New Roman" w:cs="Times New Roman"/>
                <w:spacing w:val="-9"/>
                <w:sz w:val="28"/>
                <w:szCs w:val="28"/>
              </w:rPr>
              <w:t>хавога</w:t>
            </w:r>
            <w:proofErr w:type="spellEnd"/>
            <w:r w:rsidRPr="00DB5677">
              <w:rPr>
                <w:rFonts w:ascii="Times New Roman" w:hAnsi="Times New Roman" w:cs="Times New Roman"/>
                <w:spacing w:val="-9"/>
                <w:sz w:val="28"/>
                <w:szCs w:val="28"/>
              </w:rPr>
              <w:t xml:space="preserve"> </w:t>
            </w:r>
            <w:proofErr w:type="spellStart"/>
            <w:r w:rsidRPr="00DB5677">
              <w:rPr>
                <w:rFonts w:ascii="Times New Roman" w:hAnsi="Times New Roman" w:cs="Times New Roman"/>
                <w:spacing w:val="-9"/>
                <w:sz w:val="28"/>
                <w:szCs w:val="28"/>
              </w:rPr>
              <w:t>ўспры</w:t>
            </w:r>
            <w:r w:rsidRPr="00DB5677">
              <w:rPr>
                <w:rFonts w:ascii="Times New Roman" w:hAnsi="Times New Roman" w:cs="Times New Roman"/>
                <w:spacing w:val="0"/>
                <w:sz w:val="28"/>
                <w:szCs w:val="28"/>
              </w:rPr>
              <w:t>мання</w:t>
            </w:r>
            <w:proofErr w:type="spellEnd"/>
          </w:p>
        </w:tc>
        <w:tc>
          <w:tcPr>
            <w:tcW w:w="1197"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10</w:t>
            </w:r>
          </w:p>
        </w:tc>
      </w:tr>
    </w:tbl>
    <w:p w:rsidR="00BC034F" w:rsidRPr="00DB5677" w:rsidRDefault="00BC034F" w:rsidP="00BC034F">
      <w:pPr>
        <w:shd w:val="clear" w:color="auto" w:fill="FFFFFF" w:themeFill="background1"/>
        <w:ind w:firstLine="708"/>
        <w:jc w:val="both"/>
        <w:rPr>
          <w:sz w:val="28"/>
          <w:szCs w:val="28"/>
        </w:rPr>
      </w:pPr>
      <w:r w:rsidRPr="00DB5677">
        <w:rPr>
          <w:sz w:val="28"/>
          <w:szCs w:val="28"/>
        </w:rPr>
        <w:t>Если наполняемость по классам в учреждении образования, к примеру, составляет в I классе 8 учащихся, во II – 6, в III – 9, в IV –7, в V – 8 учащихся, то количество часов должно быть следующим:</w:t>
      </w:r>
    </w:p>
    <w:p w:rsidR="00BC034F" w:rsidRPr="00DB5677" w:rsidRDefault="00BC034F" w:rsidP="00BC034F">
      <w:pPr>
        <w:pStyle w:val="8"/>
        <w:shd w:val="clear" w:color="auto" w:fill="FFFFFF" w:themeFill="background1"/>
        <w:spacing w:before="0" w:after="0" w:line="240" w:lineRule="auto"/>
        <w:rPr>
          <w:rFonts w:ascii="Times New Roman" w:hAnsi="Times New Roman" w:cs="Times New Roman"/>
          <w:b w:val="0"/>
          <w:spacing w:val="-2"/>
          <w:sz w:val="28"/>
          <w:szCs w:val="28"/>
        </w:rPr>
      </w:pPr>
    </w:p>
    <w:tbl>
      <w:tblPr>
        <w:tblW w:w="9498" w:type="dxa"/>
        <w:tblInd w:w="57" w:type="dxa"/>
        <w:tblLayout w:type="fixed"/>
        <w:tblCellMar>
          <w:left w:w="0" w:type="dxa"/>
          <w:right w:w="0" w:type="dxa"/>
        </w:tblCellMar>
        <w:tblLook w:val="0000"/>
      </w:tblPr>
      <w:tblGrid>
        <w:gridCol w:w="3509"/>
        <w:gridCol w:w="1197"/>
        <w:gridCol w:w="1198"/>
        <w:gridCol w:w="1198"/>
        <w:gridCol w:w="1198"/>
        <w:gridCol w:w="1198"/>
      </w:tblGrid>
      <w:tr w:rsidR="00BC034F" w:rsidRPr="00DB5677" w:rsidTr="006076D4">
        <w:trPr>
          <w:trHeight w:val="75"/>
        </w:trPr>
        <w:tc>
          <w:tcPr>
            <w:tcW w:w="3509" w:type="dxa"/>
            <w:vMerge w:val="restart"/>
            <w:tcBorders>
              <w:top w:val="single" w:sz="4" w:space="0" w:color="000000"/>
              <w:left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themeFill="background1"/>
              <w:spacing w:line="240" w:lineRule="auto"/>
              <w:ind w:left="57" w:right="57"/>
              <w:jc w:val="left"/>
              <w:rPr>
                <w:rFonts w:ascii="Times New Roman" w:hAnsi="Times New Roman" w:cs="Times New Roman"/>
                <w:sz w:val="28"/>
                <w:szCs w:val="28"/>
              </w:rPr>
            </w:pPr>
            <w:r w:rsidRPr="00DB5677">
              <w:rPr>
                <w:rFonts w:ascii="Times New Roman" w:hAnsi="Times New Roman" w:cs="Times New Roman"/>
                <w:bCs/>
                <w:spacing w:val="0"/>
                <w:sz w:val="28"/>
                <w:szCs w:val="28"/>
              </w:rPr>
              <w:lastRenderedPageBreak/>
              <w:t>ІІ.</w:t>
            </w:r>
            <w:r w:rsidRPr="00DB5677">
              <w:rPr>
                <w:rFonts w:ascii="Times New Roman" w:eastAsia="Arial Unicode MS" w:hAnsi="Times New Roman" w:cs="Times New Roman"/>
                <w:bCs/>
                <w:spacing w:val="0"/>
                <w:sz w:val="28"/>
                <w:szCs w:val="28"/>
              </w:rPr>
              <w:t xml:space="preserve"> </w:t>
            </w:r>
            <w:proofErr w:type="spellStart"/>
            <w:r w:rsidRPr="00DB5677">
              <w:rPr>
                <w:rFonts w:ascii="Times New Roman" w:hAnsi="Times New Roman" w:cs="Times New Roman"/>
                <w:bCs/>
                <w:spacing w:val="0"/>
                <w:sz w:val="28"/>
                <w:szCs w:val="28"/>
              </w:rPr>
              <w:t>Карэкцыйныя</w:t>
            </w:r>
            <w:proofErr w:type="spellEnd"/>
            <w:r w:rsidRPr="00DB5677">
              <w:rPr>
                <w:rFonts w:ascii="Times New Roman" w:hAnsi="Times New Roman" w:cs="Times New Roman"/>
                <w:bCs/>
                <w:spacing w:val="0"/>
                <w:sz w:val="28"/>
                <w:szCs w:val="28"/>
              </w:rPr>
              <w:t xml:space="preserve"> </w:t>
            </w:r>
            <w:proofErr w:type="spellStart"/>
            <w:r w:rsidRPr="00DB5677">
              <w:rPr>
                <w:rFonts w:ascii="Times New Roman" w:hAnsi="Times New Roman" w:cs="Times New Roman"/>
                <w:bCs/>
                <w:spacing w:val="0"/>
                <w:sz w:val="28"/>
                <w:szCs w:val="28"/>
              </w:rPr>
              <w:t>заняткі</w:t>
            </w:r>
            <w:proofErr w:type="spellEnd"/>
          </w:p>
        </w:tc>
        <w:tc>
          <w:tcPr>
            <w:tcW w:w="5989" w:type="dxa"/>
            <w:gridSpan w:val="5"/>
            <w:tcBorders>
              <w:top w:val="single" w:sz="4" w:space="0" w:color="000000"/>
              <w:left w:val="single" w:sz="4" w:space="0" w:color="000000"/>
              <w:bottom w:val="single" w:sz="4" w:space="0" w:color="auto"/>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proofErr w:type="spellStart"/>
            <w:r w:rsidRPr="00DB5677">
              <w:rPr>
                <w:rFonts w:ascii="Times New Roman" w:hAnsi="Times New Roman" w:cs="Times New Roman"/>
                <w:sz w:val="28"/>
                <w:szCs w:val="28"/>
              </w:rPr>
              <w:t>Колькасць</w:t>
            </w:r>
            <w:proofErr w:type="spellEnd"/>
            <w:r w:rsidRPr="00DB5677">
              <w:rPr>
                <w:rFonts w:ascii="Times New Roman" w:hAnsi="Times New Roman" w:cs="Times New Roman"/>
                <w:sz w:val="28"/>
                <w:szCs w:val="28"/>
              </w:rPr>
              <w:t xml:space="preserve"> </w:t>
            </w:r>
            <w:proofErr w:type="spellStart"/>
            <w:r w:rsidRPr="00DB5677">
              <w:rPr>
                <w:rFonts w:ascii="Times New Roman" w:hAnsi="Times New Roman" w:cs="Times New Roman"/>
                <w:sz w:val="28"/>
                <w:szCs w:val="28"/>
              </w:rPr>
              <w:t>вучэбных</w:t>
            </w:r>
            <w:proofErr w:type="spellEnd"/>
            <w:r w:rsidRPr="00DB5677">
              <w:rPr>
                <w:rFonts w:ascii="Times New Roman" w:hAnsi="Times New Roman" w:cs="Times New Roman"/>
                <w:sz w:val="28"/>
                <w:szCs w:val="28"/>
              </w:rPr>
              <w:t xml:space="preserve"> </w:t>
            </w:r>
            <w:proofErr w:type="spellStart"/>
            <w:r w:rsidRPr="00DB5677">
              <w:rPr>
                <w:rFonts w:ascii="Times New Roman" w:hAnsi="Times New Roman" w:cs="Times New Roman"/>
                <w:sz w:val="28"/>
                <w:szCs w:val="28"/>
              </w:rPr>
              <w:t>гадзін</w:t>
            </w:r>
            <w:proofErr w:type="spellEnd"/>
            <w:r w:rsidRPr="00DB5677">
              <w:rPr>
                <w:rFonts w:ascii="Times New Roman" w:hAnsi="Times New Roman" w:cs="Times New Roman"/>
                <w:sz w:val="28"/>
                <w:szCs w:val="28"/>
              </w:rPr>
              <w:t xml:space="preserve"> на </w:t>
            </w:r>
            <w:proofErr w:type="spellStart"/>
            <w:r w:rsidRPr="00DB5677">
              <w:rPr>
                <w:rFonts w:ascii="Times New Roman" w:hAnsi="Times New Roman" w:cs="Times New Roman"/>
                <w:sz w:val="28"/>
                <w:szCs w:val="28"/>
              </w:rPr>
              <w:t>тыдзень</w:t>
            </w:r>
            <w:proofErr w:type="spellEnd"/>
            <w:r w:rsidRPr="00DB5677">
              <w:rPr>
                <w:rFonts w:ascii="Times New Roman" w:hAnsi="Times New Roman" w:cs="Times New Roman"/>
                <w:sz w:val="28"/>
                <w:szCs w:val="28"/>
              </w:rPr>
              <w:t xml:space="preserve"> па </w:t>
            </w:r>
            <w:proofErr w:type="spellStart"/>
            <w:r w:rsidRPr="00DB5677">
              <w:rPr>
                <w:rFonts w:ascii="Times New Roman" w:hAnsi="Times New Roman" w:cs="Times New Roman"/>
                <w:sz w:val="28"/>
                <w:szCs w:val="28"/>
              </w:rPr>
              <w:t>класах</w:t>
            </w:r>
            <w:proofErr w:type="spellEnd"/>
          </w:p>
        </w:tc>
      </w:tr>
      <w:tr w:rsidR="00BC034F" w:rsidRPr="00DB5677" w:rsidTr="006076D4">
        <w:trPr>
          <w:trHeight w:val="300"/>
        </w:trPr>
        <w:tc>
          <w:tcPr>
            <w:tcW w:w="3509" w:type="dxa"/>
            <w:vMerge/>
            <w:tcBorders>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themeFill="background1"/>
              <w:spacing w:line="240" w:lineRule="auto"/>
              <w:ind w:left="57" w:right="57"/>
              <w:jc w:val="left"/>
              <w:rPr>
                <w:rFonts w:ascii="Times New Roman" w:hAnsi="Times New Roman" w:cs="Times New Roman"/>
                <w:b/>
                <w:bCs/>
                <w:spacing w:val="0"/>
                <w:sz w:val="28"/>
                <w:szCs w:val="28"/>
              </w:rPr>
            </w:pPr>
          </w:p>
        </w:tc>
        <w:tc>
          <w:tcPr>
            <w:tcW w:w="1197"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III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IV</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themeFill="background1"/>
              <w:spacing w:line="240" w:lineRule="auto"/>
              <w:rPr>
                <w:rFonts w:ascii="Times New Roman" w:hAnsi="Times New Roman" w:cs="Times New Roman"/>
                <w:sz w:val="28"/>
                <w:szCs w:val="28"/>
              </w:rPr>
            </w:pPr>
            <w:r w:rsidRPr="00DB5677">
              <w:rPr>
                <w:rFonts w:ascii="Times New Roman" w:hAnsi="Times New Roman" w:cs="Times New Roman"/>
                <w:sz w:val="28"/>
                <w:szCs w:val="28"/>
              </w:rPr>
              <w:t>V</w:t>
            </w:r>
          </w:p>
        </w:tc>
      </w:tr>
      <w:tr w:rsidR="00BC034F" w:rsidRPr="00DB5677" w:rsidTr="006076D4">
        <w:trPr>
          <w:trHeight w:val="60"/>
        </w:trPr>
        <w:tc>
          <w:tcPr>
            <w:tcW w:w="35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themeFill="background1"/>
              <w:spacing w:line="240" w:lineRule="auto"/>
              <w:ind w:left="57" w:right="57"/>
              <w:rPr>
                <w:rFonts w:ascii="Times New Roman" w:hAnsi="Times New Roman" w:cs="Times New Roman"/>
                <w:spacing w:val="0"/>
                <w:sz w:val="28"/>
                <w:szCs w:val="28"/>
              </w:rPr>
            </w:pPr>
            <w:r w:rsidRPr="00DB5677">
              <w:rPr>
                <w:rFonts w:ascii="Times New Roman" w:hAnsi="Times New Roman" w:cs="Times New Roman"/>
                <w:spacing w:val="0"/>
                <w:sz w:val="28"/>
                <w:szCs w:val="28"/>
              </w:rPr>
              <w:t>1.</w:t>
            </w:r>
            <w:r w:rsidRPr="00DB5677">
              <w:rPr>
                <w:rFonts w:ascii="Times New Roman" w:eastAsia="Arial Unicode MS"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Развіццё</w:t>
            </w:r>
            <w:proofErr w:type="spellEnd"/>
            <w:r w:rsidRPr="00DB5677">
              <w:rPr>
                <w:rFonts w:ascii="Times New Roman"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вуснага</w:t>
            </w:r>
            <w:proofErr w:type="spellEnd"/>
            <w:r w:rsidRPr="00DB5677">
              <w:rPr>
                <w:rFonts w:ascii="Times New Roman"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маўлення</w:t>
            </w:r>
            <w:proofErr w:type="spellEnd"/>
            <w:r w:rsidRPr="00DB5677">
              <w:rPr>
                <w:rFonts w:ascii="Times New Roman"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і</w:t>
            </w:r>
            <w:proofErr w:type="spellEnd"/>
            <w:r w:rsidRPr="00DB5677">
              <w:rPr>
                <w:rFonts w:ascii="Times New Roman" w:hAnsi="Times New Roman" w:cs="Times New Roman"/>
                <w:spacing w:val="0"/>
                <w:sz w:val="28"/>
                <w:szCs w:val="28"/>
              </w:rPr>
              <w:t xml:space="preserve"> </w:t>
            </w:r>
            <w:proofErr w:type="spellStart"/>
            <w:r w:rsidRPr="00DB5677">
              <w:rPr>
                <w:rFonts w:ascii="Times New Roman" w:hAnsi="Times New Roman" w:cs="Times New Roman"/>
                <w:spacing w:val="0"/>
                <w:sz w:val="28"/>
                <w:szCs w:val="28"/>
              </w:rPr>
              <w:t>слы</w:t>
            </w:r>
            <w:r w:rsidRPr="00DB5677">
              <w:rPr>
                <w:rFonts w:ascii="Times New Roman" w:hAnsi="Times New Roman" w:cs="Times New Roman"/>
                <w:spacing w:val="-9"/>
                <w:sz w:val="28"/>
                <w:szCs w:val="28"/>
              </w:rPr>
              <w:t>хавога</w:t>
            </w:r>
            <w:proofErr w:type="spellEnd"/>
            <w:r w:rsidRPr="00DB5677">
              <w:rPr>
                <w:rFonts w:ascii="Times New Roman" w:hAnsi="Times New Roman" w:cs="Times New Roman"/>
                <w:spacing w:val="-9"/>
                <w:sz w:val="28"/>
                <w:szCs w:val="28"/>
              </w:rPr>
              <w:t xml:space="preserve"> </w:t>
            </w:r>
            <w:proofErr w:type="spellStart"/>
            <w:r w:rsidRPr="00DB5677">
              <w:rPr>
                <w:rFonts w:ascii="Times New Roman" w:hAnsi="Times New Roman" w:cs="Times New Roman"/>
                <w:spacing w:val="-9"/>
                <w:sz w:val="28"/>
                <w:szCs w:val="28"/>
              </w:rPr>
              <w:t>ўспры</w:t>
            </w:r>
            <w:r w:rsidRPr="00DB5677">
              <w:rPr>
                <w:rFonts w:ascii="Times New Roman" w:hAnsi="Times New Roman" w:cs="Times New Roman"/>
                <w:spacing w:val="0"/>
                <w:sz w:val="28"/>
                <w:szCs w:val="28"/>
              </w:rPr>
              <w:t>мання</w:t>
            </w:r>
            <w:proofErr w:type="spellEnd"/>
          </w:p>
        </w:tc>
        <w:tc>
          <w:tcPr>
            <w:tcW w:w="1197"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9</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13,5</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10,5</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themeFill="background1"/>
              <w:spacing w:line="240" w:lineRule="auto"/>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r>
    </w:tbl>
    <w:p w:rsidR="00BC034F" w:rsidRPr="00DB5677" w:rsidRDefault="00BC034F" w:rsidP="00BC034F">
      <w:pPr>
        <w:shd w:val="clear" w:color="auto" w:fill="FFFFFF" w:themeFill="background1"/>
        <w:jc w:val="both"/>
        <w:rPr>
          <w:sz w:val="28"/>
          <w:szCs w:val="28"/>
        </w:rPr>
      </w:pPr>
    </w:p>
    <w:p w:rsidR="00BC034F" w:rsidRPr="00DB5677" w:rsidRDefault="00BC034F" w:rsidP="00BC034F">
      <w:pPr>
        <w:shd w:val="clear" w:color="auto" w:fill="FFFFFF" w:themeFill="background1"/>
        <w:ind w:firstLine="708"/>
        <w:jc w:val="both"/>
        <w:rPr>
          <w:sz w:val="28"/>
          <w:szCs w:val="28"/>
        </w:rPr>
      </w:pPr>
      <w:r w:rsidRPr="00DB5677">
        <w:rPr>
          <w:sz w:val="28"/>
          <w:szCs w:val="28"/>
        </w:rPr>
        <w:t>Индивидуальные занятия проводятся учителем-дефектологом (сурдопедагогом) по развитию устной речи и слухового восприятия или учителем класса в специально оборудованном помещении (желательно, чтобы учитель класса проводил индивидуальную работу с двумя-тремя учащимися). Продолжительность индивидуальных занятий составляет 20–25 минут.</w:t>
      </w:r>
    </w:p>
    <w:p w:rsidR="00BC034F" w:rsidRPr="00DB5677" w:rsidRDefault="00BC034F" w:rsidP="00BC034F">
      <w:pPr>
        <w:shd w:val="clear" w:color="auto" w:fill="FFFFFF" w:themeFill="background1"/>
        <w:ind w:firstLine="708"/>
        <w:jc w:val="both"/>
        <w:rPr>
          <w:i/>
          <w:sz w:val="28"/>
          <w:szCs w:val="28"/>
        </w:rPr>
      </w:pPr>
      <w:r w:rsidRPr="00DB5677">
        <w:rPr>
          <w:sz w:val="28"/>
          <w:szCs w:val="28"/>
        </w:rPr>
        <w:t>Начиная с VI класса рекомендуемой (не обязательной) формой организации работы по развитию слухового восприятия учащихся с нарушением слуха являются групповые занятия.</w:t>
      </w:r>
    </w:p>
    <w:p w:rsidR="00BC034F" w:rsidRPr="00DB5677" w:rsidRDefault="00BC034F" w:rsidP="00BC034F">
      <w:pPr>
        <w:shd w:val="clear" w:color="auto" w:fill="FFFFFF" w:themeFill="background1"/>
        <w:ind w:firstLine="708"/>
        <w:jc w:val="both"/>
        <w:rPr>
          <w:sz w:val="28"/>
          <w:szCs w:val="28"/>
        </w:rPr>
      </w:pPr>
      <w:r w:rsidRPr="00DB5677">
        <w:rPr>
          <w:sz w:val="28"/>
          <w:szCs w:val="28"/>
        </w:rPr>
        <w:t>Комплектование групп осуществляется с учетом возраста учащихся, состояния слуховой функции;</w:t>
      </w:r>
      <w:r w:rsidRPr="00DB5677">
        <w:rPr>
          <w:i/>
          <w:sz w:val="28"/>
          <w:szCs w:val="28"/>
        </w:rPr>
        <w:t xml:space="preserve"> </w:t>
      </w:r>
      <w:r w:rsidRPr="00DB5677">
        <w:rPr>
          <w:sz w:val="28"/>
          <w:szCs w:val="28"/>
        </w:rPr>
        <w:t>состояния произношения;</w:t>
      </w:r>
      <w:r w:rsidRPr="00DB5677">
        <w:rPr>
          <w:i/>
          <w:sz w:val="28"/>
          <w:szCs w:val="28"/>
        </w:rPr>
        <w:t xml:space="preserve"> </w:t>
      </w:r>
      <w:r w:rsidRPr="00DB5677">
        <w:rPr>
          <w:sz w:val="28"/>
          <w:szCs w:val="28"/>
        </w:rPr>
        <w:t>уровня речевого развития;</w:t>
      </w:r>
      <w:r w:rsidRPr="00DB5677">
        <w:rPr>
          <w:i/>
          <w:sz w:val="28"/>
          <w:szCs w:val="28"/>
        </w:rPr>
        <w:t xml:space="preserve"> </w:t>
      </w:r>
      <w:r w:rsidRPr="00DB5677">
        <w:rPr>
          <w:sz w:val="28"/>
          <w:szCs w:val="28"/>
        </w:rPr>
        <w:t xml:space="preserve">общего уровня развития учащихся. </w:t>
      </w:r>
    </w:p>
    <w:p w:rsidR="00BC034F" w:rsidRPr="00DB5677" w:rsidRDefault="00BC034F" w:rsidP="00BC034F">
      <w:pPr>
        <w:shd w:val="clear" w:color="auto" w:fill="FFFFFF" w:themeFill="background1"/>
        <w:ind w:firstLine="708"/>
        <w:jc w:val="both"/>
        <w:rPr>
          <w:b/>
          <w:sz w:val="28"/>
          <w:szCs w:val="28"/>
        </w:rPr>
      </w:pPr>
      <w:r w:rsidRPr="00DB5677">
        <w:rPr>
          <w:sz w:val="28"/>
          <w:szCs w:val="28"/>
        </w:rPr>
        <w:t xml:space="preserve">Групповые занятия вводятся с целью повышения интереса к развитию слухового восприятия, обеспечения возможности более интенсивного включения в коррекционный процесс работы над диалогом, развития коммуникативных навыков учащихся. </w:t>
      </w:r>
    </w:p>
    <w:p w:rsidR="00BC034F" w:rsidRPr="00DB5677" w:rsidRDefault="00BC034F" w:rsidP="00BC034F">
      <w:pPr>
        <w:shd w:val="clear" w:color="auto" w:fill="FFFFFF" w:themeFill="background1"/>
        <w:ind w:firstLine="708"/>
        <w:jc w:val="both"/>
        <w:rPr>
          <w:sz w:val="28"/>
          <w:szCs w:val="28"/>
        </w:rPr>
      </w:pPr>
      <w:r w:rsidRPr="00DB5677">
        <w:rPr>
          <w:sz w:val="28"/>
          <w:szCs w:val="28"/>
        </w:rPr>
        <w:t>Комплектование групп осуществляется с учетом возраста учащихся, состояния слуховой функции;</w:t>
      </w:r>
      <w:r w:rsidRPr="00DB5677">
        <w:rPr>
          <w:i/>
          <w:sz w:val="28"/>
          <w:szCs w:val="28"/>
        </w:rPr>
        <w:t xml:space="preserve"> </w:t>
      </w:r>
      <w:r w:rsidRPr="00DB5677">
        <w:rPr>
          <w:sz w:val="28"/>
          <w:szCs w:val="28"/>
        </w:rPr>
        <w:t>состояния произношения;</w:t>
      </w:r>
      <w:r w:rsidRPr="00DB5677">
        <w:rPr>
          <w:i/>
          <w:sz w:val="28"/>
          <w:szCs w:val="28"/>
        </w:rPr>
        <w:t xml:space="preserve"> </w:t>
      </w:r>
      <w:r w:rsidRPr="00DB5677">
        <w:rPr>
          <w:sz w:val="28"/>
          <w:szCs w:val="28"/>
        </w:rPr>
        <w:t>уровня речевого развития;</w:t>
      </w:r>
      <w:r w:rsidRPr="00DB5677">
        <w:rPr>
          <w:i/>
          <w:sz w:val="28"/>
          <w:szCs w:val="28"/>
        </w:rPr>
        <w:t xml:space="preserve"> </w:t>
      </w:r>
      <w:r w:rsidRPr="00DB5677">
        <w:rPr>
          <w:sz w:val="28"/>
          <w:szCs w:val="28"/>
        </w:rPr>
        <w:t>общего уровня развития учащихся. В группы объединяются учащиеся примерно с одинаковым состоянием слуха: 2-3 группы, 3-4 группы глухих, 1-2 степенью, 2-3 степенью тугоухости (по классификации Л.В. Неймана).</w:t>
      </w:r>
    </w:p>
    <w:p w:rsidR="00BC034F" w:rsidRPr="00DB5677" w:rsidRDefault="00BC034F" w:rsidP="00BC034F">
      <w:pPr>
        <w:shd w:val="clear" w:color="auto" w:fill="FFFFFF" w:themeFill="background1"/>
        <w:ind w:firstLine="708"/>
        <w:jc w:val="both"/>
        <w:rPr>
          <w:sz w:val="28"/>
          <w:szCs w:val="28"/>
        </w:rPr>
      </w:pPr>
      <w:r w:rsidRPr="00DB5677">
        <w:rPr>
          <w:sz w:val="28"/>
          <w:szCs w:val="28"/>
        </w:rPr>
        <w:t xml:space="preserve">Содержание работы определяется программой по развитию слухового восприятия и включает работу над текстами, статьями из газет и журналов (адаптированными и неадаптированными). Основным видом восприятия речевого материала как при работе с </w:t>
      </w:r>
      <w:proofErr w:type="spellStart"/>
      <w:r w:rsidRPr="00DB5677">
        <w:rPr>
          <w:sz w:val="28"/>
          <w:szCs w:val="28"/>
        </w:rPr>
        <w:t>неслышащими</w:t>
      </w:r>
      <w:proofErr w:type="spellEnd"/>
      <w:r w:rsidRPr="00DB5677">
        <w:rPr>
          <w:sz w:val="28"/>
          <w:szCs w:val="28"/>
        </w:rPr>
        <w:t xml:space="preserve"> детьми, так и при работе </w:t>
      </w:r>
      <w:proofErr w:type="gramStart"/>
      <w:r w:rsidRPr="00DB5677">
        <w:rPr>
          <w:sz w:val="28"/>
          <w:szCs w:val="28"/>
        </w:rPr>
        <w:t>со</w:t>
      </w:r>
      <w:proofErr w:type="gramEnd"/>
      <w:r w:rsidRPr="00DB5677">
        <w:rPr>
          <w:sz w:val="28"/>
          <w:szCs w:val="28"/>
        </w:rPr>
        <w:t xml:space="preserve"> слабослышащими является слуховой. </w:t>
      </w:r>
      <w:proofErr w:type="spellStart"/>
      <w:r w:rsidRPr="00DB5677">
        <w:rPr>
          <w:sz w:val="28"/>
          <w:szCs w:val="28"/>
        </w:rPr>
        <w:t>Слухо-зрительное</w:t>
      </w:r>
      <w:proofErr w:type="spellEnd"/>
      <w:r w:rsidRPr="00DB5677">
        <w:rPr>
          <w:sz w:val="28"/>
          <w:szCs w:val="28"/>
        </w:rPr>
        <w:t xml:space="preserve"> восприятие используется при необходимости в виде помощи. </w:t>
      </w:r>
    </w:p>
    <w:p w:rsidR="00BC034F" w:rsidRPr="00DB5677" w:rsidRDefault="00BC034F" w:rsidP="00BC034F">
      <w:pPr>
        <w:shd w:val="clear" w:color="auto" w:fill="FFFFFF" w:themeFill="background1"/>
        <w:ind w:firstLine="708"/>
        <w:jc w:val="both"/>
        <w:rPr>
          <w:sz w:val="28"/>
          <w:szCs w:val="28"/>
        </w:rPr>
      </w:pPr>
      <w:r w:rsidRPr="00DB5677">
        <w:rPr>
          <w:sz w:val="28"/>
          <w:szCs w:val="28"/>
        </w:rPr>
        <w:t>Структура группового занятия может быть различной и зависит от темы, задач, особенностей включенного речевого материала, индивидуальных особенностей детей, мастерства учителя-дефектолога.</w:t>
      </w:r>
    </w:p>
    <w:p w:rsidR="00BC034F" w:rsidRPr="00DB5677" w:rsidRDefault="00BC034F" w:rsidP="00BC034F">
      <w:pPr>
        <w:shd w:val="clear" w:color="auto" w:fill="FFFFFF" w:themeFill="background1"/>
        <w:ind w:firstLine="708"/>
        <w:jc w:val="both"/>
        <w:rPr>
          <w:b/>
          <w:i/>
          <w:sz w:val="28"/>
          <w:szCs w:val="28"/>
        </w:rPr>
      </w:pPr>
      <w:r w:rsidRPr="00DB5677">
        <w:rPr>
          <w:b/>
          <w:sz w:val="28"/>
          <w:szCs w:val="28"/>
        </w:rPr>
        <w:t>Коррекционные занятия учитель-дефектолог кабинета слуховой работы</w:t>
      </w:r>
      <w:r w:rsidRPr="00DB5677">
        <w:rPr>
          <w:sz w:val="28"/>
          <w:szCs w:val="28"/>
        </w:rPr>
        <w:t xml:space="preserve"> проводит в форме фронтальных или групповых занятий. Из нормы часов учебной нагрузки учителя-дефектолога на данные занятия отводится не менее 16 часов в неделю.</w:t>
      </w:r>
    </w:p>
    <w:p w:rsidR="00BC034F" w:rsidRPr="00DB5677" w:rsidRDefault="00BC034F" w:rsidP="00BC034F">
      <w:pPr>
        <w:shd w:val="clear" w:color="auto" w:fill="FFFFFF" w:themeFill="background1"/>
        <w:ind w:firstLine="708"/>
        <w:jc w:val="both"/>
        <w:rPr>
          <w:sz w:val="28"/>
          <w:szCs w:val="28"/>
        </w:rPr>
      </w:pPr>
      <w:r w:rsidRPr="00DB5677">
        <w:rPr>
          <w:sz w:val="28"/>
          <w:szCs w:val="28"/>
        </w:rPr>
        <w:t xml:space="preserve">Коррекционные занятия проводятся учителем-дефектологом кабинета слуховой работы с обучающимися </w:t>
      </w:r>
      <w:proofErr w:type="gramStart"/>
      <w:r w:rsidRPr="00DB5677">
        <w:rPr>
          <w:sz w:val="28"/>
          <w:szCs w:val="28"/>
        </w:rPr>
        <w:t>І-</w:t>
      </w:r>
      <w:proofErr w:type="gramEnd"/>
      <w:r w:rsidRPr="00DB5677">
        <w:rPr>
          <w:sz w:val="28"/>
          <w:szCs w:val="28"/>
        </w:rPr>
        <w:t xml:space="preserve">ХIІ классов не менее 1 раза в неделю по </w:t>
      </w:r>
      <w:r w:rsidRPr="00DB5677">
        <w:rPr>
          <w:sz w:val="28"/>
          <w:szCs w:val="28"/>
        </w:rPr>
        <w:lastRenderedPageBreak/>
        <w:t>отдельному расписанию, утвержденному директором школы на учебный год. Продолжительность занятия – 45 минут.</w:t>
      </w:r>
    </w:p>
    <w:p w:rsidR="00BC034F" w:rsidRPr="00DB5677" w:rsidRDefault="00BC034F" w:rsidP="00BC034F">
      <w:pPr>
        <w:jc w:val="center"/>
        <w:rPr>
          <w:color w:val="000000"/>
          <w:sz w:val="28"/>
          <w:szCs w:val="28"/>
        </w:rPr>
      </w:pPr>
    </w:p>
    <w:p w:rsidR="00BC034F" w:rsidRPr="00A27FCA" w:rsidRDefault="00E75878" w:rsidP="00A27FCA">
      <w:pPr>
        <w:jc w:val="both"/>
        <w:rPr>
          <w:i/>
          <w:color w:val="000000"/>
          <w:sz w:val="28"/>
          <w:szCs w:val="28"/>
        </w:rPr>
      </w:pPr>
      <w:r w:rsidRPr="00A27FCA">
        <w:rPr>
          <w:i/>
          <w:color w:val="000000"/>
          <w:sz w:val="28"/>
          <w:szCs w:val="28"/>
        </w:rPr>
        <w:t xml:space="preserve">Инструктивно-методическое письмо Министерства образования Республики Беларусь «О работе </w:t>
      </w:r>
      <w:r w:rsidR="00A27FCA" w:rsidRPr="00A27FCA">
        <w:rPr>
          <w:i/>
          <w:color w:val="000000"/>
          <w:sz w:val="28"/>
          <w:szCs w:val="28"/>
        </w:rPr>
        <w:t xml:space="preserve">в 2019/2020 учебном году </w:t>
      </w:r>
      <w:r w:rsidRPr="00A27FCA">
        <w:rPr>
          <w:i/>
          <w:color w:val="000000"/>
          <w:sz w:val="28"/>
          <w:szCs w:val="28"/>
        </w:rPr>
        <w:t>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w:t>
      </w:r>
      <w:r w:rsidR="00A27FCA" w:rsidRPr="00A27FCA">
        <w:rPr>
          <w:i/>
          <w:color w:val="000000"/>
          <w:sz w:val="28"/>
          <w:szCs w:val="28"/>
        </w:rPr>
        <w:t>альной недостаточностью</w:t>
      </w:r>
      <w:r w:rsidRPr="00A27FCA">
        <w:rPr>
          <w:i/>
          <w:color w:val="000000"/>
          <w:sz w:val="28"/>
          <w:szCs w:val="28"/>
        </w:rPr>
        <w:t>»</w:t>
      </w:r>
    </w:p>
    <w:p w:rsidR="00BC034F" w:rsidRPr="00DB5677" w:rsidRDefault="00BC034F" w:rsidP="00BC034F">
      <w:pPr>
        <w:shd w:val="clear" w:color="auto" w:fill="FFFFFF"/>
        <w:ind w:firstLine="709"/>
        <w:jc w:val="both"/>
        <w:rPr>
          <w:b/>
          <w:sz w:val="28"/>
          <w:szCs w:val="28"/>
        </w:rPr>
      </w:pPr>
      <w:r w:rsidRPr="00DB5677">
        <w:rPr>
          <w:sz w:val="28"/>
          <w:szCs w:val="28"/>
        </w:rPr>
        <w:t xml:space="preserve">При организации коррекционных занятий </w:t>
      </w:r>
      <w:r w:rsidRPr="00DB5677">
        <w:rPr>
          <w:b/>
          <w:sz w:val="28"/>
          <w:szCs w:val="28"/>
        </w:rPr>
        <w:t xml:space="preserve">«Развитие устной речи и слухового восприятия» с учащимися с нарушением слуха </w:t>
      </w:r>
      <w:r w:rsidRPr="00DB5677">
        <w:rPr>
          <w:sz w:val="28"/>
          <w:szCs w:val="28"/>
        </w:rPr>
        <w:t>педагогическая диагностика проводится по традиционной методике с использованием списков слов, фраз и текстов и включает оценку следующих параметров:</w:t>
      </w:r>
    </w:p>
    <w:p w:rsidR="00BC034F" w:rsidRPr="00DB5677" w:rsidRDefault="00BC034F" w:rsidP="00BC034F">
      <w:pPr>
        <w:pStyle w:val="1"/>
        <w:widowControl/>
        <w:shd w:val="clear" w:color="auto" w:fill="FFFFFF"/>
        <w:autoSpaceDN/>
        <w:adjustRightInd/>
        <w:ind w:left="0" w:firstLine="720"/>
        <w:jc w:val="both"/>
        <w:rPr>
          <w:sz w:val="28"/>
          <w:szCs w:val="28"/>
        </w:rPr>
      </w:pPr>
      <w:r w:rsidRPr="00DB5677">
        <w:rPr>
          <w:sz w:val="28"/>
          <w:szCs w:val="28"/>
        </w:rPr>
        <w:t xml:space="preserve">слуховое и </w:t>
      </w:r>
      <w:proofErr w:type="spellStart"/>
      <w:r w:rsidRPr="00DB5677">
        <w:rPr>
          <w:sz w:val="28"/>
          <w:szCs w:val="28"/>
        </w:rPr>
        <w:t>слухо-зрительное</w:t>
      </w:r>
      <w:proofErr w:type="spellEnd"/>
      <w:r w:rsidRPr="00DB5677">
        <w:rPr>
          <w:sz w:val="28"/>
          <w:szCs w:val="28"/>
        </w:rPr>
        <w:t xml:space="preserve"> восприятие и различение учащимися речевого материала разной степени сложности, обладающего разными акустическими характеристиками;</w:t>
      </w:r>
    </w:p>
    <w:p w:rsidR="00BC034F" w:rsidRPr="00DB5677" w:rsidRDefault="00BC034F" w:rsidP="00BC034F">
      <w:pPr>
        <w:shd w:val="clear" w:color="auto" w:fill="FFFFFF"/>
        <w:ind w:firstLine="720"/>
        <w:jc w:val="both"/>
        <w:rPr>
          <w:sz w:val="28"/>
          <w:szCs w:val="28"/>
        </w:rPr>
      </w:pPr>
      <w:r w:rsidRPr="00DB5677">
        <w:rPr>
          <w:sz w:val="28"/>
          <w:szCs w:val="28"/>
        </w:rPr>
        <w:t>речевое развитие (</w:t>
      </w:r>
      <w:proofErr w:type="spellStart"/>
      <w:r w:rsidRPr="00DB5677">
        <w:rPr>
          <w:sz w:val="28"/>
          <w:szCs w:val="28"/>
        </w:rPr>
        <w:t>сформированность</w:t>
      </w:r>
      <w:proofErr w:type="spellEnd"/>
      <w:r w:rsidRPr="00DB5677">
        <w:rPr>
          <w:sz w:val="28"/>
          <w:szCs w:val="28"/>
        </w:rPr>
        <w:t xml:space="preserve"> произносительных навыков, лексического запаса (пассивного и активного словаря), грамматического строя речи). </w:t>
      </w:r>
    </w:p>
    <w:p w:rsidR="00BC034F" w:rsidRPr="00DB5677" w:rsidRDefault="00BC034F" w:rsidP="00BC034F">
      <w:pPr>
        <w:shd w:val="clear" w:color="auto" w:fill="FFFFFF"/>
        <w:ind w:firstLine="720"/>
        <w:jc w:val="both"/>
        <w:rPr>
          <w:sz w:val="28"/>
          <w:szCs w:val="28"/>
        </w:rPr>
      </w:pPr>
      <w:r w:rsidRPr="00DB5677">
        <w:rPr>
          <w:sz w:val="28"/>
          <w:szCs w:val="28"/>
        </w:rPr>
        <w:t>На I ступени общего среднего образования коррекционные занятия по развитию устной речи и слухового восприятия детей с нарушением слуха проводятся в форме индивидуальных занятий</w:t>
      </w:r>
      <w:r w:rsidRPr="00DB5677">
        <w:rPr>
          <w:b/>
          <w:sz w:val="28"/>
          <w:szCs w:val="28"/>
        </w:rPr>
        <w:t>.</w:t>
      </w:r>
      <w:r w:rsidRPr="00DB5677">
        <w:rPr>
          <w:sz w:val="28"/>
          <w:szCs w:val="28"/>
        </w:rPr>
        <w:t xml:space="preserve"> Учебное время, предусмотренное учебным планом, распределяется поровну между всеми учащимися класса из расчета нормы наполняемости класса – 8 учащихся. Если наполняемость класса менее или </w:t>
      </w:r>
      <w:proofErr w:type="gramStart"/>
      <w:r w:rsidRPr="00DB5677">
        <w:rPr>
          <w:sz w:val="28"/>
          <w:szCs w:val="28"/>
        </w:rPr>
        <w:t>более восьми учащихся, осуществляется</w:t>
      </w:r>
      <w:proofErr w:type="gramEnd"/>
      <w:r w:rsidRPr="00DB5677">
        <w:rPr>
          <w:sz w:val="28"/>
          <w:szCs w:val="28"/>
        </w:rPr>
        <w:t xml:space="preserve"> перераспределение количества часов. Таким образом, количество индивидуальных занятий в неделю с каждым ребенком I-IV классов составляет 1,5 часа, в V классе – 1,25 часа. </w:t>
      </w:r>
    </w:p>
    <w:p w:rsidR="00BC034F" w:rsidRPr="00DB5677" w:rsidRDefault="00BC034F" w:rsidP="00BC034F">
      <w:pPr>
        <w:shd w:val="clear" w:color="auto" w:fill="FFFFFF"/>
        <w:ind w:firstLine="720"/>
        <w:jc w:val="both"/>
        <w:rPr>
          <w:sz w:val="28"/>
          <w:szCs w:val="28"/>
        </w:rPr>
      </w:pPr>
      <w:r w:rsidRPr="00DB5677">
        <w:rPr>
          <w:sz w:val="28"/>
          <w:szCs w:val="28"/>
        </w:rPr>
        <w:t>Количество часов в учебном плане конкретного учреждения образования по коррекционному занятию «Развитие устной речи и слухового восприятия» будет зависеть от наполняемости классов. При наполняемости классов по 8 учащихся количество часов составляет:</w:t>
      </w:r>
    </w:p>
    <w:tbl>
      <w:tblPr>
        <w:tblW w:w="9498" w:type="dxa"/>
        <w:tblInd w:w="57" w:type="dxa"/>
        <w:tblLayout w:type="fixed"/>
        <w:tblCellMar>
          <w:left w:w="0" w:type="dxa"/>
          <w:right w:w="0" w:type="dxa"/>
        </w:tblCellMar>
        <w:tblLook w:val="0000"/>
      </w:tblPr>
      <w:tblGrid>
        <w:gridCol w:w="3509"/>
        <w:gridCol w:w="1197"/>
        <w:gridCol w:w="1198"/>
        <w:gridCol w:w="1198"/>
        <w:gridCol w:w="1198"/>
        <w:gridCol w:w="1198"/>
      </w:tblGrid>
      <w:tr w:rsidR="00BC034F" w:rsidRPr="00DB5677" w:rsidTr="006076D4">
        <w:trPr>
          <w:trHeight w:val="75"/>
        </w:trPr>
        <w:tc>
          <w:tcPr>
            <w:tcW w:w="3509" w:type="dxa"/>
            <w:vMerge w:val="restart"/>
            <w:tcBorders>
              <w:top w:val="single" w:sz="4" w:space="0" w:color="000000"/>
              <w:left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spacing w:line="240" w:lineRule="auto"/>
              <w:rPr>
                <w:rFonts w:ascii="Times New Roman" w:hAnsi="Times New Roman" w:cs="Times New Roman"/>
                <w:color w:val="auto"/>
                <w:sz w:val="28"/>
                <w:szCs w:val="28"/>
              </w:rPr>
            </w:pPr>
            <w:r w:rsidRPr="00DB5677">
              <w:rPr>
                <w:rFonts w:ascii="Times New Roman" w:hAnsi="Times New Roman" w:cs="Times New Roman"/>
                <w:bCs/>
                <w:color w:val="auto"/>
                <w:spacing w:val="0"/>
                <w:sz w:val="28"/>
                <w:szCs w:val="28"/>
              </w:rPr>
              <w:t>ІІ.</w:t>
            </w:r>
            <w:r w:rsidRPr="00DB5677">
              <w:rPr>
                <w:rFonts w:ascii="Times New Roman" w:eastAsia="Arial Unicode MS" w:hAnsi="Times New Roman" w:cs="Times New Roman"/>
                <w:bCs/>
                <w:color w:val="auto"/>
                <w:spacing w:val="0"/>
                <w:sz w:val="28"/>
                <w:szCs w:val="28"/>
              </w:rPr>
              <w:t xml:space="preserve"> </w:t>
            </w:r>
            <w:r w:rsidRPr="00DB5677">
              <w:rPr>
                <w:rFonts w:ascii="Times New Roman" w:hAnsi="Times New Roman" w:cs="Times New Roman"/>
                <w:bCs/>
                <w:color w:val="auto"/>
                <w:spacing w:val="0"/>
                <w:sz w:val="28"/>
                <w:szCs w:val="28"/>
              </w:rPr>
              <w:t>Коррекционные занятия</w:t>
            </w:r>
          </w:p>
        </w:tc>
        <w:tc>
          <w:tcPr>
            <w:tcW w:w="5989" w:type="dxa"/>
            <w:gridSpan w:val="5"/>
            <w:tcBorders>
              <w:top w:val="single" w:sz="4" w:space="0" w:color="000000"/>
              <w:left w:val="single" w:sz="4" w:space="0" w:color="000000"/>
              <w:bottom w:val="single" w:sz="4" w:space="0" w:color="auto"/>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Количество учебных часов в неделю по классам</w:t>
            </w:r>
          </w:p>
        </w:tc>
      </w:tr>
      <w:tr w:rsidR="00BC034F" w:rsidRPr="00DB5677" w:rsidTr="006076D4">
        <w:trPr>
          <w:trHeight w:val="300"/>
        </w:trPr>
        <w:tc>
          <w:tcPr>
            <w:tcW w:w="3509" w:type="dxa"/>
            <w:vMerge/>
            <w:tcBorders>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spacing w:line="240" w:lineRule="auto"/>
              <w:ind w:firstLine="720"/>
              <w:rPr>
                <w:rFonts w:ascii="Times New Roman" w:hAnsi="Times New Roman" w:cs="Times New Roman"/>
                <w:b/>
                <w:bCs/>
                <w:color w:val="auto"/>
                <w:spacing w:val="0"/>
                <w:sz w:val="28"/>
                <w:szCs w:val="28"/>
              </w:rPr>
            </w:pPr>
          </w:p>
        </w:tc>
        <w:tc>
          <w:tcPr>
            <w:tcW w:w="1197"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III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IV</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V</w:t>
            </w:r>
          </w:p>
        </w:tc>
      </w:tr>
      <w:tr w:rsidR="00BC034F" w:rsidRPr="00DB5677" w:rsidTr="006076D4">
        <w:trPr>
          <w:trHeight w:val="60"/>
        </w:trPr>
        <w:tc>
          <w:tcPr>
            <w:tcW w:w="35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spacing w:line="240" w:lineRule="auto"/>
              <w:rPr>
                <w:rFonts w:ascii="Times New Roman" w:hAnsi="Times New Roman" w:cs="Times New Roman"/>
                <w:color w:val="auto"/>
                <w:spacing w:val="0"/>
                <w:sz w:val="28"/>
                <w:szCs w:val="28"/>
              </w:rPr>
            </w:pPr>
            <w:r w:rsidRPr="00DB5677">
              <w:rPr>
                <w:rFonts w:ascii="Times New Roman" w:hAnsi="Times New Roman" w:cs="Times New Roman"/>
                <w:color w:val="auto"/>
                <w:spacing w:val="0"/>
                <w:sz w:val="28"/>
                <w:szCs w:val="28"/>
              </w:rPr>
              <w:t>1.</w:t>
            </w:r>
            <w:r w:rsidRPr="00DB5677">
              <w:rPr>
                <w:rFonts w:ascii="Times New Roman" w:eastAsia="Arial Unicode MS" w:hAnsi="Times New Roman" w:cs="Times New Roman"/>
                <w:color w:val="auto"/>
                <w:spacing w:val="0"/>
                <w:sz w:val="28"/>
                <w:szCs w:val="28"/>
              </w:rPr>
              <w:t> </w:t>
            </w:r>
            <w:r w:rsidRPr="00DB5677">
              <w:rPr>
                <w:rFonts w:ascii="Times New Roman" w:hAnsi="Times New Roman" w:cs="Times New Roman"/>
                <w:color w:val="auto"/>
                <w:spacing w:val="0"/>
                <w:sz w:val="28"/>
                <w:szCs w:val="28"/>
              </w:rPr>
              <w:t>Развитие устной речи и слухового восприятия</w:t>
            </w:r>
          </w:p>
        </w:tc>
        <w:tc>
          <w:tcPr>
            <w:tcW w:w="1197"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ind w:firstLine="720"/>
              <w:jc w:val="both"/>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ind w:firstLine="720"/>
              <w:jc w:val="both"/>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ind w:firstLine="720"/>
              <w:jc w:val="both"/>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ind w:firstLine="720"/>
              <w:jc w:val="both"/>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ind w:firstLine="720"/>
              <w:jc w:val="both"/>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10</w:t>
            </w:r>
          </w:p>
        </w:tc>
      </w:tr>
    </w:tbl>
    <w:p w:rsidR="00BC034F" w:rsidRPr="00DB5677" w:rsidRDefault="00BC034F" w:rsidP="00BC034F">
      <w:pPr>
        <w:shd w:val="clear" w:color="auto" w:fill="FFFFFF"/>
        <w:ind w:firstLine="720"/>
        <w:jc w:val="both"/>
        <w:rPr>
          <w:sz w:val="28"/>
          <w:szCs w:val="28"/>
        </w:rPr>
      </w:pPr>
      <w:r w:rsidRPr="00DB5677">
        <w:rPr>
          <w:sz w:val="28"/>
          <w:szCs w:val="28"/>
        </w:rPr>
        <w:t>Если наполняемость по классам в учреждении образования, к примеру, составляет в I классе 8 учащихся, во II – 6, в III – 9, в IV –7, в V – 8 учащихся, то количество часов должно быть следующим:</w:t>
      </w:r>
    </w:p>
    <w:tbl>
      <w:tblPr>
        <w:tblW w:w="9498" w:type="dxa"/>
        <w:tblInd w:w="57" w:type="dxa"/>
        <w:tblLayout w:type="fixed"/>
        <w:tblCellMar>
          <w:left w:w="0" w:type="dxa"/>
          <w:right w:w="0" w:type="dxa"/>
        </w:tblCellMar>
        <w:tblLook w:val="0000"/>
      </w:tblPr>
      <w:tblGrid>
        <w:gridCol w:w="3509"/>
        <w:gridCol w:w="1197"/>
        <w:gridCol w:w="1198"/>
        <w:gridCol w:w="1198"/>
        <w:gridCol w:w="1198"/>
        <w:gridCol w:w="1198"/>
      </w:tblGrid>
      <w:tr w:rsidR="00BC034F" w:rsidRPr="00DB5677" w:rsidTr="006076D4">
        <w:trPr>
          <w:trHeight w:val="75"/>
        </w:trPr>
        <w:tc>
          <w:tcPr>
            <w:tcW w:w="3509" w:type="dxa"/>
            <w:vMerge w:val="restart"/>
            <w:tcBorders>
              <w:top w:val="single" w:sz="4" w:space="0" w:color="000000"/>
              <w:left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spacing w:line="240" w:lineRule="auto"/>
              <w:ind w:firstLine="85"/>
              <w:rPr>
                <w:rFonts w:ascii="Times New Roman" w:hAnsi="Times New Roman" w:cs="Times New Roman"/>
                <w:color w:val="auto"/>
                <w:sz w:val="28"/>
                <w:szCs w:val="28"/>
              </w:rPr>
            </w:pPr>
            <w:r w:rsidRPr="00DB5677">
              <w:rPr>
                <w:rFonts w:ascii="Times New Roman" w:hAnsi="Times New Roman" w:cs="Times New Roman"/>
                <w:bCs/>
                <w:color w:val="auto"/>
                <w:spacing w:val="0"/>
                <w:sz w:val="28"/>
                <w:szCs w:val="28"/>
              </w:rPr>
              <w:t>ІІ.</w:t>
            </w:r>
            <w:r w:rsidRPr="00DB5677">
              <w:rPr>
                <w:rFonts w:ascii="Times New Roman" w:eastAsia="Arial Unicode MS" w:hAnsi="Times New Roman" w:cs="Times New Roman"/>
                <w:bCs/>
                <w:color w:val="auto"/>
                <w:spacing w:val="0"/>
                <w:sz w:val="28"/>
                <w:szCs w:val="28"/>
              </w:rPr>
              <w:t> </w:t>
            </w:r>
            <w:r w:rsidRPr="00DB5677">
              <w:rPr>
                <w:rFonts w:ascii="Times New Roman" w:hAnsi="Times New Roman" w:cs="Times New Roman"/>
                <w:bCs/>
                <w:color w:val="auto"/>
                <w:spacing w:val="0"/>
                <w:sz w:val="28"/>
                <w:szCs w:val="28"/>
              </w:rPr>
              <w:t>Коррекционные занятия</w:t>
            </w:r>
          </w:p>
        </w:tc>
        <w:tc>
          <w:tcPr>
            <w:tcW w:w="5989" w:type="dxa"/>
            <w:gridSpan w:val="5"/>
            <w:tcBorders>
              <w:top w:val="single" w:sz="4" w:space="0" w:color="000000"/>
              <w:left w:val="single" w:sz="4" w:space="0" w:color="000000"/>
              <w:bottom w:val="single" w:sz="4" w:space="0" w:color="auto"/>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Количество учебных часов в неделю по классам</w:t>
            </w:r>
          </w:p>
        </w:tc>
      </w:tr>
      <w:tr w:rsidR="00BC034F" w:rsidRPr="00DB5677" w:rsidTr="006076D4">
        <w:trPr>
          <w:trHeight w:val="216"/>
        </w:trPr>
        <w:tc>
          <w:tcPr>
            <w:tcW w:w="3509" w:type="dxa"/>
            <w:vMerge/>
            <w:tcBorders>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spacing w:line="240" w:lineRule="auto"/>
              <w:ind w:firstLine="720"/>
              <w:rPr>
                <w:rFonts w:ascii="Times New Roman" w:hAnsi="Times New Roman" w:cs="Times New Roman"/>
                <w:b/>
                <w:bCs/>
                <w:color w:val="auto"/>
                <w:spacing w:val="0"/>
                <w:sz w:val="28"/>
                <w:szCs w:val="28"/>
              </w:rPr>
            </w:pPr>
          </w:p>
        </w:tc>
        <w:tc>
          <w:tcPr>
            <w:tcW w:w="1197"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III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IV</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6"/>
              <w:shd w:val="clear" w:color="auto" w:fill="FFFFFF"/>
              <w:spacing w:line="240" w:lineRule="auto"/>
              <w:ind w:firstLine="720"/>
              <w:jc w:val="both"/>
              <w:rPr>
                <w:rFonts w:ascii="Times New Roman" w:hAnsi="Times New Roman" w:cs="Times New Roman"/>
                <w:color w:val="auto"/>
                <w:sz w:val="28"/>
                <w:szCs w:val="28"/>
              </w:rPr>
            </w:pPr>
            <w:r w:rsidRPr="00DB5677">
              <w:rPr>
                <w:rFonts w:ascii="Times New Roman" w:hAnsi="Times New Roman" w:cs="Times New Roman"/>
                <w:color w:val="auto"/>
                <w:sz w:val="28"/>
                <w:szCs w:val="28"/>
              </w:rPr>
              <w:t>V</w:t>
            </w:r>
          </w:p>
        </w:tc>
      </w:tr>
      <w:tr w:rsidR="00BC034F" w:rsidRPr="00DB5677" w:rsidTr="006076D4">
        <w:trPr>
          <w:trHeight w:val="60"/>
        </w:trPr>
        <w:tc>
          <w:tcPr>
            <w:tcW w:w="35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4"/>
              <w:shd w:val="clear" w:color="auto" w:fill="FFFFFF"/>
              <w:spacing w:line="240" w:lineRule="auto"/>
              <w:rPr>
                <w:rFonts w:ascii="Times New Roman" w:hAnsi="Times New Roman" w:cs="Times New Roman"/>
                <w:color w:val="auto"/>
                <w:spacing w:val="0"/>
                <w:sz w:val="28"/>
                <w:szCs w:val="28"/>
              </w:rPr>
            </w:pPr>
            <w:r w:rsidRPr="00DB5677">
              <w:rPr>
                <w:rFonts w:ascii="Times New Roman" w:hAnsi="Times New Roman" w:cs="Times New Roman"/>
                <w:color w:val="auto"/>
                <w:spacing w:val="0"/>
                <w:sz w:val="28"/>
                <w:szCs w:val="28"/>
              </w:rPr>
              <w:lastRenderedPageBreak/>
              <w:t>1.</w:t>
            </w:r>
            <w:r w:rsidRPr="00DB5677">
              <w:rPr>
                <w:rFonts w:ascii="Times New Roman" w:eastAsia="Arial Unicode MS" w:hAnsi="Times New Roman" w:cs="Times New Roman"/>
                <w:color w:val="auto"/>
                <w:spacing w:val="0"/>
                <w:sz w:val="28"/>
                <w:szCs w:val="28"/>
              </w:rPr>
              <w:t> </w:t>
            </w:r>
            <w:r w:rsidRPr="00DB5677">
              <w:rPr>
                <w:rFonts w:ascii="Times New Roman" w:hAnsi="Times New Roman" w:cs="Times New Roman"/>
                <w:color w:val="auto"/>
                <w:spacing w:val="0"/>
                <w:sz w:val="28"/>
                <w:szCs w:val="28"/>
              </w:rPr>
              <w:t>Развитие устной речи и слухового восприятия</w:t>
            </w:r>
          </w:p>
        </w:tc>
        <w:tc>
          <w:tcPr>
            <w:tcW w:w="1197"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ind w:firstLine="720"/>
              <w:jc w:val="center"/>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ind w:firstLine="720"/>
              <w:jc w:val="center"/>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9</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jc w:val="center"/>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13,5</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jc w:val="center"/>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10,5</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BC034F" w:rsidRPr="00DB5677" w:rsidRDefault="00BC034F" w:rsidP="006076D4">
            <w:pPr>
              <w:pStyle w:val="a5"/>
              <w:shd w:val="clear" w:color="auto" w:fill="FFFFFF"/>
              <w:spacing w:line="240" w:lineRule="auto"/>
              <w:ind w:firstLine="720"/>
              <w:jc w:val="center"/>
              <w:textAlignment w:val="auto"/>
              <w:rPr>
                <w:rFonts w:ascii="Times New Roman" w:hAnsi="Times New Roman" w:cs="Times New Roman"/>
                <w:color w:val="auto"/>
                <w:sz w:val="28"/>
                <w:szCs w:val="28"/>
              </w:rPr>
            </w:pPr>
            <w:r w:rsidRPr="00DB5677">
              <w:rPr>
                <w:rFonts w:ascii="Times New Roman" w:hAnsi="Times New Roman" w:cs="Times New Roman"/>
                <w:color w:val="auto"/>
                <w:sz w:val="28"/>
                <w:szCs w:val="28"/>
              </w:rPr>
              <w:t>12</w:t>
            </w:r>
          </w:p>
        </w:tc>
      </w:tr>
    </w:tbl>
    <w:p w:rsidR="00BC034F" w:rsidRPr="00DB5677" w:rsidRDefault="00BC034F" w:rsidP="00BC034F">
      <w:pPr>
        <w:shd w:val="clear" w:color="auto" w:fill="FFFFFF"/>
        <w:ind w:firstLine="720"/>
        <w:jc w:val="both"/>
        <w:rPr>
          <w:sz w:val="28"/>
          <w:szCs w:val="28"/>
        </w:rPr>
      </w:pPr>
      <w:r w:rsidRPr="00DB5677">
        <w:rPr>
          <w:sz w:val="28"/>
          <w:szCs w:val="28"/>
        </w:rPr>
        <w:t>Индивидуальные занятия по развитию устной речи и слухового восприятия проводятся учителем-дефектологом (сурдопедагогом) или учителем класса в специально оборудованном помещении (желательно, чтобы учитель класса проводил индивидуальную работу с двумя-тремя учащимися). Продолжительность индивидуальных занятий составляет 20-25 минут.</w:t>
      </w:r>
    </w:p>
    <w:p w:rsidR="00BC034F" w:rsidRPr="00DB5677" w:rsidRDefault="00BC034F" w:rsidP="00BC034F">
      <w:pPr>
        <w:shd w:val="clear" w:color="auto" w:fill="FFFFFF"/>
        <w:ind w:firstLine="720"/>
        <w:jc w:val="both"/>
        <w:rPr>
          <w:sz w:val="28"/>
          <w:szCs w:val="28"/>
        </w:rPr>
      </w:pPr>
      <w:r w:rsidRPr="00DB5677">
        <w:rPr>
          <w:sz w:val="28"/>
          <w:szCs w:val="28"/>
        </w:rPr>
        <w:t>Начиная с VI класса рекомендуемой (необязательной) формой организации работы по развитию слухового восприятия учащихся с нарушением слуха являются групповые занятия.</w:t>
      </w:r>
      <w:r w:rsidRPr="00DB5677">
        <w:rPr>
          <w:i/>
          <w:sz w:val="28"/>
          <w:szCs w:val="28"/>
        </w:rPr>
        <w:t xml:space="preserve"> </w:t>
      </w:r>
      <w:r w:rsidRPr="00DB5677">
        <w:rPr>
          <w:sz w:val="28"/>
          <w:szCs w:val="28"/>
        </w:rPr>
        <w:t>Комплектование групп (2-4 человека) осуществляется с учетом возраста учащихся, состояния слуховой функции,</w:t>
      </w:r>
      <w:r w:rsidRPr="00DB5677">
        <w:rPr>
          <w:i/>
          <w:sz w:val="28"/>
          <w:szCs w:val="28"/>
        </w:rPr>
        <w:t xml:space="preserve"> </w:t>
      </w:r>
      <w:r w:rsidRPr="00DB5677">
        <w:rPr>
          <w:sz w:val="28"/>
          <w:szCs w:val="28"/>
        </w:rPr>
        <w:t>речевого развития,</w:t>
      </w:r>
      <w:r w:rsidRPr="00DB5677">
        <w:rPr>
          <w:i/>
          <w:sz w:val="28"/>
          <w:szCs w:val="28"/>
        </w:rPr>
        <w:t xml:space="preserve"> </w:t>
      </w:r>
      <w:r w:rsidRPr="00DB5677">
        <w:rPr>
          <w:sz w:val="28"/>
          <w:szCs w:val="28"/>
        </w:rPr>
        <w:t>общего уровня развития учащихся.</w:t>
      </w:r>
    </w:p>
    <w:p w:rsidR="00BC034F" w:rsidRPr="00DB5677" w:rsidRDefault="00BC034F" w:rsidP="00BC034F">
      <w:pPr>
        <w:shd w:val="clear" w:color="auto" w:fill="FFFFFF"/>
        <w:ind w:firstLine="720"/>
        <w:jc w:val="both"/>
        <w:rPr>
          <w:sz w:val="28"/>
          <w:szCs w:val="28"/>
        </w:rPr>
      </w:pPr>
      <w:r w:rsidRPr="00DB5677">
        <w:rPr>
          <w:sz w:val="28"/>
          <w:szCs w:val="28"/>
        </w:rPr>
        <w:t xml:space="preserve">Основной акцент при реализации содержания коррекционных занятий по развитию устной речи и слухового восприятия с учащимися на второй ступени общего среднего образования следует сделать на развитии текстовой компетентности, которая на современном этапе рассматривается как базовая </w:t>
      </w:r>
      <w:proofErr w:type="spellStart"/>
      <w:r w:rsidRPr="00DB5677">
        <w:rPr>
          <w:sz w:val="28"/>
          <w:szCs w:val="28"/>
        </w:rPr>
        <w:t>метапредметная</w:t>
      </w:r>
      <w:proofErr w:type="spellEnd"/>
      <w:r w:rsidRPr="00DB5677">
        <w:rPr>
          <w:sz w:val="28"/>
          <w:szCs w:val="28"/>
        </w:rPr>
        <w:t xml:space="preserve"> и профессиональная. В рамках работы с текстами разных типов (учебных, аутентичных) на основе их содержания решаются задачи формирования и развития слуховых представлений учащихся, развития и уточнения лексического запаса, формирования грамматического строя речи, развития связных высказываний. Это обеспечивает коммуникативную направленность речевого материала коррекционных занятий, взаимосвязь с изучением содержания общеобразовательных дисциплин. Важным является адекватный отбор и правильное планирование учителем-дефектологом видов работ, реализация дифференцированного подхода с учетом слухоречевых возможностей учащихся. </w:t>
      </w:r>
    </w:p>
    <w:p w:rsidR="00BC034F" w:rsidRPr="00DB5677" w:rsidRDefault="00BC034F" w:rsidP="00BC034F">
      <w:pPr>
        <w:shd w:val="clear" w:color="auto" w:fill="FFFFFF"/>
        <w:ind w:firstLine="720"/>
        <w:jc w:val="both"/>
        <w:rPr>
          <w:b/>
          <w:i/>
          <w:sz w:val="28"/>
          <w:szCs w:val="28"/>
        </w:rPr>
      </w:pPr>
      <w:r w:rsidRPr="00DB5677">
        <w:rPr>
          <w:b/>
          <w:sz w:val="28"/>
          <w:szCs w:val="28"/>
        </w:rPr>
        <w:t>Коррекционные занятия учитель-дефектолог кабинета слуховой работы</w:t>
      </w:r>
      <w:r w:rsidRPr="00DB5677">
        <w:rPr>
          <w:sz w:val="28"/>
          <w:szCs w:val="28"/>
        </w:rPr>
        <w:t xml:space="preserve"> проводит в форме фронтальных занятий. Из нормы часов учебной нагрузки учителя-дефектолога на данные занятия отводится не менее 16 часов в неделю. </w:t>
      </w:r>
    </w:p>
    <w:p w:rsidR="00BC034F" w:rsidRPr="00DB5677" w:rsidRDefault="00BC034F" w:rsidP="00BC034F">
      <w:pPr>
        <w:shd w:val="clear" w:color="auto" w:fill="FFFFFF"/>
        <w:ind w:firstLine="720"/>
        <w:jc w:val="both"/>
        <w:rPr>
          <w:sz w:val="28"/>
          <w:szCs w:val="28"/>
        </w:rPr>
      </w:pPr>
      <w:r w:rsidRPr="00DB5677">
        <w:rPr>
          <w:sz w:val="28"/>
          <w:szCs w:val="28"/>
        </w:rPr>
        <w:t xml:space="preserve">Коррекционные занятия проводятся учителем-дефектологом кабинета слуховой работы с обучающимися </w:t>
      </w:r>
      <w:proofErr w:type="gramStart"/>
      <w:r w:rsidRPr="00DB5677">
        <w:rPr>
          <w:sz w:val="28"/>
          <w:szCs w:val="28"/>
        </w:rPr>
        <w:t>І-</w:t>
      </w:r>
      <w:proofErr w:type="gramEnd"/>
      <w:r w:rsidRPr="00DB5677">
        <w:rPr>
          <w:sz w:val="28"/>
          <w:szCs w:val="28"/>
        </w:rPr>
        <w:t>ХIІ классов не менее 1 раза в неделю по отдельному расписанию, утвержденному директором учреждения образования на учебный год. Продолжительность занятия – 45 минут.</w:t>
      </w:r>
    </w:p>
    <w:p w:rsidR="00A27FCA" w:rsidRDefault="00A27FCA" w:rsidP="00A27FCA">
      <w:pPr>
        <w:pStyle w:val="2"/>
        <w:spacing w:before="0" w:after="0" w:line="240" w:lineRule="auto"/>
        <w:jc w:val="both"/>
        <w:rPr>
          <w:rFonts w:ascii="Times New Roman" w:hAnsi="Times New Roman" w:cs="Times New Roman"/>
          <w:b w:val="0"/>
          <w:i/>
          <w:color w:val="auto"/>
          <w:sz w:val="28"/>
          <w:szCs w:val="28"/>
        </w:rPr>
      </w:pPr>
    </w:p>
    <w:p w:rsidR="00A27FCA" w:rsidRPr="00A27FCA" w:rsidRDefault="00A27FCA" w:rsidP="00A27FCA">
      <w:pPr>
        <w:jc w:val="both"/>
        <w:rPr>
          <w:i/>
          <w:sz w:val="28"/>
          <w:szCs w:val="28"/>
        </w:rPr>
      </w:pPr>
      <w:r w:rsidRPr="00A27FCA">
        <w:rPr>
          <w:i/>
          <w:sz w:val="28"/>
          <w:szCs w:val="28"/>
        </w:rPr>
        <w:t>Инструктивно</w:t>
      </w:r>
      <w:r>
        <w:rPr>
          <w:i/>
          <w:sz w:val="28"/>
          <w:szCs w:val="28"/>
        </w:rPr>
        <w:t>-методическое письмо Министерства образования Республики Беларусь «Об организации в 2019/2020 ученом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BC034F" w:rsidRPr="00DB5677" w:rsidRDefault="00BC034F" w:rsidP="00BC034F">
      <w:pPr>
        <w:ind w:firstLine="709"/>
        <w:rPr>
          <w:sz w:val="28"/>
          <w:szCs w:val="28"/>
        </w:rPr>
      </w:pPr>
      <w:r w:rsidRPr="00DB5677">
        <w:rPr>
          <w:b/>
          <w:i/>
          <w:sz w:val="28"/>
          <w:szCs w:val="28"/>
        </w:rPr>
        <w:lastRenderedPageBreak/>
        <w:t>Организация образовательного процесса с детьми с нарушением слуха</w:t>
      </w:r>
      <w:r w:rsidRPr="00DB5677">
        <w:rPr>
          <w:sz w:val="28"/>
          <w:szCs w:val="28"/>
        </w:rPr>
        <w:t xml:space="preserve"> </w:t>
      </w:r>
    </w:p>
    <w:p w:rsidR="00BC034F" w:rsidRPr="00DB5677" w:rsidRDefault="00BC034F" w:rsidP="00BC034F">
      <w:pPr>
        <w:ind w:firstLine="851"/>
        <w:jc w:val="both"/>
        <w:rPr>
          <w:sz w:val="28"/>
          <w:szCs w:val="28"/>
        </w:rPr>
      </w:pPr>
      <w:r w:rsidRPr="00DB5677">
        <w:rPr>
          <w:sz w:val="28"/>
          <w:szCs w:val="28"/>
        </w:rPr>
        <w:t>При работе с детьми с нарушением слуха необходимо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rsidR="00BC034F" w:rsidRPr="00DB5677" w:rsidRDefault="00BC034F" w:rsidP="00BC034F">
      <w:pPr>
        <w:ind w:firstLine="851"/>
        <w:jc w:val="both"/>
        <w:rPr>
          <w:sz w:val="28"/>
          <w:szCs w:val="28"/>
        </w:rPr>
      </w:pPr>
      <w:r w:rsidRPr="00DB5677">
        <w:rPr>
          <w:sz w:val="28"/>
          <w:szCs w:val="28"/>
        </w:rPr>
        <w:t xml:space="preserve">Ключевыми этапами </w:t>
      </w:r>
      <w:r w:rsidRPr="00DB5677">
        <w:rPr>
          <w:i/>
          <w:sz w:val="28"/>
          <w:szCs w:val="28"/>
        </w:rPr>
        <w:t>развития игровой деятельности</w:t>
      </w:r>
      <w:r w:rsidRPr="00DB5677">
        <w:rPr>
          <w:sz w:val="28"/>
          <w:szCs w:val="28"/>
        </w:rPr>
        <w:t xml:space="preserve"> детей с нарушением слуха являются вызывание и развитие интереса к игрушкам и действиям с ними, формирование </w:t>
      </w:r>
      <w:proofErr w:type="spellStart"/>
      <w:r w:rsidRPr="00DB5677">
        <w:rPr>
          <w:sz w:val="28"/>
          <w:szCs w:val="28"/>
        </w:rPr>
        <w:t>предметно-отобразительной</w:t>
      </w:r>
      <w:proofErr w:type="spellEnd"/>
      <w:r w:rsidRPr="00DB5677">
        <w:rPr>
          <w:sz w:val="28"/>
          <w:szCs w:val="28"/>
        </w:rPr>
        <w:t xml:space="preserve"> игровой деятельности, направленной на формирование представлений и умений действовать с игрушкой в соответствии с функциональным назначением, формирование </w:t>
      </w:r>
      <w:proofErr w:type="spellStart"/>
      <w:r w:rsidRPr="00DB5677">
        <w:rPr>
          <w:sz w:val="28"/>
          <w:szCs w:val="28"/>
        </w:rPr>
        <w:t>сюжетно-отобразительной</w:t>
      </w:r>
      <w:proofErr w:type="spellEnd"/>
      <w:r w:rsidRPr="00DB5677">
        <w:rPr>
          <w:sz w:val="28"/>
          <w:szCs w:val="28"/>
        </w:rPr>
        <w:t xml:space="preserve"> игры, обучение сюжетно-ролевым играм. При этом основной стратегией развития игровой деятельности детей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w:t>
      </w:r>
      <w:proofErr w:type="gramStart"/>
      <w:r w:rsidRPr="00DB5677">
        <w:rPr>
          <w:sz w:val="28"/>
          <w:szCs w:val="28"/>
        </w:rPr>
        <w:t>со</w:t>
      </w:r>
      <w:proofErr w:type="gramEnd"/>
      <w:r w:rsidRPr="00DB5677">
        <w:rPr>
          <w:sz w:val="28"/>
          <w:szCs w:val="28"/>
        </w:rPr>
        <w:t xml:space="preserve"> взрослым.</w:t>
      </w:r>
    </w:p>
    <w:p w:rsidR="00BC034F" w:rsidRPr="00DB5677" w:rsidRDefault="00BC034F" w:rsidP="00BC034F">
      <w:pPr>
        <w:ind w:firstLine="851"/>
        <w:jc w:val="both"/>
        <w:rPr>
          <w:sz w:val="28"/>
          <w:szCs w:val="28"/>
        </w:rPr>
      </w:pPr>
      <w:r w:rsidRPr="00DB5677">
        <w:rPr>
          <w:sz w:val="28"/>
          <w:szCs w:val="28"/>
        </w:rPr>
        <w:t xml:space="preserve">Одним из действенных средств развития и коррекции произносительной стороны устной речи детей с нарушением слуха дошкольного возраста является </w:t>
      </w:r>
      <w:r w:rsidRPr="00DB5677">
        <w:rPr>
          <w:i/>
          <w:sz w:val="28"/>
          <w:szCs w:val="28"/>
        </w:rPr>
        <w:t>музыкальная стимуляция</w:t>
      </w:r>
      <w:r w:rsidRPr="00DB5677">
        <w:rPr>
          <w:sz w:val="28"/>
          <w:szCs w:val="28"/>
        </w:rPr>
        <w:t>. Музыкальные звуки выступают в качестве базы для овладения детьми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BC034F" w:rsidRPr="00DB5677" w:rsidRDefault="00BC034F" w:rsidP="00BC034F">
      <w:pPr>
        <w:ind w:firstLine="851"/>
        <w:jc w:val="both"/>
        <w:rPr>
          <w:sz w:val="28"/>
          <w:szCs w:val="28"/>
        </w:rPr>
      </w:pPr>
      <w:r w:rsidRPr="00DB5677">
        <w:rPr>
          <w:sz w:val="28"/>
          <w:szCs w:val="28"/>
        </w:rPr>
        <w:t>Включение в образовательный процесс с детьми с нарушением слуха музыкальной стимуляции требует согласованной работы учителя-дефектолога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rsidR="00E43E84" w:rsidRPr="00DB5677" w:rsidRDefault="00E43E84">
      <w:pPr>
        <w:rPr>
          <w:sz w:val="28"/>
          <w:szCs w:val="28"/>
        </w:rPr>
      </w:pPr>
    </w:p>
    <w:sectPr w:rsidR="00E43E84" w:rsidRPr="00DB5677" w:rsidSect="00E43E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HelveticaNeue">
    <w:altName w:val="Arial"/>
    <w:charset w:val="00"/>
    <w:family w:val="swiss"/>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34F"/>
    <w:rsid w:val="00105257"/>
    <w:rsid w:val="002506FC"/>
    <w:rsid w:val="00315E3C"/>
    <w:rsid w:val="003E27D7"/>
    <w:rsid w:val="004E7F4A"/>
    <w:rsid w:val="006073CA"/>
    <w:rsid w:val="00662096"/>
    <w:rsid w:val="0072703A"/>
    <w:rsid w:val="00901388"/>
    <w:rsid w:val="00994440"/>
    <w:rsid w:val="00A27FCA"/>
    <w:rsid w:val="00B44B03"/>
    <w:rsid w:val="00BA4DAD"/>
    <w:rsid w:val="00BC034F"/>
    <w:rsid w:val="00BF55D7"/>
    <w:rsid w:val="00DB5677"/>
    <w:rsid w:val="00E43E84"/>
    <w:rsid w:val="00E646CD"/>
    <w:rsid w:val="00E75878"/>
    <w:rsid w:val="00E80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4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
    <w:qFormat/>
    <w:rsid w:val="00BC034F"/>
    <w:pPr>
      <w:suppressAutoHyphens/>
      <w:autoSpaceDE w:val="0"/>
      <w:autoSpaceDN w:val="0"/>
      <w:adjustRightInd w:val="0"/>
      <w:spacing w:line="206" w:lineRule="atLeast"/>
      <w:jc w:val="both"/>
      <w:textAlignment w:val="center"/>
    </w:pPr>
    <w:rPr>
      <w:rFonts w:ascii="Arial Narrow" w:hAnsi="Arial Narrow" w:cs="Arial Narrow"/>
      <w:b/>
      <w:bCs/>
      <w:caps/>
      <w:color w:val="000000"/>
      <w:sz w:val="21"/>
      <w:szCs w:val="21"/>
    </w:rPr>
  </w:style>
  <w:style w:type="paragraph" w:customStyle="1" w:styleId="2">
    <w:name w:val="подзагол2"/>
    <w:basedOn w:val="a"/>
    <w:rsid w:val="00BC034F"/>
    <w:pPr>
      <w:suppressAutoHyphens/>
      <w:autoSpaceDE w:val="0"/>
      <w:autoSpaceDN w:val="0"/>
      <w:adjustRightInd w:val="0"/>
      <w:spacing w:before="227" w:after="40" w:line="180" w:lineRule="atLeast"/>
      <w:jc w:val="center"/>
      <w:textAlignment w:val="center"/>
    </w:pPr>
    <w:rPr>
      <w:rFonts w:ascii="Arial" w:hAnsi="Arial" w:cs="Arial"/>
      <w:b/>
      <w:bCs/>
      <w:caps/>
      <w:color w:val="000000"/>
      <w:sz w:val="16"/>
      <w:szCs w:val="16"/>
    </w:rPr>
  </w:style>
  <w:style w:type="paragraph" w:customStyle="1" w:styleId="1">
    <w:name w:val="Абзац списка1"/>
    <w:basedOn w:val="a"/>
    <w:rsid w:val="00BC034F"/>
    <w:pPr>
      <w:widowControl w:val="0"/>
      <w:autoSpaceDE w:val="0"/>
      <w:autoSpaceDN w:val="0"/>
      <w:adjustRightInd w:val="0"/>
      <w:ind w:left="720"/>
    </w:pPr>
    <w:rPr>
      <w:sz w:val="20"/>
      <w:szCs w:val="20"/>
    </w:rPr>
  </w:style>
  <w:style w:type="paragraph" w:customStyle="1" w:styleId="a4">
    <w:name w:val="оснтабл"/>
    <w:basedOn w:val="a"/>
    <w:rsid w:val="00BC034F"/>
    <w:pPr>
      <w:suppressAutoHyphens/>
      <w:autoSpaceDE w:val="0"/>
      <w:autoSpaceDN w:val="0"/>
      <w:adjustRightInd w:val="0"/>
      <w:spacing w:line="180" w:lineRule="atLeast"/>
      <w:jc w:val="both"/>
      <w:textAlignment w:val="center"/>
    </w:pPr>
    <w:rPr>
      <w:rFonts w:ascii="SchoolBookC" w:hAnsi="SchoolBookC" w:cs="SchoolBookC"/>
      <w:color w:val="000000"/>
      <w:spacing w:val="-2"/>
      <w:sz w:val="18"/>
      <w:szCs w:val="18"/>
    </w:rPr>
  </w:style>
  <w:style w:type="paragraph" w:customStyle="1" w:styleId="a5">
    <w:name w:val="[Без стиля]"/>
    <w:rsid w:val="00BC034F"/>
    <w:pPr>
      <w:autoSpaceDE w:val="0"/>
      <w:autoSpaceDN w:val="0"/>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6">
    <w:name w:val="Шапка табл"/>
    <w:basedOn w:val="a5"/>
    <w:rsid w:val="00BC034F"/>
    <w:pPr>
      <w:suppressAutoHyphens/>
      <w:spacing w:line="150" w:lineRule="atLeast"/>
      <w:jc w:val="center"/>
    </w:pPr>
    <w:rPr>
      <w:rFonts w:ascii="SchoolBookC" w:hAnsi="SchoolBookC" w:cs="SchoolBookC"/>
      <w:sz w:val="15"/>
      <w:szCs w:val="15"/>
    </w:rPr>
  </w:style>
  <w:style w:type="paragraph" w:customStyle="1" w:styleId="ConsPlusNormal">
    <w:name w:val="ConsPlusNormal"/>
    <w:rsid w:val="00BC034F"/>
    <w:pPr>
      <w:widowControl w:val="0"/>
      <w:autoSpaceDE w:val="0"/>
      <w:autoSpaceDN w:val="0"/>
      <w:adjustRightInd w:val="0"/>
    </w:pPr>
    <w:rPr>
      <w:rFonts w:ascii="Arial" w:eastAsia="Times New Roman" w:hAnsi="Arial" w:cs="Arial"/>
      <w:sz w:val="20"/>
      <w:szCs w:val="20"/>
      <w:lang w:eastAsia="ru-RU"/>
    </w:rPr>
  </w:style>
  <w:style w:type="paragraph" w:styleId="a7">
    <w:name w:val="List Paragraph"/>
    <w:basedOn w:val="a"/>
    <w:uiPriority w:val="34"/>
    <w:qFormat/>
    <w:rsid w:val="00BC034F"/>
    <w:pPr>
      <w:widowControl w:val="0"/>
      <w:autoSpaceDE w:val="0"/>
      <w:autoSpaceDN w:val="0"/>
      <w:adjustRightInd w:val="0"/>
      <w:ind w:left="720"/>
      <w:contextualSpacing/>
    </w:pPr>
    <w:rPr>
      <w:rFonts w:eastAsiaTheme="minorEastAsia"/>
      <w:sz w:val="20"/>
      <w:szCs w:val="20"/>
    </w:rPr>
  </w:style>
  <w:style w:type="paragraph" w:customStyle="1" w:styleId="8">
    <w:name w:val="подзагол8"/>
    <w:basedOn w:val="a"/>
    <w:rsid w:val="00BC034F"/>
    <w:pPr>
      <w:tabs>
        <w:tab w:val="left" w:pos="340"/>
      </w:tabs>
      <w:suppressAutoHyphens/>
      <w:autoSpaceDE w:val="0"/>
      <w:autoSpaceDN w:val="0"/>
      <w:adjustRightInd w:val="0"/>
      <w:spacing w:before="142" w:after="40" w:line="200" w:lineRule="atLeast"/>
      <w:jc w:val="center"/>
      <w:textAlignment w:val="center"/>
    </w:pPr>
    <w:rPr>
      <w:rFonts w:ascii="SchoolBookC" w:hAnsi="SchoolBookC" w:cs="SchoolBookC"/>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Metodkabinet</cp:lastModifiedBy>
  <cp:revision>8</cp:revision>
  <cp:lastPrinted>2021-03-16T07:51:00Z</cp:lastPrinted>
  <dcterms:created xsi:type="dcterms:W3CDTF">2021-03-11T05:35:00Z</dcterms:created>
  <dcterms:modified xsi:type="dcterms:W3CDTF">2021-03-16T12:55:00Z</dcterms:modified>
</cp:coreProperties>
</file>