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9" w:rsidRPr="00BC5588" w:rsidRDefault="00E97EAD" w:rsidP="00E97EAD">
      <w:pPr>
        <w:pStyle w:val="a3"/>
        <w:shd w:val="clear" w:color="auto" w:fill="FFFFFF"/>
        <w:tabs>
          <w:tab w:val="left" w:pos="10080"/>
        </w:tabs>
        <w:spacing w:before="0" w:beforeAutospacing="0" w:after="0" w:afterAutospacing="0"/>
        <w:jc w:val="right"/>
        <w:rPr>
          <w:color w:val="46555A"/>
          <w:sz w:val="30"/>
          <w:szCs w:val="30"/>
        </w:rPr>
      </w:pPr>
      <w:r>
        <w:rPr>
          <w:noProof/>
          <w:color w:val="46555A"/>
          <w:sz w:val="30"/>
          <w:szCs w:val="30"/>
        </w:rPr>
        <w:drawing>
          <wp:inline distT="0" distB="0" distL="0" distR="0">
            <wp:extent cx="2973532" cy="1082023"/>
            <wp:effectExtent l="19050" t="0" r="0" b="0"/>
            <wp:docPr id="1" name="Рисунок 1" descr="C:\Documents and Settings\Admin\Рабочий стол\ПЛАН РАБОТЫ РЕСУРСНОГО ЦЕНТРА НА 2018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ЛАН РАБОТЫ РЕСУРСНОГО ЦЕНТРА НА 2018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520" t="6250" r="3479" b="82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32" cy="108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533" w:rsidRPr="00BC5588" w:rsidRDefault="00D57533" w:rsidP="00BC55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>План работы</w:t>
      </w:r>
    </w:p>
    <w:p w:rsidR="00D57533" w:rsidRPr="00BC5588" w:rsidRDefault="00D57533" w:rsidP="00BC55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 xml:space="preserve">ресурсного центра </w:t>
      </w:r>
    </w:p>
    <w:p w:rsidR="005A739A" w:rsidRPr="00BC5588" w:rsidRDefault="005A739A" w:rsidP="00BC55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>учреждения образования</w:t>
      </w:r>
      <w:r w:rsidR="00D57533" w:rsidRPr="00BC5588">
        <w:rPr>
          <w:color w:val="000000"/>
          <w:sz w:val="30"/>
          <w:szCs w:val="30"/>
        </w:rPr>
        <w:t xml:space="preserve"> «Радунский </w:t>
      </w:r>
      <w:proofErr w:type="gramStart"/>
      <w:r w:rsidR="00D57533" w:rsidRPr="00BC5588">
        <w:rPr>
          <w:color w:val="000000"/>
          <w:sz w:val="30"/>
          <w:szCs w:val="30"/>
        </w:rPr>
        <w:t>государственный</w:t>
      </w:r>
      <w:proofErr w:type="gramEnd"/>
      <w:r w:rsidR="00D57533" w:rsidRPr="00BC5588">
        <w:rPr>
          <w:color w:val="000000"/>
          <w:sz w:val="30"/>
          <w:szCs w:val="30"/>
        </w:rPr>
        <w:t xml:space="preserve"> </w:t>
      </w:r>
    </w:p>
    <w:p w:rsidR="005A739A" w:rsidRPr="00BC5588" w:rsidRDefault="00D57533" w:rsidP="00BC55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>социально-педагогический центр Вороновского района»</w:t>
      </w:r>
      <w:r w:rsidR="005A739A" w:rsidRPr="00BC5588">
        <w:rPr>
          <w:color w:val="000000"/>
          <w:sz w:val="30"/>
          <w:szCs w:val="30"/>
        </w:rPr>
        <w:t xml:space="preserve"> </w:t>
      </w:r>
    </w:p>
    <w:p w:rsidR="005A739A" w:rsidRPr="00BC5588" w:rsidRDefault="005A739A" w:rsidP="00BC5588">
      <w:pPr>
        <w:pStyle w:val="a3"/>
        <w:shd w:val="clear" w:color="auto" w:fill="FFFFFF"/>
        <w:spacing w:before="0" w:beforeAutospacing="0" w:after="0" w:afterAutospacing="0"/>
        <w:jc w:val="center"/>
        <w:rPr>
          <w:color w:val="46555A"/>
          <w:sz w:val="30"/>
          <w:szCs w:val="30"/>
        </w:rPr>
      </w:pPr>
      <w:r w:rsidRPr="00BC5588">
        <w:rPr>
          <w:color w:val="000000"/>
          <w:sz w:val="30"/>
          <w:szCs w:val="30"/>
        </w:rPr>
        <w:t>по теме «Профилактика социального сиротства»</w:t>
      </w:r>
    </w:p>
    <w:tbl>
      <w:tblPr>
        <w:tblpPr w:leftFromText="180" w:rightFromText="180" w:vertAnchor="page" w:horzAnchor="margin" w:tblpY="49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5560"/>
        <w:gridCol w:w="2252"/>
        <w:gridCol w:w="61"/>
        <w:gridCol w:w="2066"/>
      </w:tblGrid>
      <w:tr w:rsidR="005A739A" w:rsidRPr="00BC5588" w:rsidTr="005A739A">
        <w:tc>
          <w:tcPr>
            <w:tcW w:w="801" w:type="dxa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 xml:space="preserve">№ </w:t>
            </w:r>
            <w:proofErr w:type="gramStart"/>
            <w:r w:rsidRPr="00BC5588">
              <w:rPr>
                <w:color w:val="000000"/>
                <w:sz w:val="30"/>
                <w:szCs w:val="30"/>
              </w:rPr>
              <w:t>п</w:t>
            </w:r>
            <w:proofErr w:type="gramEnd"/>
            <w:r w:rsidRPr="00BC5588">
              <w:rPr>
                <w:color w:val="000000"/>
                <w:sz w:val="30"/>
                <w:szCs w:val="30"/>
              </w:rPr>
              <w:t>/п</w:t>
            </w:r>
          </w:p>
        </w:tc>
        <w:tc>
          <w:tcPr>
            <w:tcW w:w="5560" w:type="dxa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 xml:space="preserve">Мероприятия 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Сроки проведения</w:t>
            </w:r>
          </w:p>
        </w:tc>
        <w:tc>
          <w:tcPr>
            <w:tcW w:w="2066" w:type="dxa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Ответственный</w:t>
            </w:r>
          </w:p>
        </w:tc>
      </w:tr>
      <w:tr w:rsidR="005A739A" w:rsidRPr="00BC5588" w:rsidTr="005A739A">
        <w:tc>
          <w:tcPr>
            <w:tcW w:w="10740" w:type="dxa"/>
            <w:gridSpan w:val="5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 w:rsidRPr="00BC5588">
              <w:rPr>
                <w:b/>
                <w:bCs/>
                <w:color w:val="000000"/>
                <w:sz w:val="30"/>
                <w:szCs w:val="30"/>
              </w:rPr>
              <w:t xml:space="preserve">Организация и проведение мероприятий, направленных на повышение профессиональной </w:t>
            </w:r>
            <w:proofErr w:type="gramStart"/>
            <w:r w:rsidRPr="00BC5588">
              <w:rPr>
                <w:b/>
                <w:bCs/>
                <w:color w:val="000000"/>
                <w:sz w:val="30"/>
                <w:szCs w:val="30"/>
              </w:rPr>
              <w:t>компетенции педагогов учреждений образования района</w:t>
            </w:r>
            <w:proofErr w:type="gramEnd"/>
          </w:p>
        </w:tc>
      </w:tr>
      <w:tr w:rsidR="005A739A" w:rsidRPr="00BC5588" w:rsidTr="005A739A">
        <w:tc>
          <w:tcPr>
            <w:tcW w:w="801" w:type="dxa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5560" w:type="dxa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BC5588">
              <w:rPr>
                <w:bCs/>
                <w:sz w:val="30"/>
                <w:szCs w:val="30"/>
              </w:rPr>
              <w:t>Осуществление инструктивно - методических выездов специалистов Центра в учреждения образования с целью оказания методической помощи и координации деятельности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A739A" w:rsidRPr="00BC5588" w:rsidRDefault="005A739A" w:rsidP="00BC558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>Согласно плану инструктивно-методических выездов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A739A" w:rsidRPr="00BC5588" w:rsidRDefault="005A739A" w:rsidP="00BC558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>Головня А.И.</w:t>
            </w:r>
          </w:p>
          <w:p w:rsidR="005A739A" w:rsidRPr="00BC5588" w:rsidRDefault="005A739A" w:rsidP="00BC558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>Эйсмунт</w:t>
            </w:r>
            <w:proofErr w:type="spellEnd"/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 xml:space="preserve"> А.Б.</w:t>
            </w:r>
          </w:p>
        </w:tc>
      </w:tr>
      <w:tr w:rsidR="00BC5588" w:rsidRPr="00BC5588" w:rsidTr="005A739A">
        <w:tc>
          <w:tcPr>
            <w:tcW w:w="801" w:type="dxa"/>
            <w:shd w:val="clear" w:color="auto" w:fill="auto"/>
          </w:tcPr>
          <w:p w:rsidR="00BC5588" w:rsidRPr="00BC5588" w:rsidRDefault="00423EAD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5560" w:type="dxa"/>
            <w:shd w:val="clear" w:color="auto" w:fill="auto"/>
          </w:tcPr>
          <w:p w:rsidR="00BC5588" w:rsidRPr="00BC5588" w:rsidRDefault="00BC5588" w:rsidP="00BC5588">
            <w:pPr>
              <w:spacing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Организация работы постоянно действующего семинара-практикума для вновь назначенных педагогов социальных:</w:t>
            </w:r>
          </w:p>
          <w:p w:rsidR="00BC5588" w:rsidRPr="00BC5588" w:rsidRDefault="00BC5588" w:rsidP="00BC5588">
            <w:pPr>
              <w:spacing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- Организация, проведение, оформление результатов социального расследования </w:t>
            </w:r>
          </w:p>
          <w:p w:rsidR="00BC5588" w:rsidRPr="00BC5588" w:rsidRDefault="00BC5588" w:rsidP="00BC5588">
            <w:pPr>
              <w:spacing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- О реализации индивидуальных планов защиты прав и законных интересов несовершеннолетних при взаимодействии с различными субъектами профилактики с целью устранения причин семейного неблагополучия с учетом индивидуальных особенностей каждого ребенка</w:t>
            </w:r>
          </w:p>
          <w:p w:rsidR="00BC5588" w:rsidRPr="00BC5588" w:rsidRDefault="00BC5588" w:rsidP="00BC5588">
            <w:pPr>
              <w:spacing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- Нормативно-правовое обеспечение и планирование деятельности педагога социального в учреждении образования</w:t>
            </w:r>
          </w:p>
          <w:p w:rsidR="00BC5588" w:rsidRPr="00BC5588" w:rsidRDefault="00BC5588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30"/>
                <w:szCs w:val="30"/>
              </w:rPr>
            </w:pPr>
            <w:r w:rsidRPr="00BC5588">
              <w:rPr>
                <w:rFonts w:eastAsia="Batang"/>
                <w:sz w:val="30"/>
                <w:szCs w:val="30"/>
              </w:rPr>
              <w:t xml:space="preserve">- Порядок признания несовершеннолетних </w:t>
            </w:r>
            <w:proofErr w:type="gramStart"/>
            <w:r w:rsidRPr="00BC5588">
              <w:rPr>
                <w:rFonts w:eastAsia="Batang"/>
                <w:sz w:val="30"/>
                <w:szCs w:val="30"/>
              </w:rPr>
              <w:t>нуждающимися</w:t>
            </w:r>
            <w:proofErr w:type="gramEnd"/>
            <w:r w:rsidRPr="00BC5588">
              <w:rPr>
                <w:rFonts w:eastAsia="Batang"/>
                <w:sz w:val="30"/>
                <w:szCs w:val="30"/>
              </w:rPr>
              <w:t xml:space="preserve"> в государственной защите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C5588" w:rsidRDefault="00BC5588" w:rsidP="00BC5588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BC5588" w:rsidRPr="00BC5588" w:rsidRDefault="00BC5588" w:rsidP="00BC558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февраль  </w:t>
            </w:r>
          </w:p>
          <w:p w:rsidR="00BC5588" w:rsidRPr="00BC5588" w:rsidRDefault="00BC5588" w:rsidP="00BC5588">
            <w:pPr>
              <w:spacing w:line="240" w:lineRule="auto"/>
              <w:jc w:val="center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BC5588" w:rsidRPr="00BC5588" w:rsidRDefault="00BC5588" w:rsidP="00BC5588">
            <w:pPr>
              <w:spacing w:line="240" w:lineRule="auto"/>
              <w:jc w:val="center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апрель</w:t>
            </w:r>
          </w:p>
          <w:p w:rsidR="00BC5588" w:rsidRPr="00BC5588" w:rsidRDefault="00BC5588" w:rsidP="00BC5588">
            <w:pPr>
              <w:spacing w:line="240" w:lineRule="auto"/>
              <w:jc w:val="center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BC5588" w:rsidRPr="00BC5588" w:rsidRDefault="00BC5588" w:rsidP="00BC5588">
            <w:pPr>
              <w:spacing w:line="240" w:lineRule="auto"/>
              <w:jc w:val="center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BC5588" w:rsidRPr="00BC5588" w:rsidRDefault="00BC5588" w:rsidP="00BC5588">
            <w:pPr>
              <w:spacing w:line="240" w:lineRule="auto"/>
              <w:jc w:val="center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BC5588" w:rsidRDefault="00BC5588" w:rsidP="00BC5588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BC5588" w:rsidRDefault="00BC5588" w:rsidP="00BC5588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BC5588" w:rsidRPr="00BC5588" w:rsidRDefault="00BC5588" w:rsidP="00BC5588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BC5588" w:rsidRPr="00BC5588" w:rsidRDefault="00BC5588" w:rsidP="00BC5588">
            <w:pPr>
              <w:spacing w:line="240" w:lineRule="auto"/>
              <w:jc w:val="center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сентябрь</w:t>
            </w:r>
          </w:p>
          <w:p w:rsidR="00BC5588" w:rsidRPr="00BC5588" w:rsidRDefault="00BC5588" w:rsidP="00BC5588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BC5588" w:rsidRPr="00BC5588" w:rsidRDefault="00BC5588" w:rsidP="00BC558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октяб</w:t>
            </w:r>
            <w:r>
              <w:rPr>
                <w:rFonts w:ascii="Times New Roman" w:eastAsia="Batang" w:hAnsi="Times New Roman"/>
                <w:sz w:val="30"/>
                <w:szCs w:val="30"/>
              </w:rPr>
              <w:t>рь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B38B4" w:rsidRPr="00BC5588" w:rsidRDefault="007B38B4" w:rsidP="007B38B4">
            <w:pPr>
              <w:spacing w:line="240" w:lineRule="auto"/>
              <w:jc w:val="center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Головня А.И.</w:t>
            </w:r>
          </w:p>
          <w:p w:rsidR="00BC5588" w:rsidRPr="00BC5588" w:rsidRDefault="00BC5588" w:rsidP="00BC558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BC5588" w:rsidRPr="00BC5588" w:rsidTr="005A739A">
        <w:tc>
          <w:tcPr>
            <w:tcW w:w="801" w:type="dxa"/>
            <w:shd w:val="clear" w:color="auto" w:fill="auto"/>
          </w:tcPr>
          <w:p w:rsidR="00BC5588" w:rsidRPr="00BC5588" w:rsidRDefault="00423EAD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3</w:t>
            </w:r>
          </w:p>
        </w:tc>
        <w:tc>
          <w:tcPr>
            <w:tcW w:w="5560" w:type="dxa"/>
            <w:shd w:val="clear" w:color="auto" w:fill="auto"/>
          </w:tcPr>
          <w:p w:rsidR="007B38B4" w:rsidRPr="00BC5588" w:rsidRDefault="007B38B4" w:rsidP="007B38B4">
            <w:pPr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C5588">
              <w:rPr>
                <w:rFonts w:ascii="Times New Roman" w:hAnsi="Times New Roman"/>
                <w:sz w:val="30"/>
                <w:szCs w:val="30"/>
              </w:rPr>
              <w:t xml:space="preserve">Групповая консультация для педагогов социальных учреждений образования района </w:t>
            </w:r>
          </w:p>
          <w:p w:rsidR="00BC5588" w:rsidRPr="00BC5588" w:rsidRDefault="007B38B4" w:rsidP="007B38B4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30"/>
                <w:szCs w:val="30"/>
              </w:rPr>
            </w:pPr>
            <w:r w:rsidRPr="00BC5588">
              <w:rPr>
                <w:sz w:val="30"/>
                <w:szCs w:val="30"/>
              </w:rPr>
              <w:t>«Организация деятельности по изучению информации о несовершеннолетних, оказавшихся в неблагополучной ситуации, полученной от педагогических работников, из отдела образования, государственных органов и иных организаций, от граждан»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B38B4" w:rsidRPr="00BC5588" w:rsidRDefault="007B38B4" w:rsidP="007B38B4">
            <w:pPr>
              <w:spacing w:line="240" w:lineRule="auto"/>
              <w:jc w:val="center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февраль </w:t>
            </w:r>
          </w:p>
          <w:p w:rsidR="00BC5588" w:rsidRPr="00BC5588" w:rsidRDefault="00BC5588" w:rsidP="00BC558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B38B4" w:rsidRPr="00BC5588" w:rsidRDefault="007B38B4" w:rsidP="007B38B4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Головня А.И.</w:t>
            </w:r>
          </w:p>
          <w:p w:rsidR="00BC5588" w:rsidRPr="00BC5588" w:rsidRDefault="00BC5588" w:rsidP="00BC558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7B38B4" w:rsidRPr="00BC5588" w:rsidTr="005A739A">
        <w:tc>
          <w:tcPr>
            <w:tcW w:w="801" w:type="dxa"/>
            <w:shd w:val="clear" w:color="auto" w:fill="auto"/>
          </w:tcPr>
          <w:p w:rsidR="007B38B4" w:rsidRPr="00BC5588" w:rsidRDefault="00423EAD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5560" w:type="dxa"/>
            <w:shd w:val="clear" w:color="auto" w:fill="auto"/>
          </w:tcPr>
          <w:p w:rsidR="007B38B4" w:rsidRPr="00BC5588" w:rsidRDefault="007B38B4" w:rsidP="00F75C5A">
            <w:pPr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C5588">
              <w:rPr>
                <w:rFonts w:ascii="Times New Roman" w:hAnsi="Times New Roman"/>
                <w:sz w:val="30"/>
                <w:szCs w:val="30"/>
              </w:rPr>
              <w:t>Круглый стол для заведующих дошкольными учреждениями образования «О взаимодействии школы и дошкольного учреждения образования по сопровождению несовершеннолетних из неблагополучных семей»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B38B4" w:rsidRPr="00BC5588" w:rsidRDefault="007B38B4" w:rsidP="00BC558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март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B38B4" w:rsidRPr="00BC5588" w:rsidRDefault="007B38B4" w:rsidP="007B38B4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Головня А.И.</w:t>
            </w:r>
          </w:p>
          <w:p w:rsidR="007B38B4" w:rsidRPr="00BC5588" w:rsidRDefault="007B38B4" w:rsidP="00BC558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7B38B4" w:rsidRPr="00BC5588" w:rsidTr="00A41954">
        <w:tc>
          <w:tcPr>
            <w:tcW w:w="801" w:type="dxa"/>
            <w:shd w:val="clear" w:color="auto" w:fill="auto"/>
          </w:tcPr>
          <w:p w:rsidR="007B38B4" w:rsidRPr="00BC5588" w:rsidRDefault="00423EAD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5560" w:type="dxa"/>
            <w:shd w:val="clear" w:color="auto" w:fill="auto"/>
          </w:tcPr>
          <w:p w:rsidR="007B38B4" w:rsidRPr="00BC5588" w:rsidRDefault="007B38B4" w:rsidP="00F75C5A">
            <w:pPr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C5588">
              <w:rPr>
                <w:rFonts w:ascii="Times New Roman" w:hAnsi="Times New Roman"/>
                <w:sz w:val="30"/>
                <w:szCs w:val="30"/>
              </w:rPr>
              <w:t>Семинар – практикум для педагогов социальных, педагогов-психологов, классных руководителей «Организация индивидуальной коррекционной работы с детьми, требующими особого псих</w:t>
            </w:r>
            <w:r>
              <w:rPr>
                <w:rFonts w:ascii="Times New Roman" w:hAnsi="Times New Roman"/>
                <w:sz w:val="30"/>
                <w:szCs w:val="30"/>
              </w:rPr>
              <w:t>олого-педагогического внимания»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B38B4" w:rsidRPr="00BC5588" w:rsidRDefault="007B38B4" w:rsidP="00BC558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октябрь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B38B4" w:rsidRPr="00BC5588" w:rsidRDefault="007B38B4" w:rsidP="00C72C15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Эйсмунт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А.Б.</w:t>
            </w:r>
          </w:p>
          <w:p w:rsidR="007B38B4" w:rsidRPr="00BC5588" w:rsidRDefault="007B38B4" w:rsidP="00C72C15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Головня А.И.</w:t>
            </w:r>
          </w:p>
          <w:p w:rsidR="007B38B4" w:rsidRPr="00BC5588" w:rsidRDefault="007B38B4" w:rsidP="00C72C15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</w:tc>
      </w:tr>
      <w:tr w:rsidR="007B38B4" w:rsidRPr="00BC5588" w:rsidTr="00EE0886">
        <w:tc>
          <w:tcPr>
            <w:tcW w:w="801" w:type="dxa"/>
            <w:shd w:val="clear" w:color="auto" w:fill="auto"/>
          </w:tcPr>
          <w:p w:rsidR="007B38B4" w:rsidRPr="00BC5588" w:rsidRDefault="00423EAD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5560" w:type="dxa"/>
            <w:shd w:val="clear" w:color="auto" w:fill="auto"/>
          </w:tcPr>
          <w:p w:rsidR="007B38B4" w:rsidRPr="00BC5588" w:rsidRDefault="007B38B4" w:rsidP="00F75C5A">
            <w:pPr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C5588">
              <w:rPr>
                <w:rFonts w:ascii="Times New Roman" w:hAnsi="Times New Roman"/>
                <w:sz w:val="30"/>
                <w:szCs w:val="30"/>
              </w:rPr>
              <w:t>Мастер-класс для педагогов-психологов  учреждений образования района по теме: «Использование метафорических ассоциативных карт в помогающей деятельности»</w:t>
            </w:r>
          </w:p>
        </w:tc>
        <w:tc>
          <w:tcPr>
            <w:tcW w:w="2252" w:type="dxa"/>
            <w:shd w:val="clear" w:color="auto" w:fill="auto"/>
          </w:tcPr>
          <w:p w:rsidR="007B38B4" w:rsidRPr="00BC5588" w:rsidRDefault="007B38B4" w:rsidP="007B38B4">
            <w:pPr>
              <w:spacing w:line="240" w:lineRule="auto"/>
              <w:jc w:val="center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март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B38B4" w:rsidRPr="00BC5588" w:rsidRDefault="007B38B4" w:rsidP="007B38B4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Эйсмунт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А.Б.</w:t>
            </w:r>
          </w:p>
        </w:tc>
      </w:tr>
      <w:tr w:rsidR="007B38B4" w:rsidRPr="00BC5588" w:rsidTr="00EE0886">
        <w:tc>
          <w:tcPr>
            <w:tcW w:w="801" w:type="dxa"/>
            <w:shd w:val="clear" w:color="auto" w:fill="auto"/>
          </w:tcPr>
          <w:p w:rsidR="007B38B4" w:rsidRPr="00BC5588" w:rsidRDefault="00423EAD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5560" w:type="dxa"/>
            <w:shd w:val="clear" w:color="auto" w:fill="auto"/>
          </w:tcPr>
          <w:p w:rsidR="007B38B4" w:rsidRPr="00BC5588" w:rsidRDefault="007B38B4" w:rsidP="007B38B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Проведение «Дня психолога» в учреждениях образования</w:t>
            </w:r>
          </w:p>
          <w:p w:rsidR="007B38B4" w:rsidRPr="00BC5588" w:rsidRDefault="007B38B4" w:rsidP="007B38B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Больтишская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БШ</w:t>
            </w:r>
          </w:p>
          <w:p w:rsidR="007B38B4" w:rsidRPr="00BC5588" w:rsidRDefault="007B38B4" w:rsidP="007B38B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Мисевичский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УПК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Заболотский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УПК</w:t>
            </w:r>
          </w:p>
          <w:p w:rsidR="007B38B4" w:rsidRPr="00BC5588" w:rsidRDefault="007B38B4" w:rsidP="007B38B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Клайшанская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БШ</w:t>
            </w:r>
          </w:p>
          <w:p w:rsidR="007B38B4" w:rsidRPr="00BC5588" w:rsidRDefault="007B38B4" w:rsidP="007B38B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Конвелишский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УПК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Заболотский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УПК</w:t>
            </w:r>
          </w:p>
          <w:p w:rsidR="007B38B4" w:rsidRDefault="007B38B4" w:rsidP="007B38B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7B38B4" w:rsidRPr="00BC5588" w:rsidRDefault="007B38B4" w:rsidP="007B38B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Радунская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школа-интернат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Жирмунская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СШ</w:t>
            </w:r>
          </w:p>
          <w:p w:rsidR="007B38B4" w:rsidRPr="00BC5588" w:rsidRDefault="007B38B4" w:rsidP="007B38B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Начский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УПК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Полецкишская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СШ 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Погородненская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СШ</w:t>
            </w:r>
          </w:p>
          <w:p w:rsidR="007B38B4" w:rsidRPr="00BC5588" w:rsidRDefault="007B38B4" w:rsidP="007B38B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lastRenderedPageBreak/>
              <w:t>Трокельский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УПК</w:t>
            </w:r>
          </w:p>
          <w:p w:rsidR="007B38B4" w:rsidRPr="00BC5588" w:rsidRDefault="007B38B4" w:rsidP="007B38B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Радунская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СШ </w:t>
            </w:r>
          </w:p>
          <w:p w:rsidR="007B38B4" w:rsidRPr="00BC5588" w:rsidRDefault="007B38B4" w:rsidP="007B38B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Дотишская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СШ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Заболотский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УПК</w:t>
            </w:r>
          </w:p>
          <w:p w:rsidR="007B38B4" w:rsidRPr="00BC5588" w:rsidRDefault="007B38B4" w:rsidP="007B38B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Клайшанская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БШ</w:t>
            </w:r>
          </w:p>
          <w:p w:rsidR="007B38B4" w:rsidRPr="00BC5588" w:rsidRDefault="007B38B4" w:rsidP="007B38B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Радунская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школа-интернат</w:t>
            </w:r>
          </w:p>
        </w:tc>
        <w:tc>
          <w:tcPr>
            <w:tcW w:w="2252" w:type="dxa"/>
            <w:shd w:val="clear" w:color="auto" w:fill="auto"/>
          </w:tcPr>
          <w:p w:rsidR="007B38B4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январь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январь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январь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февраль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февраль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февраль (повторно)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февраль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март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март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март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март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lastRenderedPageBreak/>
              <w:t>март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апрель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апрель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май (повторно)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май (повторно)</w:t>
            </w:r>
          </w:p>
          <w:p w:rsidR="007B38B4" w:rsidRPr="00BC5588" w:rsidRDefault="007B38B4" w:rsidP="007B38B4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май (повторно)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B38B4" w:rsidRPr="00BC5588" w:rsidRDefault="007B38B4" w:rsidP="007B38B4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lastRenderedPageBreak/>
              <w:t>Эйсмунт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А.Б.</w:t>
            </w:r>
          </w:p>
        </w:tc>
      </w:tr>
      <w:tr w:rsidR="005A739A" w:rsidRPr="00BC5588" w:rsidTr="005A739A">
        <w:trPr>
          <w:trHeight w:val="727"/>
        </w:trPr>
        <w:tc>
          <w:tcPr>
            <w:tcW w:w="801" w:type="dxa"/>
            <w:shd w:val="clear" w:color="auto" w:fill="auto"/>
          </w:tcPr>
          <w:p w:rsidR="005A739A" w:rsidRPr="00BC5588" w:rsidRDefault="00423EAD" w:rsidP="00423EAD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8</w:t>
            </w:r>
          </w:p>
        </w:tc>
        <w:tc>
          <w:tcPr>
            <w:tcW w:w="5560" w:type="dxa"/>
            <w:shd w:val="clear" w:color="auto" w:fill="auto"/>
          </w:tcPr>
          <w:p w:rsidR="009A56AC" w:rsidRPr="00BC5588" w:rsidRDefault="009A56AC" w:rsidP="009A56A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Организация </w:t>
            </w:r>
            <w:proofErr w:type="gram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деятельности методического объединения педагогов социальных учреждений образования района</w:t>
            </w:r>
            <w:proofErr w:type="gram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>:</w:t>
            </w:r>
          </w:p>
          <w:p w:rsidR="009A56AC" w:rsidRPr="00BC5588" w:rsidRDefault="009A56AC" w:rsidP="009A56A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hAnsi="Times New Roman"/>
                <w:sz w:val="30"/>
                <w:szCs w:val="30"/>
              </w:rPr>
              <w:t>- Организация патронатного сопровождения несовершеннолетних, возвращенных в биологические семьи</w:t>
            </w:r>
          </w:p>
          <w:p w:rsidR="009A56AC" w:rsidRDefault="009A56AC" w:rsidP="00BC5588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-</w:t>
            </w:r>
            <w:r w:rsidRPr="00BC5588">
              <w:rPr>
                <w:rFonts w:ascii="Times New Roman" w:eastAsia="Batang" w:hAnsi="Times New Roman"/>
                <w:color w:val="FF0000"/>
                <w:sz w:val="30"/>
                <w:szCs w:val="30"/>
              </w:rPr>
              <w:t xml:space="preserve"> </w:t>
            </w:r>
            <w:r w:rsidRPr="00BC5588">
              <w:rPr>
                <w:rFonts w:ascii="Times New Roman" w:eastAsia="Batang" w:hAnsi="Times New Roman"/>
                <w:sz w:val="30"/>
                <w:szCs w:val="30"/>
              </w:rPr>
              <w:t>Организация работы с приемными семьями: актуальные проблемы и перспективы разрешения</w:t>
            </w:r>
          </w:p>
          <w:p w:rsidR="008B71F5" w:rsidRPr="00BC5588" w:rsidRDefault="008B71F5" w:rsidP="00BC5588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</w:p>
        </w:tc>
        <w:tc>
          <w:tcPr>
            <w:tcW w:w="2252" w:type="dxa"/>
            <w:shd w:val="clear" w:color="auto" w:fill="auto"/>
          </w:tcPr>
          <w:p w:rsidR="005A739A" w:rsidRPr="00BC5588" w:rsidRDefault="005A739A" w:rsidP="00BC5588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5A739A" w:rsidRPr="00BC5588" w:rsidRDefault="005A739A" w:rsidP="00BC5588">
            <w:pPr>
              <w:spacing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Март</w:t>
            </w:r>
          </w:p>
          <w:p w:rsidR="005A739A" w:rsidRPr="00BC5588" w:rsidRDefault="005A739A" w:rsidP="00BC5588">
            <w:pPr>
              <w:spacing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5A739A" w:rsidRPr="00BC5588" w:rsidRDefault="005A739A" w:rsidP="00BC5588">
            <w:pPr>
              <w:spacing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ноябрь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A56AC" w:rsidRDefault="009A56AC" w:rsidP="009A56AC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9A56AC" w:rsidRPr="00BC5588" w:rsidRDefault="009A56AC" w:rsidP="009A56AC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Головня А.И. </w:t>
            </w: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Валицкая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Л.И. </w:t>
            </w:r>
          </w:p>
          <w:p w:rsidR="009A56AC" w:rsidRPr="00BC5588" w:rsidRDefault="009A56AC" w:rsidP="009A56AC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9A56AC" w:rsidRPr="00BC5588" w:rsidRDefault="009A56AC" w:rsidP="009A56AC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Головня А.И.</w:t>
            </w:r>
          </w:p>
          <w:p w:rsidR="009A56AC" w:rsidRPr="00BC5588" w:rsidRDefault="009A56AC" w:rsidP="009A56AC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Эйсмунт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А.Б.</w:t>
            </w: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</w:p>
        </w:tc>
      </w:tr>
      <w:tr w:rsidR="005A739A" w:rsidRPr="00BC5588" w:rsidTr="005A739A">
        <w:tc>
          <w:tcPr>
            <w:tcW w:w="801" w:type="dxa"/>
            <w:shd w:val="clear" w:color="auto" w:fill="auto"/>
          </w:tcPr>
          <w:p w:rsidR="005A739A" w:rsidRPr="00BC5588" w:rsidRDefault="00423EAD" w:rsidP="00423EAD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5560" w:type="dxa"/>
            <w:shd w:val="clear" w:color="auto" w:fill="auto"/>
          </w:tcPr>
          <w:p w:rsidR="005A739A" w:rsidRPr="00BC5588" w:rsidRDefault="005A739A" w:rsidP="00BC558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>Оказание методической помощи педагогам учреждений образования района в рамках осуществления выездной деятельности по запросу:</w:t>
            </w:r>
          </w:p>
          <w:p w:rsidR="005A739A" w:rsidRPr="00BC5588" w:rsidRDefault="005A739A" w:rsidP="00BC5588">
            <w:pPr>
              <w:pStyle w:val="a4"/>
              <w:numPr>
                <w:ilvl w:val="0"/>
                <w:numId w:val="1"/>
              </w:numPr>
              <w:tabs>
                <w:tab w:val="left" w:pos="10080"/>
              </w:tabs>
              <w:jc w:val="both"/>
              <w:rPr>
                <w:bCs/>
                <w:sz w:val="30"/>
                <w:szCs w:val="30"/>
              </w:rPr>
            </w:pPr>
            <w:r w:rsidRPr="00BC5588">
              <w:rPr>
                <w:bCs/>
                <w:sz w:val="30"/>
                <w:szCs w:val="30"/>
              </w:rPr>
              <w:t xml:space="preserve"> «О работе с проблемными семьями» - семинар для классных руководителей</w:t>
            </w:r>
          </w:p>
          <w:p w:rsidR="005A739A" w:rsidRPr="00BC5588" w:rsidRDefault="005A739A" w:rsidP="00BC5588">
            <w:pPr>
              <w:pStyle w:val="a4"/>
              <w:numPr>
                <w:ilvl w:val="0"/>
                <w:numId w:val="1"/>
              </w:numPr>
              <w:tabs>
                <w:tab w:val="left" w:pos="10080"/>
              </w:tabs>
              <w:jc w:val="both"/>
              <w:rPr>
                <w:bCs/>
                <w:sz w:val="30"/>
                <w:szCs w:val="30"/>
              </w:rPr>
            </w:pPr>
            <w:r w:rsidRPr="00BC5588">
              <w:rPr>
                <w:bCs/>
                <w:sz w:val="30"/>
                <w:szCs w:val="30"/>
              </w:rPr>
              <w:t>«Организация индивидуальной работы с семьями учащихся, требующих особого педагогического внимания» - круглый стол</w:t>
            </w:r>
          </w:p>
          <w:p w:rsidR="005A739A" w:rsidRPr="00BC5588" w:rsidRDefault="005A739A" w:rsidP="00BC5588">
            <w:pPr>
              <w:pStyle w:val="a4"/>
              <w:numPr>
                <w:ilvl w:val="0"/>
                <w:numId w:val="1"/>
              </w:numPr>
              <w:tabs>
                <w:tab w:val="left" w:pos="10080"/>
              </w:tabs>
              <w:jc w:val="both"/>
              <w:rPr>
                <w:bCs/>
                <w:sz w:val="30"/>
                <w:szCs w:val="30"/>
              </w:rPr>
            </w:pPr>
            <w:r w:rsidRPr="00BC5588">
              <w:rPr>
                <w:bCs/>
                <w:sz w:val="30"/>
                <w:szCs w:val="30"/>
              </w:rPr>
              <w:t>«О выявлении семей социального риска» семинар-практикум</w:t>
            </w:r>
          </w:p>
        </w:tc>
        <w:tc>
          <w:tcPr>
            <w:tcW w:w="2252" w:type="dxa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По запросу  в течение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Головня А.И.</w:t>
            </w: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spellStart"/>
            <w:r w:rsidRPr="00BC5588">
              <w:rPr>
                <w:color w:val="000000"/>
                <w:sz w:val="30"/>
                <w:szCs w:val="30"/>
              </w:rPr>
              <w:t>Эйсмунт</w:t>
            </w:r>
            <w:proofErr w:type="spellEnd"/>
            <w:r w:rsidRPr="00BC5588">
              <w:rPr>
                <w:color w:val="000000"/>
                <w:sz w:val="30"/>
                <w:szCs w:val="30"/>
              </w:rPr>
              <w:t xml:space="preserve"> А.Б.</w:t>
            </w: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</w:p>
        </w:tc>
      </w:tr>
      <w:tr w:rsidR="005A739A" w:rsidRPr="00BC5588" w:rsidTr="005A739A">
        <w:tc>
          <w:tcPr>
            <w:tcW w:w="801" w:type="dxa"/>
            <w:shd w:val="clear" w:color="auto" w:fill="auto"/>
          </w:tcPr>
          <w:p w:rsidR="005A739A" w:rsidRPr="00BC5588" w:rsidRDefault="00423EAD" w:rsidP="00423EAD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5560" w:type="dxa"/>
            <w:shd w:val="clear" w:color="auto" w:fill="auto"/>
          </w:tcPr>
          <w:p w:rsidR="005A739A" w:rsidRPr="00BC5588" w:rsidRDefault="005A739A" w:rsidP="00BC558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 xml:space="preserve">Консультирование педагогов учреждений образования района по вопросам </w:t>
            </w:r>
          </w:p>
          <w:p w:rsidR="005A739A" w:rsidRPr="00BC5588" w:rsidRDefault="005A739A" w:rsidP="00BC558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>организации социально-педагогической работы с несовершеннолетними и их семьями:</w:t>
            </w:r>
          </w:p>
          <w:p w:rsidR="005A739A" w:rsidRPr="00BC5588" w:rsidRDefault="005A739A" w:rsidP="00BC558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>- индивидуальные консультации</w:t>
            </w:r>
          </w:p>
          <w:p w:rsidR="005A739A" w:rsidRPr="00BC5588" w:rsidRDefault="005A739A" w:rsidP="00BC558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>- онлайн консультирование</w:t>
            </w:r>
          </w:p>
          <w:p w:rsidR="005A739A" w:rsidRPr="00BC5588" w:rsidRDefault="005A739A" w:rsidP="00BC558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 xml:space="preserve">- консультирование по </w:t>
            </w:r>
            <w:proofErr w:type="spellStart"/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>скайпу</w:t>
            </w:r>
            <w:proofErr w:type="spellEnd"/>
          </w:p>
        </w:tc>
        <w:tc>
          <w:tcPr>
            <w:tcW w:w="2252" w:type="dxa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rFonts w:eastAsia="Batang"/>
                <w:sz w:val="30"/>
                <w:szCs w:val="30"/>
              </w:rPr>
            </w:pPr>
            <w:r w:rsidRPr="00BC5588">
              <w:rPr>
                <w:rFonts w:eastAsia="Batang"/>
                <w:sz w:val="30"/>
                <w:szCs w:val="30"/>
              </w:rPr>
              <w:t>по мере необходимости</w:t>
            </w: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rFonts w:eastAsia="Batang"/>
                <w:sz w:val="30"/>
                <w:szCs w:val="30"/>
              </w:rPr>
            </w:pP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rFonts w:eastAsia="Batang"/>
                <w:sz w:val="30"/>
                <w:szCs w:val="30"/>
              </w:rPr>
            </w:pP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rFonts w:eastAsia="Batang"/>
                <w:sz w:val="30"/>
                <w:szCs w:val="30"/>
              </w:rPr>
            </w:pP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rFonts w:eastAsia="Batang"/>
                <w:sz w:val="30"/>
                <w:szCs w:val="30"/>
              </w:rPr>
            </w:pP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rFonts w:eastAsia="Batang"/>
                <w:sz w:val="30"/>
                <w:szCs w:val="30"/>
              </w:rPr>
            </w:pP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588">
              <w:rPr>
                <w:rFonts w:eastAsia="Batang"/>
                <w:sz w:val="30"/>
                <w:szCs w:val="30"/>
              </w:rPr>
              <w:t>каждый понедельник 10.00- 18.00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Головня А.И.</w:t>
            </w: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spellStart"/>
            <w:r w:rsidRPr="00BC5588">
              <w:rPr>
                <w:color w:val="000000"/>
                <w:sz w:val="30"/>
                <w:szCs w:val="30"/>
              </w:rPr>
              <w:t>Эйсмунт</w:t>
            </w:r>
            <w:proofErr w:type="spellEnd"/>
            <w:r w:rsidRPr="00BC5588">
              <w:rPr>
                <w:color w:val="000000"/>
                <w:sz w:val="30"/>
                <w:szCs w:val="30"/>
              </w:rPr>
              <w:t xml:space="preserve"> А.Б.</w:t>
            </w: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spellStart"/>
            <w:r w:rsidRPr="00BC5588">
              <w:rPr>
                <w:color w:val="000000"/>
                <w:sz w:val="30"/>
                <w:szCs w:val="30"/>
              </w:rPr>
              <w:t>Валицкая</w:t>
            </w:r>
            <w:proofErr w:type="spellEnd"/>
            <w:r w:rsidRPr="00BC5588">
              <w:rPr>
                <w:color w:val="000000"/>
                <w:sz w:val="30"/>
                <w:szCs w:val="30"/>
              </w:rPr>
              <w:t xml:space="preserve"> Л.И.</w:t>
            </w: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spellStart"/>
            <w:r w:rsidRPr="00BC5588">
              <w:rPr>
                <w:color w:val="000000"/>
                <w:sz w:val="30"/>
                <w:szCs w:val="30"/>
              </w:rPr>
              <w:t>Винцкевич</w:t>
            </w:r>
            <w:proofErr w:type="spellEnd"/>
            <w:r w:rsidRPr="00BC5588">
              <w:rPr>
                <w:color w:val="000000"/>
                <w:sz w:val="30"/>
                <w:szCs w:val="30"/>
              </w:rPr>
              <w:t xml:space="preserve"> В.С.</w:t>
            </w:r>
          </w:p>
        </w:tc>
      </w:tr>
      <w:tr w:rsidR="005A739A" w:rsidRPr="00BC5588" w:rsidTr="005A739A">
        <w:tc>
          <w:tcPr>
            <w:tcW w:w="801" w:type="dxa"/>
            <w:shd w:val="clear" w:color="auto" w:fill="auto"/>
          </w:tcPr>
          <w:p w:rsidR="005A739A" w:rsidRPr="00BC5588" w:rsidRDefault="00423EAD" w:rsidP="00423EAD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5560" w:type="dxa"/>
            <w:shd w:val="clear" w:color="auto" w:fill="auto"/>
          </w:tcPr>
          <w:p w:rsidR="005A739A" w:rsidRPr="00BC5588" w:rsidRDefault="005A739A" w:rsidP="00BC558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>Работа «телефона доверия»</w:t>
            </w:r>
          </w:p>
        </w:tc>
        <w:tc>
          <w:tcPr>
            <w:tcW w:w="2252" w:type="dxa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14.00-17.00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spellStart"/>
            <w:r w:rsidRPr="00BC5588">
              <w:rPr>
                <w:color w:val="000000"/>
                <w:sz w:val="30"/>
                <w:szCs w:val="30"/>
              </w:rPr>
              <w:t>Эйсмунт</w:t>
            </w:r>
            <w:proofErr w:type="spellEnd"/>
            <w:r w:rsidRPr="00BC5588">
              <w:rPr>
                <w:color w:val="000000"/>
                <w:sz w:val="30"/>
                <w:szCs w:val="30"/>
              </w:rPr>
              <w:t xml:space="preserve"> А.Б.</w:t>
            </w:r>
          </w:p>
        </w:tc>
      </w:tr>
      <w:tr w:rsidR="005A739A" w:rsidRPr="00BC5588" w:rsidTr="005A739A">
        <w:tc>
          <w:tcPr>
            <w:tcW w:w="10740" w:type="dxa"/>
            <w:gridSpan w:val="5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 w:rsidRPr="00BC5588">
              <w:rPr>
                <w:b/>
                <w:bCs/>
                <w:color w:val="000000"/>
                <w:sz w:val="30"/>
                <w:szCs w:val="30"/>
              </w:rPr>
              <w:lastRenderedPageBreak/>
              <w:t>Организация и проведение мероприятий, направленных на повышение родительской компетенции в вопросах воспитания детей</w:t>
            </w:r>
          </w:p>
        </w:tc>
      </w:tr>
      <w:tr w:rsidR="005A739A" w:rsidRPr="00BC5588" w:rsidTr="005A739A">
        <w:tc>
          <w:tcPr>
            <w:tcW w:w="801" w:type="dxa"/>
            <w:shd w:val="clear" w:color="auto" w:fill="auto"/>
          </w:tcPr>
          <w:p w:rsidR="005A739A" w:rsidRPr="00BC5588" w:rsidRDefault="00423EAD" w:rsidP="00423EAD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12</w:t>
            </w:r>
          </w:p>
        </w:tc>
        <w:tc>
          <w:tcPr>
            <w:tcW w:w="5560" w:type="dxa"/>
            <w:shd w:val="clear" w:color="auto" w:fill="auto"/>
          </w:tcPr>
          <w:p w:rsidR="005A739A" w:rsidRPr="00BC5588" w:rsidRDefault="005A739A" w:rsidP="00BC558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bCs/>
                <w:sz w:val="30"/>
                <w:szCs w:val="30"/>
              </w:rPr>
              <w:t>Участие в родительских собраниях в учреждениях образования района</w:t>
            </w:r>
          </w:p>
          <w:p w:rsidR="005A739A" w:rsidRPr="00BC5588" w:rsidRDefault="005A739A" w:rsidP="00BC5588">
            <w:pPr>
              <w:pStyle w:val="a4"/>
              <w:ind w:hanging="36"/>
              <w:jc w:val="both"/>
              <w:rPr>
                <w:rFonts w:eastAsia="Batang"/>
                <w:sz w:val="30"/>
                <w:szCs w:val="30"/>
              </w:rPr>
            </w:pPr>
            <w:r w:rsidRPr="00BC5588">
              <w:rPr>
                <w:rFonts w:eastAsia="Batang"/>
                <w:sz w:val="30"/>
                <w:szCs w:val="30"/>
              </w:rPr>
              <w:t xml:space="preserve">для родителей: </w:t>
            </w:r>
          </w:p>
          <w:p w:rsidR="005A739A" w:rsidRPr="00BC5588" w:rsidRDefault="005A739A" w:rsidP="00BC5588">
            <w:pPr>
              <w:pStyle w:val="a4"/>
              <w:numPr>
                <w:ilvl w:val="0"/>
                <w:numId w:val="2"/>
              </w:numPr>
              <w:ind w:left="390" w:firstLine="0"/>
              <w:jc w:val="both"/>
              <w:rPr>
                <w:rFonts w:eastAsia="Batang"/>
                <w:sz w:val="30"/>
                <w:szCs w:val="30"/>
              </w:rPr>
            </w:pPr>
            <w:r w:rsidRPr="00BC5588">
              <w:rPr>
                <w:rFonts w:eastAsia="Batang"/>
                <w:sz w:val="30"/>
                <w:szCs w:val="30"/>
              </w:rPr>
              <w:t>«Ответственность родителей за воспитание и содержание детей» (требования Декрета № 18)</w:t>
            </w:r>
          </w:p>
          <w:p w:rsidR="005A739A" w:rsidRPr="00BC5588" w:rsidRDefault="005A739A" w:rsidP="00BC5588">
            <w:pPr>
              <w:pStyle w:val="a4"/>
              <w:numPr>
                <w:ilvl w:val="0"/>
                <w:numId w:val="2"/>
              </w:numPr>
              <w:ind w:left="390" w:firstLine="0"/>
              <w:jc w:val="both"/>
              <w:rPr>
                <w:rFonts w:eastAsia="Batang"/>
                <w:sz w:val="30"/>
                <w:szCs w:val="30"/>
              </w:rPr>
            </w:pPr>
            <w:r w:rsidRPr="00BC5588">
              <w:rPr>
                <w:rFonts w:eastAsia="Batang"/>
                <w:sz w:val="30"/>
                <w:szCs w:val="30"/>
              </w:rPr>
              <w:t>«Конфликты с собственным ребенком и пути их разрешения»</w:t>
            </w:r>
          </w:p>
          <w:p w:rsidR="005A739A" w:rsidRPr="00BC5588" w:rsidRDefault="005A739A" w:rsidP="00BC5588">
            <w:pPr>
              <w:pStyle w:val="a4"/>
              <w:numPr>
                <w:ilvl w:val="0"/>
                <w:numId w:val="2"/>
              </w:numPr>
              <w:ind w:left="390" w:firstLine="0"/>
              <w:jc w:val="both"/>
              <w:rPr>
                <w:rFonts w:eastAsia="Batang"/>
                <w:sz w:val="30"/>
                <w:szCs w:val="30"/>
              </w:rPr>
            </w:pPr>
            <w:r w:rsidRPr="00BC5588">
              <w:rPr>
                <w:rFonts w:eastAsia="Batang"/>
                <w:sz w:val="30"/>
                <w:szCs w:val="30"/>
              </w:rPr>
              <w:t>«Психологический комфорт в семье»</w:t>
            </w:r>
          </w:p>
          <w:p w:rsidR="005A739A" w:rsidRPr="00BC5588" w:rsidRDefault="005A739A" w:rsidP="00BC5588">
            <w:pPr>
              <w:pStyle w:val="a4"/>
              <w:numPr>
                <w:ilvl w:val="0"/>
                <w:numId w:val="2"/>
              </w:numPr>
              <w:ind w:left="390" w:firstLine="0"/>
              <w:jc w:val="both"/>
              <w:rPr>
                <w:rFonts w:eastAsia="Batang"/>
                <w:sz w:val="30"/>
                <w:szCs w:val="30"/>
              </w:rPr>
            </w:pPr>
            <w:r w:rsidRPr="00BC5588">
              <w:rPr>
                <w:rFonts w:eastAsia="Batang"/>
                <w:sz w:val="30"/>
                <w:szCs w:val="30"/>
              </w:rPr>
              <w:t>«Детские страхи»</w:t>
            </w:r>
          </w:p>
          <w:p w:rsidR="005A739A" w:rsidRPr="00BC5588" w:rsidRDefault="005A739A" w:rsidP="00BC5588">
            <w:pPr>
              <w:pStyle w:val="a4"/>
              <w:numPr>
                <w:ilvl w:val="0"/>
                <w:numId w:val="2"/>
              </w:numPr>
              <w:ind w:left="390" w:firstLine="0"/>
              <w:jc w:val="both"/>
              <w:rPr>
                <w:rFonts w:eastAsia="Batang"/>
                <w:sz w:val="30"/>
                <w:szCs w:val="30"/>
              </w:rPr>
            </w:pPr>
            <w:r w:rsidRPr="00BC5588">
              <w:rPr>
                <w:rFonts w:eastAsia="Batang"/>
                <w:sz w:val="30"/>
                <w:szCs w:val="30"/>
              </w:rPr>
              <w:t>«влияние внутрисемейных отношений на эмоциональное состояние ребенка»</w:t>
            </w:r>
          </w:p>
          <w:p w:rsidR="005A739A" w:rsidRPr="00BC5588" w:rsidRDefault="005A739A" w:rsidP="00BC5588">
            <w:pPr>
              <w:pStyle w:val="a4"/>
              <w:numPr>
                <w:ilvl w:val="0"/>
                <w:numId w:val="2"/>
              </w:numPr>
              <w:ind w:left="390" w:firstLine="0"/>
              <w:jc w:val="both"/>
              <w:rPr>
                <w:rFonts w:eastAsia="Batang"/>
                <w:sz w:val="30"/>
                <w:szCs w:val="30"/>
              </w:rPr>
            </w:pPr>
            <w:r w:rsidRPr="00BC5588">
              <w:rPr>
                <w:rFonts w:eastAsia="Batang"/>
                <w:sz w:val="30"/>
                <w:szCs w:val="30"/>
              </w:rPr>
              <w:t>«Психологические особенности возрастных периодов»</w:t>
            </w:r>
          </w:p>
          <w:p w:rsidR="005A739A" w:rsidRPr="00BC5588" w:rsidRDefault="005A739A" w:rsidP="00BC5588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30"/>
              </w:rPr>
            </w:pPr>
            <w:r w:rsidRPr="00BC5588">
              <w:rPr>
                <w:rFonts w:eastAsia="Batang"/>
                <w:sz w:val="30"/>
                <w:szCs w:val="30"/>
              </w:rPr>
              <w:t>«Особенности ребенка переходного возраста»</w:t>
            </w:r>
          </w:p>
        </w:tc>
        <w:tc>
          <w:tcPr>
            <w:tcW w:w="2252" w:type="dxa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По запросу  в течение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Головня А.И.</w:t>
            </w: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spellStart"/>
            <w:r w:rsidRPr="00BC5588">
              <w:rPr>
                <w:color w:val="000000"/>
                <w:sz w:val="30"/>
                <w:szCs w:val="30"/>
              </w:rPr>
              <w:t>Эйсмунт</w:t>
            </w:r>
            <w:proofErr w:type="spellEnd"/>
            <w:r w:rsidRPr="00BC5588">
              <w:rPr>
                <w:color w:val="000000"/>
                <w:sz w:val="30"/>
                <w:szCs w:val="30"/>
              </w:rPr>
              <w:t xml:space="preserve"> А.Б.</w:t>
            </w: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</w:p>
        </w:tc>
      </w:tr>
      <w:tr w:rsidR="005A739A" w:rsidRPr="00BC5588" w:rsidTr="005A739A">
        <w:tc>
          <w:tcPr>
            <w:tcW w:w="801" w:type="dxa"/>
            <w:shd w:val="clear" w:color="auto" w:fill="auto"/>
          </w:tcPr>
          <w:p w:rsidR="005A739A" w:rsidRPr="00BC5588" w:rsidRDefault="00423EAD" w:rsidP="00423EAD">
            <w:pPr>
              <w:pStyle w:val="a3"/>
              <w:tabs>
                <w:tab w:val="left" w:pos="0"/>
                <w:tab w:val="left" w:pos="174"/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5560" w:type="dxa"/>
            <w:shd w:val="clear" w:color="auto" w:fill="auto"/>
          </w:tcPr>
          <w:p w:rsidR="005A739A" w:rsidRPr="00BC5588" w:rsidRDefault="005A739A" w:rsidP="00BC558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BC5588">
              <w:rPr>
                <w:rFonts w:ascii="Times New Roman" w:hAnsi="Times New Roman"/>
                <w:sz w:val="30"/>
                <w:szCs w:val="30"/>
              </w:rPr>
              <w:t xml:space="preserve">Организация и проведение занятий с родителями в рамках программы «Успешное </w:t>
            </w:r>
            <w:proofErr w:type="spellStart"/>
            <w:r w:rsidRPr="00BC5588">
              <w:rPr>
                <w:rFonts w:ascii="Times New Roman" w:hAnsi="Times New Roman"/>
                <w:sz w:val="30"/>
                <w:szCs w:val="30"/>
              </w:rPr>
              <w:t>родительство</w:t>
            </w:r>
            <w:proofErr w:type="spellEnd"/>
            <w:r w:rsidRPr="00BC5588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252" w:type="dxa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По запросу  в течение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Головня А.И.</w:t>
            </w:r>
          </w:p>
        </w:tc>
      </w:tr>
      <w:tr w:rsidR="005A739A" w:rsidRPr="00BC5588" w:rsidTr="005A739A">
        <w:tc>
          <w:tcPr>
            <w:tcW w:w="801" w:type="dxa"/>
            <w:shd w:val="clear" w:color="auto" w:fill="auto"/>
          </w:tcPr>
          <w:p w:rsidR="005A739A" w:rsidRPr="00BC5588" w:rsidRDefault="00423EAD" w:rsidP="00423EAD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5560" w:type="dxa"/>
            <w:shd w:val="clear" w:color="auto" w:fill="auto"/>
          </w:tcPr>
          <w:p w:rsidR="005A739A" w:rsidRPr="00BC5588" w:rsidRDefault="005A739A" w:rsidP="00BC558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C5588">
              <w:rPr>
                <w:rFonts w:ascii="Times New Roman" w:hAnsi="Times New Roman"/>
                <w:sz w:val="30"/>
                <w:szCs w:val="30"/>
              </w:rPr>
              <w:t xml:space="preserve">Проведение занятий по коррекции и оптимизации </w:t>
            </w:r>
            <w:proofErr w:type="spellStart"/>
            <w:r w:rsidRPr="00BC5588">
              <w:rPr>
                <w:rFonts w:ascii="Times New Roman" w:hAnsi="Times New Roman"/>
                <w:sz w:val="30"/>
                <w:szCs w:val="30"/>
              </w:rPr>
              <w:t>детско</w:t>
            </w:r>
            <w:proofErr w:type="spellEnd"/>
            <w:r w:rsidRPr="00BC5588">
              <w:rPr>
                <w:rFonts w:ascii="Times New Roman" w:hAnsi="Times New Roman"/>
                <w:sz w:val="30"/>
                <w:szCs w:val="30"/>
              </w:rPr>
              <w:t xml:space="preserve"> - родительских отношений «Мы вместе», «Я чувствую, я говорю»</w:t>
            </w:r>
          </w:p>
        </w:tc>
        <w:tc>
          <w:tcPr>
            <w:tcW w:w="2252" w:type="dxa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588">
              <w:rPr>
                <w:color w:val="000000"/>
                <w:sz w:val="30"/>
                <w:szCs w:val="30"/>
              </w:rPr>
              <w:t>По запросу  в течение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spellStart"/>
            <w:r w:rsidRPr="00BC5588">
              <w:rPr>
                <w:color w:val="000000"/>
                <w:sz w:val="30"/>
                <w:szCs w:val="30"/>
              </w:rPr>
              <w:t>Эйсмунт</w:t>
            </w:r>
            <w:proofErr w:type="spellEnd"/>
            <w:r w:rsidRPr="00BC5588">
              <w:rPr>
                <w:color w:val="000000"/>
                <w:sz w:val="30"/>
                <w:szCs w:val="30"/>
              </w:rPr>
              <w:t xml:space="preserve"> А.Б.</w:t>
            </w:r>
          </w:p>
        </w:tc>
      </w:tr>
      <w:tr w:rsidR="005A739A" w:rsidRPr="00BC5588" w:rsidTr="005A739A">
        <w:tc>
          <w:tcPr>
            <w:tcW w:w="801" w:type="dxa"/>
            <w:shd w:val="clear" w:color="auto" w:fill="auto"/>
          </w:tcPr>
          <w:p w:rsidR="005A739A" w:rsidRPr="00BC5588" w:rsidRDefault="00423EAD" w:rsidP="00423EAD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5560" w:type="dxa"/>
            <w:shd w:val="clear" w:color="auto" w:fill="auto"/>
          </w:tcPr>
          <w:p w:rsidR="005A739A" w:rsidRPr="00BC5588" w:rsidRDefault="005A739A" w:rsidP="00BC558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C5588">
              <w:rPr>
                <w:rFonts w:ascii="Times New Roman" w:hAnsi="Times New Roman"/>
                <w:sz w:val="30"/>
                <w:szCs w:val="30"/>
              </w:rPr>
              <w:t>Участие в заседаниях клубов для родителей в учреждениях образования района</w:t>
            </w:r>
          </w:p>
        </w:tc>
        <w:tc>
          <w:tcPr>
            <w:tcW w:w="2252" w:type="dxa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sz w:val="30"/>
                <w:szCs w:val="30"/>
              </w:rPr>
            </w:pPr>
            <w:r w:rsidRPr="00BC5588">
              <w:rPr>
                <w:sz w:val="30"/>
                <w:szCs w:val="30"/>
              </w:rPr>
              <w:t>По запросу  в течение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sz w:val="30"/>
                <w:szCs w:val="30"/>
              </w:rPr>
            </w:pPr>
            <w:proofErr w:type="spellStart"/>
            <w:r w:rsidRPr="00BC5588">
              <w:rPr>
                <w:sz w:val="30"/>
                <w:szCs w:val="30"/>
              </w:rPr>
              <w:t>Валицкая</w:t>
            </w:r>
            <w:proofErr w:type="spellEnd"/>
            <w:r w:rsidRPr="00BC5588">
              <w:rPr>
                <w:sz w:val="30"/>
                <w:szCs w:val="30"/>
              </w:rPr>
              <w:t xml:space="preserve"> Л.И.</w:t>
            </w:r>
          </w:p>
        </w:tc>
      </w:tr>
      <w:tr w:rsidR="005A739A" w:rsidRPr="00BC5588" w:rsidTr="005A739A">
        <w:tc>
          <w:tcPr>
            <w:tcW w:w="10740" w:type="dxa"/>
            <w:gridSpan w:val="5"/>
            <w:shd w:val="clear" w:color="auto" w:fill="auto"/>
          </w:tcPr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30"/>
                <w:szCs w:val="30"/>
              </w:rPr>
            </w:pPr>
            <w:r w:rsidRPr="00BC5588">
              <w:rPr>
                <w:b/>
                <w:color w:val="000000"/>
                <w:sz w:val="30"/>
                <w:szCs w:val="30"/>
              </w:rPr>
              <w:t>Составление и издание</w:t>
            </w: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b/>
                <w:sz w:val="30"/>
                <w:szCs w:val="30"/>
              </w:rPr>
            </w:pPr>
            <w:r w:rsidRPr="00BC5588">
              <w:rPr>
                <w:b/>
                <w:color w:val="000000"/>
                <w:sz w:val="30"/>
                <w:szCs w:val="30"/>
              </w:rPr>
              <w:t>методических рекомендаций, буклетов,</w:t>
            </w:r>
            <w:r w:rsidRPr="00BC5588">
              <w:rPr>
                <w:b/>
                <w:sz w:val="30"/>
                <w:szCs w:val="30"/>
              </w:rPr>
              <w:t xml:space="preserve"> листовок,</w:t>
            </w:r>
          </w:p>
          <w:p w:rsidR="005A739A" w:rsidRPr="00BC5588" w:rsidRDefault="005A739A" w:rsidP="00BC5588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30"/>
                <w:szCs w:val="30"/>
              </w:rPr>
            </w:pPr>
            <w:r w:rsidRPr="00BC5588">
              <w:rPr>
                <w:b/>
                <w:sz w:val="30"/>
                <w:szCs w:val="30"/>
              </w:rPr>
              <w:t>памяток</w:t>
            </w:r>
            <w:r w:rsidRPr="00BC5588">
              <w:rPr>
                <w:b/>
                <w:color w:val="000000"/>
                <w:sz w:val="30"/>
                <w:szCs w:val="30"/>
              </w:rPr>
              <w:t xml:space="preserve"> из опыта работы специалистов</w:t>
            </w:r>
          </w:p>
        </w:tc>
      </w:tr>
      <w:tr w:rsidR="00423EAD" w:rsidRPr="00BC5588" w:rsidTr="00423EAD">
        <w:trPr>
          <w:trHeight w:val="1691"/>
        </w:trPr>
        <w:tc>
          <w:tcPr>
            <w:tcW w:w="801" w:type="dxa"/>
            <w:shd w:val="clear" w:color="auto" w:fill="auto"/>
          </w:tcPr>
          <w:p w:rsidR="00423EAD" w:rsidRPr="00BC5588" w:rsidRDefault="00423EAD" w:rsidP="00423EAD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5560" w:type="dxa"/>
            <w:shd w:val="clear" w:color="auto" w:fill="auto"/>
          </w:tcPr>
          <w:p w:rsidR="00423EAD" w:rsidRPr="00423EAD" w:rsidRDefault="00423EAD" w:rsidP="00423EAD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423EAD">
              <w:rPr>
                <w:rFonts w:ascii="Times New Roman" w:eastAsia="Batang" w:hAnsi="Times New Roman"/>
                <w:sz w:val="30"/>
                <w:szCs w:val="30"/>
              </w:rPr>
              <w:t>Формирование пакета методических  рекомендаций по проблемам:</w:t>
            </w:r>
          </w:p>
          <w:p w:rsidR="00423EAD" w:rsidRPr="00423EAD" w:rsidRDefault="00423EAD" w:rsidP="00423EA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423EAD">
              <w:rPr>
                <w:rFonts w:ascii="Times New Roman" w:eastAsia="Batang" w:hAnsi="Times New Roman"/>
                <w:sz w:val="30"/>
                <w:szCs w:val="30"/>
              </w:rPr>
              <w:t>- «Памятка по документированию деятельности совета по профилактике безнадзорности и правонарушений несовершеннолетних»</w:t>
            </w:r>
          </w:p>
          <w:p w:rsidR="00423EAD" w:rsidRPr="00423EAD" w:rsidRDefault="00423EAD" w:rsidP="00423EA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23EAD">
              <w:rPr>
                <w:rFonts w:ascii="Times New Roman" w:eastAsia="Batang" w:hAnsi="Times New Roman"/>
                <w:sz w:val="30"/>
                <w:szCs w:val="30"/>
              </w:rPr>
              <w:t xml:space="preserve"> - «Экономика и дошкольник</w:t>
            </w:r>
            <w:r w:rsidRPr="00423EAD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423EAD" w:rsidRPr="00423EAD" w:rsidRDefault="00423EAD" w:rsidP="00423EAD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423EAD">
              <w:rPr>
                <w:rFonts w:ascii="Times New Roman" w:hAnsi="Times New Roman"/>
                <w:sz w:val="30"/>
                <w:szCs w:val="30"/>
              </w:rPr>
              <w:t>- «Средства развития творческих способностей детей дошкольного возраста»</w:t>
            </w:r>
          </w:p>
          <w:p w:rsidR="00423EAD" w:rsidRPr="00423EAD" w:rsidRDefault="00423EAD" w:rsidP="00423EA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423EAD">
              <w:rPr>
                <w:rFonts w:ascii="Times New Roman" w:eastAsia="Batang" w:hAnsi="Times New Roman"/>
                <w:sz w:val="30"/>
                <w:szCs w:val="30"/>
              </w:rPr>
              <w:lastRenderedPageBreak/>
              <w:t>- «Организация работы с подростками с трудностями в социальной адаптации»</w:t>
            </w:r>
          </w:p>
          <w:p w:rsidR="00423EAD" w:rsidRPr="00423EAD" w:rsidRDefault="00423EAD" w:rsidP="00423EA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423EAD">
              <w:rPr>
                <w:rFonts w:ascii="Times New Roman" w:eastAsia="Batang" w:hAnsi="Times New Roman"/>
                <w:sz w:val="30"/>
                <w:szCs w:val="30"/>
              </w:rPr>
              <w:t>- «Особенности организации работы с детьми, находящимися в кризисном состоянии»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423EAD" w:rsidRPr="00423EAD" w:rsidRDefault="00423EAD" w:rsidP="00423EAD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23EAD" w:rsidRPr="00423EAD" w:rsidRDefault="00423EAD" w:rsidP="00423EAD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23EAD" w:rsidRPr="00423EAD" w:rsidRDefault="00423EAD" w:rsidP="00423EAD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423EAD">
              <w:rPr>
                <w:rFonts w:ascii="Times New Roman" w:eastAsia="Batang" w:hAnsi="Times New Roman"/>
                <w:sz w:val="30"/>
                <w:szCs w:val="30"/>
              </w:rPr>
              <w:t xml:space="preserve">Январь </w:t>
            </w:r>
          </w:p>
          <w:p w:rsidR="00423EAD" w:rsidRPr="00423EAD" w:rsidRDefault="00423EAD" w:rsidP="00423EAD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23EAD" w:rsidRPr="00423EAD" w:rsidRDefault="00423EAD" w:rsidP="00423EAD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23EAD" w:rsidRPr="00423EAD" w:rsidRDefault="00423EAD" w:rsidP="00423EAD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423EAD">
              <w:rPr>
                <w:rFonts w:ascii="Times New Roman" w:eastAsia="Batang" w:hAnsi="Times New Roman"/>
                <w:sz w:val="30"/>
                <w:szCs w:val="30"/>
              </w:rPr>
              <w:t>Февраль</w:t>
            </w:r>
          </w:p>
          <w:p w:rsidR="00423EAD" w:rsidRPr="00423EAD" w:rsidRDefault="00423EAD" w:rsidP="00423EAD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423EAD">
              <w:rPr>
                <w:rFonts w:ascii="Times New Roman" w:eastAsia="Batang" w:hAnsi="Times New Roman"/>
                <w:sz w:val="30"/>
                <w:szCs w:val="30"/>
              </w:rPr>
              <w:t xml:space="preserve">Март </w:t>
            </w:r>
          </w:p>
          <w:p w:rsidR="00423EAD" w:rsidRPr="00423EAD" w:rsidRDefault="00423EAD" w:rsidP="00423EAD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23EAD" w:rsidRPr="00423EAD" w:rsidRDefault="00423EAD" w:rsidP="00423EAD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423EAD">
              <w:rPr>
                <w:rFonts w:ascii="Times New Roman" w:eastAsia="Batang" w:hAnsi="Times New Roman"/>
                <w:sz w:val="30"/>
                <w:szCs w:val="30"/>
              </w:rPr>
              <w:lastRenderedPageBreak/>
              <w:t xml:space="preserve">Апрель </w:t>
            </w:r>
          </w:p>
          <w:p w:rsidR="00423EAD" w:rsidRPr="00423EAD" w:rsidRDefault="00423EAD" w:rsidP="00423EAD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23EAD" w:rsidRPr="00423EAD" w:rsidRDefault="00423EAD" w:rsidP="00423EAD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423EAD">
              <w:rPr>
                <w:rFonts w:ascii="Times New Roman" w:eastAsia="Batang" w:hAnsi="Times New Roman"/>
                <w:sz w:val="30"/>
                <w:szCs w:val="30"/>
              </w:rPr>
              <w:t>Октябрь</w:t>
            </w:r>
          </w:p>
        </w:tc>
        <w:tc>
          <w:tcPr>
            <w:tcW w:w="2066" w:type="dxa"/>
            <w:shd w:val="clear" w:color="auto" w:fill="auto"/>
          </w:tcPr>
          <w:p w:rsidR="00423EAD" w:rsidRPr="00423EAD" w:rsidRDefault="00423EAD" w:rsidP="00423EAD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23EAD" w:rsidRPr="00423EAD" w:rsidRDefault="00423EAD" w:rsidP="00423EAD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23EAD" w:rsidRPr="00423EAD" w:rsidRDefault="00423EAD" w:rsidP="00423EAD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423EAD">
              <w:rPr>
                <w:rFonts w:ascii="Times New Roman" w:eastAsia="Batang" w:hAnsi="Times New Roman"/>
                <w:sz w:val="30"/>
                <w:szCs w:val="30"/>
              </w:rPr>
              <w:t>Головня А.И.</w:t>
            </w:r>
          </w:p>
          <w:p w:rsidR="00423EAD" w:rsidRPr="00423EAD" w:rsidRDefault="00423EAD" w:rsidP="00423EAD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23EAD" w:rsidRPr="00423EAD" w:rsidRDefault="00423EAD" w:rsidP="00423EAD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23EAD" w:rsidRPr="00423EAD" w:rsidRDefault="00423EAD" w:rsidP="00423EAD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423EAD">
              <w:rPr>
                <w:rFonts w:ascii="Times New Roman" w:eastAsia="Batang" w:hAnsi="Times New Roman"/>
                <w:sz w:val="30"/>
                <w:szCs w:val="30"/>
              </w:rPr>
              <w:t>Полуян</w:t>
            </w:r>
            <w:proofErr w:type="spellEnd"/>
            <w:r w:rsidRPr="00423EAD">
              <w:rPr>
                <w:rFonts w:ascii="Times New Roman" w:eastAsia="Batang" w:hAnsi="Times New Roman"/>
                <w:sz w:val="30"/>
                <w:szCs w:val="30"/>
              </w:rPr>
              <w:t xml:space="preserve"> М.А.</w:t>
            </w:r>
          </w:p>
          <w:p w:rsidR="00423EAD" w:rsidRPr="00423EAD" w:rsidRDefault="00423EAD" w:rsidP="00423EAD">
            <w:pPr>
              <w:spacing w:after="0" w:line="240" w:lineRule="auto"/>
              <w:ind w:left="-26" w:right="-108"/>
              <w:rPr>
                <w:rFonts w:ascii="Times New Roman" w:eastAsia="Batang" w:hAnsi="Times New Roman"/>
                <w:sz w:val="30"/>
                <w:szCs w:val="30"/>
              </w:rPr>
            </w:pPr>
            <w:r w:rsidRPr="00423EAD">
              <w:rPr>
                <w:rFonts w:ascii="Times New Roman" w:eastAsia="Batang" w:hAnsi="Times New Roman"/>
                <w:sz w:val="30"/>
                <w:szCs w:val="30"/>
              </w:rPr>
              <w:t>Кондрацкая Л.С.</w:t>
            </w:r>
          </w:p>
          <w:p w:rsidR="00423EAD" w:rsidRPr="00423EAD" w:rsidRDefault="00423EAD" w:rsidP="00423EAD">
            <w:pPr>
              <w:spacing w:after="0" w:line="240" w:lineRule="auto"/>
              <w:ind w:left="-26" w:right="-108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23EAD" w:rsidRPr="00423EAD" w:rsidRDefault="00423EAD" w:rsidP="00423EAD">
            <w:pPr>
              <w:spacing w:after="0" w:line="240" w:lineRule="auto"/>
              <w:ind w:left="-26" w:right="-108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423EAD">
              <w:rPr>
                <w:rFonts w:ascii="Times New Roman" w:eastAsia="Batang" w:hAnsi="Times New Roman"/>
                <w:sz w:val="30"/>
                <w:szCs w:val="30"/>
              </w:rPr>
              <w:t>Валицкая</w:t>
            </w:r>
            <w:proofErr w:type="spellEnd"/>
            <w:r w:rsidRPr="00423EAD">
              <w:rPr>
                <w:rFonts w:ascii="Times New Roman" w:eastAsia="Batang" w:hAnsi="Times New Roman"/>
                <w:sz w:val="30"/>
                <w:szCs w:val="30"/>
              </w:rPr>
              <w:t xml:space="preserve"> Л.И.</w:t>
            </w:r>
          </w:p>
          <w:p w:rsidR="00423EAD" w:rsidRPr="00423EAD" w:rsidRDefault="00423EAD" w:rsidP="00423EAD">
            <w:pPr>
              <w:spacing w:after="0" w:line="240" w:lineRule="auto"/>
              <w:ind w:left="-26" w:right="-108"/>
              <w:rPr>
                <w:rFonts w:ascii="Times New Roman" w:eastAsia="Batang" w:hAnsi="Times New Roman"/>
                <w:sz w:val="30"/>
                <w:szCs w:val="30"/>
              </w:rPr>
            </w:pPr>
          </w:p>
          <w:p w:rsidR="00423EAD" w:rsidRPr="00423EAD" w:rsidRDefault="00423EAD" w:rsidP="00423EAD">
            <w:pPr>
              <w:spacing w:after="0" w:line="240" w:lineRule="auto"/>
              <w:ind w:left="-26" w:right="-108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423EAD">
              <w:rPr>
                <w:rFonts w:ascii="Times New Roman" w:eastAsia="Batang" w:hAnsi="Times New Roman"/>
                <w:sz w:val="30"/>
                <w:szCs w:val="30"/>
              </w:rPr>
              <w:t>Эйсмунт</w:t>
            </w:r>
            <w:proofErr w:type="spellEnd"/>
            <w:r w:rsidRPr="00423EAD">
              <w:rPr>
                <w:rFonts w:ascii="Times New Roman" w:eastAsia="Batang" w:hAnsi="Times New Roman"/>
                <w:sz w:val="30"/>
                <w:szCs w:val="30"/>
              </w:rPr>
              <w:t xml:space="preserve"> А.Б.</w:t>
            </w:r>
          </w:p>
          <w:p w:rsidR="00423EAD" w:rsidRPr="00423EAD" w:rsidRDefault="00423EAD" w:rsidP="00423EAD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</w:p>
        </w:tc>
      </w:tr>
      <w:tr w:rsidR="005A739A" w:rsidRPr="00BC5588" w:rsidTr="005A739A">
        <w:tc>
          <w:tcPr>
            <w:tcW w:w="801" w:type="dxa"/>
            <w:shd w:val="clear" w:color="auto" w:fill="auto"/>
          </w:tcPr>
          <w:p w:rsidR="005A739A" w:rsidRPr="00BC5588" w:rsidRDefault="00423EAD" w:rsidP="00423EAD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17</w:t>
            </w:r>
          </w:p>
        </w:tc>
        <w:tc>
          <w:tcPr>
            <w:tcW w:w="5560" w:type="dxa"/>
            <w:shd w:val="clear" w:color="auto" w:fill="auto"/>
          </w:tcPr>
          <w:p w:rsidR="005A739A" w:rsidRPr="00BC5588" w:rsidRDefault="005A739A" w:rsidP="00BC5588">
            <w:pPr>
              <w:spacing w:after="0" w:line="240" w:lineRule="auto"/>
              <w:jc w:val="both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hAnsi="Times New Roman"/>
                <w:sz w:val="30"/>
                <w:szCs w:val="30"/>
                <w:lang w:eastAsia="ar-SA"/>
              </w:rPr>
              <w:t>Составление и распространение информационных материалов (листовок, буклетов, памяток) по проблеме среди целевых групп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5A739A" w:rsidRPr="00BC5588" w:rsidRDefault="005A739A" w:rsidP="00BC5588">
            <w:pPr>
              <w:spacing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1 раз в квартал</w:t>
            </w:r>
          </w:p>
        </w:tc>
        <w:tc>
          <w:tcPr>
            <w:tcW w:w="2066" w:type="dxa"/>
            <w:shd w:val="clear" w:color="auto" w:fill="auto"/>
          </w:tcPr>
          <w:p w:rsidR="005A739A" w:rsidRPr="00BC5588" w:rsidRDefault="005A739A" w:rsidP="00BC5588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Эйсмунт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А.Б. </w:t>
            </w:r>
          </w:p>
          <w:p w:rsidR="005A739A" w:rsidRPr="00BC5588" w:rsidRDefault="005A739A" w:rsidP="00BC5588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proofErr w:type="spellStart"/>
            <w:r w:rsidRPr="00BC5588">
              <w:rPr>
                <w:rFonts w:ascii="Times New Roman" w:eastAsia="Batang" w:hAnsi="Times New Roman"/>
                <w:sz w:val="30"/>
                <w:szCs w:val="30"/>
              </w:rPr>
              <w:t>Валицкая</w:t>
            </w:r>
            <w:proofErr w:type="spellEnd"/>
            <w:r w:rsidRPr="00BC5588">
              <w:rPr>
                <w:rFonts w:ascii="Times New Roman" w:eastAsia="Batang" w:hAnsi="Times New Roman"/>
                <w:sz w:val="30"/>
                <w:szCs w:val="30"/>
              </w:rPr>
              <w:t xml:space="preserve"> Л.И.</w:t>
            </w:r>
          </w:p>
          <w:p w:rsidR="005A739A" w:rsidRPr="00BC5588" w:rsidRDefault="005A739A" w:rsidP="00BC5588">
            <w:pPr>
              <w:spacing w:after="0" w:line="240" w:lineRule="auto"/>
              <w:rPr>
                <w:rFonts w:ascii="Times New Roman" w:eastAsia="Batang" w:hAnsi="Times New Roman"/>
                <w:sz w:val="30"/>
                <w:szCs w:val="30"/>
              </w:rPr>
            </w:pPr>
            <w:r w:rsidRPr="00BC5588">
              <w:rPr>
                <w:rFonts w:ascii="Times New Roman" w:eastAsia="Batang" w:hAnsi="Times New Roman"/>
                <w:sz w:val="30"/>
                <w:szCs w:val="30"/>
              </w:rPr>
              <w:t>Головня А.И</w:t>
            </w:r>
          </w:p>
        </w:tc>
      </w:tr>
    </w:tbl>
    <w:p w:rsidR="00D57533" w:rsidRPr="00BC5588" w:rsidRDefault="00D57533" w:rsidP="00BC5588">
      <w:pPr>
        <w:pStyle w:val="a3"/>
        <w:shd w:val="clear" w:color="auto" w:fill="FFFFFF"/>
        <w:spacing w:before="0" w:beforeAutospacing="0" w:after="0" w:afterAutospacing="0"/>
        <w:jc w:val="center"/>
        <w:rPr>
          <w:color w:val="46555A"/>
          <w:sz w:val="30"/>
          <w:szCs w:val="30"/>
        </w:rPr>
      </w:pPr>
      <w:r w:rsidRPr="00BC5588">
        <w:rPr>
          <w:color w:val="000000"/>
          <w:sz w:val="30"/>
          <w:szCs w:val="30"/>
        </w:rPr>
        <w:t xml:space="preserve"> </w:t>
      </w:r>
    </w:p>
    <w:p w:rsidR="00D57533" w:rsidRPr="00BC5588" w:rsidRDefault="00D57533" w:rsidP="00BC5588">
      <w:pPr>
        <w:pStyle w:val="a3"/>
        <w:shd w:val="clear" w:color="auto" w:fill="FFFFFF"/>
        <w:tabs>
          <w:tab w:val="left" w:pos="10080"/>
        </w:tabs>
        <w:spacing w:before="0" w:beforeAutospacing="0" w:after="0" w:afterAutospacing="0"/>
        <w:rPr>
          <w:color w:val="46555A"/>
          <w:sz w:val="30"/>
          <w:szCs w:val="30"/>
        </w:rPr>
      </w:pPr>
    </w:p>
    <w:p w:rsidR="00D57533" w:rsidRPr="00BC5588" w:rsidRDefault="00D57533" w:rsidP="00BC5588">
      <w:pPr>
        <w:pStyle w:val="a3"/>
        <w:shd w:val="clear" w:color="auto" w:fill="FFFFFF"/>
        <w:tabs>
          <w:tab w:val="left" w:pos="10080"/>
        </w:tabs>
        <w:spacing w:before="0" w:beforeAutospacing="0" w:after="0" w:afterAutospacing="0"/>
        <w:rPr>
          <w:color w:val="46555A"/>
          <w:sz w:val="30"/>
          <w:szCs w:val="30"/>
        </w:rPr>
      </w:pPr>
    </w:p>
    <w:p w:rsidR="00D57533" w:rsidRPr="00BC5588" w:rsidRDefault="00D57533" w:rsidP="00BC5588">
      <w:pPr>
        <w:pStyle w:val="a3"/>
        <w:shd w:val="clear" w:color="auto" w:fill="FFFFFF"/>
        <w:tabs>
          <w:tab w:val="left" w:pos="10080"/>
        </w:tabs>
        <w:spacing w:before="0" w:beforeAutospacing="0" w:after="0" w:afterAutospacing="0"/>
        <w:rPr>
          <w:color w:val="46555A"/>
          <w:sz w:val="30"/>
          <w:szCs w:val="30"/>
        </w:rPr>
      </w:pPr>
    </w:p>
    <w:p w:rsidR="00D57533" w:rsidRPr="00BC5588" w:rsidRDefault="00D57533" w:rsidP="00BC5588">
      <w:pPr>
        <w:pStyle w:val="a3"/>
        <w:shd w:val="clear" w:color="auto" w:fill="FFFFFF"/>
        <w:tabs>
          <w:tab w:val="left" w:pos="10080"/>
        </w:tabs>
        <w:spacing w:before="0" w:beforeAutospacing="0" w:after="0" w:afterAutospacing="0"/>
        <w:rPr>
          <w:color w:val="46555A"/>
          <w:sz w:val="30"/>
          <w:szCs w:val="30"/>
        </w:rPr>
        <w:sectPr w:rsidR="00D57533" w:rsidRPr="00BC5588" w:rsidSect="00E319B7">
          <w:pgSz w:w="11909" w:h="16834"/>
          <w:pgMar w:top="868" w:right="357" w:bottom="868" w:left="902" w:header="720" w:footer="720" w:gutter="0"/>
          <w:cols w:space="60"/>
          <w:noEndnote/>
        </w:sectPr>
      </w:pPr>
    </w:p>
    <w:p w:rsidR="00697F1D" w:rsidRPr="00BC5588" w:rsidRDefault="00697F1D" w:rsidP="00E97EAD">
      <w:pPr>
        <w:spacing w:line="240" w:lineRule="auto"/>
        <w:rPr>
          <w:rFonts w:ascii="Times New Roman" w:hAnsi="Times New Roman"/>
          <w:sz w:val="30"/>
          <w:szCs w:val="30"/>
        </w:rPr>
      </w:pPr>
    </w:p>
    <w:sectPr w:rsidR="00697F1D" w:rsidRPr="00BC5588" w:rsidSect="00AF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C50"/>
    <w:multiLevelType w:val="hybridMultilevel"/>
    <w:tmpl w:val="E41204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841F0"/>
    <w:multiLevelType w:val="hybridMultilevel"/>
    <w:tmpl w:val="9154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360B1"/>
    <w:multiLevelType w:val="hybridMultilevel"/>
    <w:tmpl w:val="BA7C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2523D"/>
    <w:multiLevelType w:val="hybridMultilevel"/>
    <w:tmpl w:val="333E5C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1E26FA"/>
    <w:rsid w:val="0002075A"/>
    <w:rsid w:val="00041398"/>
    <w:rsid w:val="0019162C"/>
    <w:rsid w:val="001A40B7"/>
    <w:rsid w:val="001E26FA"/>
    <w:rsid w:val="00216CC6"/>
    <w:rsid w:val="002A77CE"/>
    <w:rsid w:val="002B4F0E"/>
    <w:rsid w:val="002C543C"/>
    <w:rsid w:val="003336CE"/>
    <w:rsid w:val="00355E7D"/>
    <w:rsid w:val="00367173"/>
    <w:rsid w:val="003B1598"/>
    <w:rsid w:val="00423EAD"/>
    <w:rsid w:val="00437733"/>
    <w:rsid w:val="00464838"/>
    <w:rsid w:val="00565B12"/>
    <w:rsid w:val="005A739A"/>
    <w:rsid w:val="0060455F"/>
    <w:rsid w:val="00660996"/>
    <w:rsid w:val="00697F1D"/>
    <w:rsid w:val="006C25B9"/>
    <w:rsid w:val="0071194C"/>
    <w:rsid w:val="00733D97"/>
    <w:rsid w:val="007B38B4"/>
    <w:rsid w:val="007B520B"/>
    <w:rsid w:val="00886B0D"/>
    <w:rsid w:val="008B71F5"/>
    <w:rsid w:val="009A56AC"/>
    <w:rsid w:val="009D4F0B"/>
    <w:rsid w:val="00A20820"/>
    <w:rsid w:val="00A53800"/>
    <w:rsid w:val="00A702A3"/>
    <w:rsid w:val="00AF2337"/>
    <w:rsid w:val="00B24CD3"/>
    <w:rsid w:val="00BC5588"/>
    <w:rsid w:val="00C743A4"/>
    <w:rsid w:val="00D1271F"/>
    <w:rsid w:val="00D55996"/>
    <w:rsid w:val="00D57533"/>
    <w:rsid w:val="00D70049"/>
    <w:rsid w:val="00D71759"/>
    <w:rsid w:val="00D91BA9"/>
    <w:rsid w:val="00E20FA5"/>
    <w:rsid w:val="00E97EAD"/>
    <w:rsid w:val="00EA7447"/>
    <w:rsid w:val="00F0298E"/>
    <w:rsid w:val="00FF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733D97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733D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733D9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3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733D97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733D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733D9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2017-02-22T06:13:00Z</cp:lastPrinted>
  <dcterms:created xsi:type="dcterms:W3CDTF">2017-02-10T09:28:00Z</dcterms:created>
  <dcterms:modified xsi:type="dcterms:W3CDTF">2020-05-14T12:47:00Z</dcterms:modified>
</cp:coreProperties>
</file>