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21" w:rsidRPr="00081421" w:rsidRDefault="00081421" w:rsidP="00081421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</w:pPr>
      <w:r w:rsidRPr="00081421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>5 приемов, которые позволят установить контакт с ребенком и лучше его понять.</w:t>
      </w:r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Прием </w:t>
      </w: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Постарайтесь показать вашему ребенку, что вы его понимаете. Иногда этот прием называют "отраженным выслушиванием". Он состоит из трех частей.</w:t>
      </w:r>
    </w:p>
    <w:p w:rsidR="00081421" w:rsidRPr="00081421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gramStart"/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Демонстрируйте ребенку, что вы слышите то, что он говорит (например, словами "да", "угу", вопросами "а что потом?", "и что же?" и т. д.).</w:t>
      </w:r>
      <w:proofErr w:type="gramEnd"/>
    </w:p>
    <w:p w:rsidR="00081421" w:rsidRPr="00081421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Позволяйте ребенку выражать его собственные чувства.</w:t>
      </w:r>
    </w:p>
    <w:p w:rsidR="00081421" w:rsidRPr="00081421" w:rsidRDefault="00081421" w:rsidP="0008142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Докажите ребенку, что правильно поняли его рассказ или сообщение (например, коротко пересказав суть).</w:t>
      </w:r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Прием 2. </w:t>
      </w: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Внимательно следите за лицом ребенка и его "языком тела". Часто ребенок уверен, что успешно скрывает свои эмоции (грусть, досаду, нетерпение и прочее). Но дрожащий подбородок или блеск глаз скажут вам иное. Всегда полагайтесь на "язык тела". Но постарайтесь не вызвать излишний интерес. Не забывайте, что в подростковом возрасте преобладает "потребность в эксперименте</w:t>
      </w:r>
      <w:r w:rsidRPr="00081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".</w:t>
      </w:r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Прием </w:t>
      </w: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Выражайте свою поддержку и поощрение не только словами. </w:t>
      </w:r>
      <w:proofErr w:type="gramStart"/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могут быть ваши улыбка, похлопывание по плечу, кивок головой, взгляд в глаза, прикосновение к детской руке.</w:t>
      </w:r>
      <w:proofErr w:type="gramEnd"/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Прием 4. </w:t>
      </w: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Выбирайте правильный тон для ваших ответов. Помните, что тон голоса связан со смыслом ваших слов. Выбирайте верный тон и не отвечайте безапелляционно или саркастично - дети могут расценивать это как пренебрежение к своей личности.</w:t>
      </w:r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Прием 5. </w:t>
      </w: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Используйте одобрительные фразы для поддержания разговора и показывайте вашу заинтересованность в нем. Для этого подойдут короткие фразы, показывающие ваше эмоциональное отношение к обсуждаемой теме, например: "Вот это да!", "Да ну, не может быть!" и т. п.</w:t>
      </w:r>
    </w:p>
    <w:p w:rsidR="0045201F" w:rsidRPr="0045201F" w:rsidRDefault="0045201F" w:rsidP="0045201F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45201F" w:rsidRPr="0045201F" w:rsidRDefault="0045201F" w:rsidP="0045201F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45201F" w:rsidRPr="00081421" w:rsidRDefault="0045201F" w:rsidP="00081421">
      <w:pPr>
        <w:pStyle w:val="a3"/>
        <w:spacing w:beforeAutospacing="0" w:afterAutospacing="0"/>
        <w:ind w:right="227"/>
        <w:jc w:val="center"/>
      </w:pPr>
      <w:r w:rsidRPr="00081421">
        <w:t>Куда можно обратиться за дополнительной информацией,  консультацией</w:t>
      </w:r>
    </w:p>
    <w:p w:rsidR="0045201F" w:rsidRPr="00081421" w:rsidRDefault="0045201F" w:rsidP="00081421">
      <w:pPr>
        <w:pStyle w:val="a3"/>
        <w:spacing w:before="0" w:beforeAutospacing="0" w:after="0" w:afterAutospacing="0"/>
        <w:ind w:right="227"/>
        <w:jc w:val="center"/>
        <w:rPr>
          <w:b/>
        </w:rPr>
      </w:pPr>
      <w:r w:rsidRPr="00081421">
        <w:rPr>
          <w:b/>
        </w:rPr>
        <w:t>Радунский социально-педагогический центр</w:t>
      </w:r>
    </w:p>
    <w:p w:rsidR="0045201F" w:rsidRPr="00081421" w:rsidRDefault="0045201F" w:rsidP="00081421">
      <w:pPr>
        <w:pStyle w:val="a3"/>
        <w:spacing w:before="0" w:beforeAutospacing="0" w:after="0" w:afterAutospacing="0"/>
        <w:ind w:right="227"/>
        <w:jc w:val="center"/>
        <w:rPr>
          <w:b/>
        </w:rPr>
      </w:pPr>
      <w:r w:rsidRPr="00081421">
        <w:rPr>
          <w:b/>
        </w:rPr>
        <w:t>Вороновского района</w:t>
      </w:r>
    </w:p>
    <w:p w:rsidR="0045201F" w:rsidRPr="00081421" w:rsidRDefault="0045201F" w:rsidP="00081421">
      <w:pPr>
        <w:pStyle w:val="a3"/>
        <w:spacing w:before="0" w:beforeAutospacing="0" w:after="0" w:afterAutospacing="0"/>
        <w:ind w:right="227"/>
        <w:jc w:val="center"/>
        <w:rPr>
          <w:u w:val="single"/>
        </w:rPr>
      </w:pPr>
      <w:r w:rsidRPr="00081421">
        <w:rPr>
          <w:u w:val="single"/>
        </w:rPr>
        <w:t xml:space="preserve">Педагог-психолог: </w:t>
      </w:r>
    </w:p>
    <w:p w:rsidR="0045201F" w:rsidRPr="00081421" w:rsidRDefault="0045201F" w:rsidP="00081421">
      <w:pPr>
        <w:pStyle w:val="a3"/>
        <w:spacing w:before="0" w:beforeAutospacing="0" w:after="0" w:afterAutospacing="0"/>
        <w:ind w:right="227"/>
        <w:jc w:val="center"/>
      </w:pPr>
      <w:proofErr w:type="spellStart"/>
      <w:r w:rsidRPr="00081421">
        <w:t>Эйсмунт</w:t>
      </w:r>
      <w:proofErr w:type="spellEnd"/>
      <w:r w:rsidRPr="00081421">
        <w:t xml:space="preserve"> Анна Богдановна</w:t>
      </w:r>
    </w:p>
    <w:p w:rsidR="0045201F" w:rsidRPr="00081421" w:rsidRDefault="0045201F" w:rsidP="00081421">
      <w:pPr>
        <w:pStyle w:val="a3"/>
        <w:spacing w:before="0" w:beforeAutospacing="0" w:after="0" w:afterAutospacing="0"/>
        <w:ind w:right="227"/>
        <w:jc w:val="center"/>
        <w:rPr>
          <w:u w:val="single"/>
        </w:rPr>
      </w:pPr>
      <w:r w:rsidRPr="00081421">
        <w:rPr>
          <w:u w:val="single"/>
        </w:rPr>
        <w:t xml:space="preserve">Педагоги  социальные: </w:t>
      </w:r>
    </w:p>
    <w:p w:rsidR="0045201F" w:rsidRPr="00081421" w:rsidRDefault="0045201F" w:rsidP="00081421">
      <w:pPr>
        <w:pStyle w:val="a3"/>
        <w:spacing w:before="0" w:beforeAutospacing="0" w:after="0" w:afterAutospacing="0"/>
        <w:ind w:right="227"/>
        <w:jc w:val="center"/>
      </w:pPr>
      <w:r w:rsidRPr="00081421">
        <w:t>Головня Анна Ивановна</w:t>
      </w:r>
    </w:p>
    <w:p w:rsidR="0045201F" w:rsidRDefault="00321F28" w:rsidP="00081421">
      <w:pPr>
        <w:pStyle w:val="a3"/>
        <w:spacing w:before="0" w:beforeAutospacing="0" w:after="0" w:afterAutospacing="0"/>
        <w:ind w:right="227"/>
        <w:jc w:val="center"/>
      </w:pPr>
      <w:r>
        <w:t>Тарашкевич Людмила Владиславовна</w:t>
      </w:r>
    </w:p>
    <w:p w:rsidR="00321F28" w:rsidRPr="00081421" w:rsidRDefault="00321F28" w:rsidP="00081421">
      <w:pPr>
        <w:pStyle w:val="a3"/>
        <w:spacing w:before="0" w:beforeAutospacing="0" w:after="0" w:afterAutospacing="0"/>
        <w:ind w:right="227"/>
        <w:jc w:val="center"/>
      </w:pPr>
      <w:proofErr w:type="spellStart"/>
      <w:r>
        <w:t>Савель</w:t>
      </w:r>
      <w:proofErr w:type="spellEnd"/>
      <w:r>
        <w:t xml:space="preserve"> Мария Станиславовна</w:t>
      </w:r>
    </w:p>
    <w:p w:rsidR="0045201F" w:rsidRPr="00081421" w:rsidRDefault="0045201F" w:rsidP="0045201F">
      <w:pPr>
        <w:pStyle w:val="a3"/>
        <w:spacing w:beforeAutospacing="0" w:afterAutospacing="0"/>
        <w:ind w:right="227"/>
        <w:jc w:val="center"/>
      </w:pPr>
    </w:p>
    <w:p w:rsidR="0045201F" w:rsidRPr="0045201F" w:rsidRDefault="0045201F" w:rsidP="0045201F">
      <w:pPr>
        <w:pStyle w:val="a3"/>
        <w:spacing w:beforeAutospacing="0" w:afterAutospacing="0"/>
        <w:ind w:right="227"/>
        <w:jc w:val="center"/>
        <w:rPr>
          <w:b/>
        </w:rPr>
      </w:pPr>
      <w:r w:rsidRPr="0045201F">
        <w:rPr>
          <w:b/>
        </w:rPr>
        <w:t xml:space="preserve">Мы находимся: </w:t>
      </w:r>
    </w:p>
    <w:p w:rsidR="0045201F" w:rsidRPr="0045201F" w:rsidRDefault="0045201F" w:rsidP="0045201F">
      <w:pPr>
        <w:pStyle w:val="a3"/>
        <w:spacing w:beforeAutospacing="0" w:afterAutospacing="0"/>
        <w:ind w:right="227"/>
        <w:jc w:val="center"/>
      </w:pPr>
      <w:r w:rsidRPr="0045201F">
        <w:t xml:space="preserve">ул. Советская, 108, </w:t>
      </w:r>
    </w:p>
    <w:p w:rsidR="0045201F" w:rsidRPr="0045201F" w:rsidRDefault="0045201F" w:rsidP="0045201F">
      <w:pPr>
        <w:pStyle w:val="a3"/>
        <w:spacing w:beforeAutospacing="0" w:afterAutospacing="0"/>
        <w:ind w:right="227"/>
        <w:jc w:val="center"/>
      </w:pPr>
      <w:r w:rsidRPr="0045201F">
        <w:t xml:space="preserve">г.п.Радунь, </w:t>
      </w:r>
      <w:proofErr w:type="spellStart"/>
      <w:r w:rsidRPr="0045201F">
        <w:t>Вороновский</w:t>
      </w:r>
      <w:proofErr w:type="spellEnd"/>
      <w:r w:rsidRPr="0045201F">
        <w:t xml:space="preserve"> район</w:t>
      </w:r>
    </w:p>
    <w:p w:rsidR="0045201F" w:rsidRPr="0045201F" w:rsidRDefault="0045201F" w:rsidP="0045201F">
      <w:pPr>
        <w:pStyle w:val="a3"/>
        <w:spacing w:beforeAutospacing="0" w:afterAutospacing="0"/>
        <w:ind w:right="227"/>
        <w:jc w:val="center"/>
      </w:pPr>
    </w:p>
    <w:p w:rsidR="0045201F" w:rsidRPr="0045201F" w:rsidRDefault="0045201F" w:rsidP="0045201F">
      <w:pPr>
        <w:pStyle w:val="a3"/>
        <w:spacing w:beforeAutospacing="0" w:afterAutospacing="0"/>
        <w:ind w:right="227"/>
        <w:jc w:val="center"/>
        <w:rPr>
          <w:b/>
        </w:rPr>
      </w:pPr>
      <w:r w:rsidRPr="0045201F">
        <w:rPr>
          <w:b/>
        </w:rPr>
        <w:t>Нам можно позвонить:</w:t>
      </w:r>
    </w:p>
    <w:p w:rsidR="0045201F" w:rsidRPr="0045201F" w:rsidRDefault="0045201F" w:rsidP="0045201F">
      <w:pPr>
        <w:pStyle w:val="a3"/>
        <w:spacing w:beforeAutospacing="0" w:afterAutospacing="0"/>
        <w:ind w:right="227"/>
        <w:jc w:val="center"/>
      </w:pPr>
      <w:r w:rsidRPr="0045201F">
        <w:t xml:space="preserve">Тел. доверия (01594) </w:t>
      </w:r>
      <w:r w:rsidR="00321F28">
        <w:t>45-4-</w:t>
      </w:r>
      <w:r w:rsidRPr="0045201F">
        <w:t xml:space="preserve">32;  </w:t>
      </w:r>
      <w:r w:rsidR="00321F28">
        <w:t>45-4-</w:t>
      </w:r>
      <w:r w:rsidRPr="0045201F">
        <w:t>72</w:t>
      </w:r>
    </w:p>
    <w:p w:rsidR="0045201F" w:rsidRPr="0045201F" w:rsidRDefault="0045201F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5201F">
        <w:rPr>
          <w:rFonts w:ascii="Times New Roman" w:hAnsi="Times New Roman" w:cs="Times New Roman"/>
          <w:b/>
          <w:sz w:val="24"/>
        </w:rPr>
        <w:t>Обращение может быть анонимным</w:t>
      </w:r>
      <w:r w:rsidRPr="0045201F">
        <w:rPr>
          <w:rFonts w:ascii="Times New Roman" w:hAnsi="Times New Roman" w:cs="Times New Roman"/>
        </w:rPr>
        <w:t xml:space="preserve"> </w:t>
      </w:r>
    </w:p>
    <w:p w:rsidR="0045201F" w:rsidRPr="0045201F" w:rsidRDefault="0045201F" w:rsidP="0045201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08142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</w:rPr>
      </w:pPr>
      <w:r w:rsidRPr="0045201F">
        <w:rPr>
          <w:rFonts w:ascii="Times New Roman" w:hAnsi="Times New Roman" w:cs="Times New Roman"/>
          <w:b/>
        </w:rPr>
        <w:lastRenderedPageBreak/>
        <w:t>УО «Радунский государственный социально-педагогический центр Вороновского района»</w:t>
      </w: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081421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Учимся понимать своего ребенка-подростка</w:t>
      </w: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01F" w:rsidRPr="0045201F" w:rsidRDefault="0045201F" w:rsidP="004520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</w:rPr>
      </w:pPr>
    </w:p>
    <w:p w:rsidR="0045201F" w:rsidRPr="0045201F" w:rsidRDefault="0045201F" w:rsidP="0045201F">
      <w:pPr>
        <w:ind w:left="900" w:hanging="540"/>
        <w:jc w:val="center"/>
        <w:rPr>
          <w:rFonts w:ascii="Times New Roman" w:hAnsi="Times New Roman" w:cs="Times New Roman"/>
        </w:rPr>
      </w:pPr>
      <w:r w:rsidRPr="0045201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19375" cy="2324100"/>
            <wp:effectExtent l="0" t="0" r="9525" b="0"/>
            <wp:docPr id="1" name="Рисунок 1" descr="Семья вектор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емья вектор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01F" w:rsidRPr="0045201F" w:rsidRDefault="0045201F" w:rsidP="00081421">
      <w:pPr>
        <w:rPr>
          <w:rFonts w:ascii="Times New Roman" w:hAnsi="Times New Roman" w:cs="Times New Roman"/>
        </w:rPr>
      </w:pPr>
    </w:p>
    <w:p w:rsidR="0045201F" w:rsidRPr="0045201F" w:rsidRDefault="00321F28" w:rsidP="0045201F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Радунь</w:t>
      </w:r>
    </w:p>
    <w:p w:rsidR="0045201F" w:rsidRPr="00081421" w:rsidRDefault="0045201F" w:rsidP="00081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45201F" w:rsidRDefault="00081421" w:rsidP="00081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  <w:lang w:eastAsia="ru-RU"/>
        </w:rPr>
        <w:t>Памятка для родителей</w:t>
      </w:r>
    </w:p>
    <w:p w:rsidR="00081421" w:rsidRPr="00081421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08142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Если ребенок упрямится и не выполняет ваших просьб.</w:t>
      </w:r>
    </w:p>
    <w:p w:rsidR="00081421" w:rsidRPr="00081421" w:rsidRDefault="00081421" w:rsidP="000814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попытайтесь понять, принять, помочь. Это основа психолого-педагогического подхода к трудному подростку. Хотите, чтобы ребенок сделал то, что вам нужно, сделайте так, чтобы он сам захотел этого;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демонстрируйте ребенку свою любовь, обнимайте его и говорите ему ласковые слова. Подчеркивайте, что вы любите своего ребенка просто так, за то, что он есть на свете;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сохраняйте спокойствие. Не вымещайте на ребенке свое бессилие и злобу, не демонстрируйте ему модель агрессивного поведения;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определите круг обязанностей по дому, чаще хвалите за помощь. Напоминайте, что вам важна его помощь. Это поможет развить его волевые качества;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оцените возможности ребенка, может ли он соответствовать вашим требованиям. Может быть, ваши ожидания от ребенка завышены?</w:t>
      </w:r>
    </w:p>
    <w:p w:rsidR="0045201F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постепенно перекладывайте на ребенка ответственность за сделанные уроки и домашние поручения. Учиться должен ребенок, а не вы;</w:t>
      </w:r>
    </w:p>
    <w:p w:rsidR="00081421" w:rsidRPr="00081421" w:rsidRDefault="0045201F" w:rsidP="000814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излишне подвижные дети увлеченно выполняют задания с "изюминкой". Больше давайте им творческих заданий, чередуя их с подвижными видами деятельности.</w:t>
      </w:r>
    </w:p>
    <w:p w:rsidR="00081421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45201F" w:rsidRPr="00081421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08142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Если ссора все-таки разгорелась.</w:t>
      </w:r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создавайте "революционную ситуацию", а если создали, разрешайте ее мирным путем.</w:t>
      </w:r>
    </w:p>
    <w:p w:rsidR="0045201F" w:rsidRPr="00081421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Проявите гибкость, </w:t>
      </w:r>
      <w:proofErr w:type="gramStart"/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измените</w:t>
      </w:r>
      <w:proofErr w:type="gramEnd"/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подход к проблеме, попробуйте посмотреть на ситуацию глазами ребенка.</w:t>
      </w:r>
    </w:p>
    <w:p w:rsidR="0045201F" w:rsidRPr="00081421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надо искать виноватого. Спасительная формула для выхода из ссоры: "Мы ссоримся - значит, мы все неправы! Давай подумаем - в чем".</w:t>
      </w:r>
    </w:p>
    <w:p w:rsidR="0045201F" w:rsidRDefault="0045201F" w:rsidP="000814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Управляйте своими эмоциями, переключите их на физические упражнения. Не теряйте чувства юмора, часто мы смотрим на все, что происходит с нами в быту, слишком серьезно. Человек, владеющий чувством юмора, умеет создать комфортное веселое настроение в самые напряженные моменты. Шутка, розыгрыш - отличные средства для того, чтобы овладеть своим раздражением.</w:t>
      </w:r>
    </w:p>
    <w:p w:rsidR="00081421" w:rsidRPr="00081421" w:rsidRDefault="00081421" w:rsidP="00081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</w:pPr>
      <w:r w:rsidRPr="00081421"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  <w:lang w:eastAsia="ru-RU"/>
        </w:rPr>
        <w:t>Если ребенок ушел из дома</w:t>
      </w:r>
    </w:p>
    <w:p w:rsidR="00081421" w:rsidRPr="00081421" w:rsidRDefault="00081421" w:rsidP="0008142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исключения разного рода несчастных случаев наведите справки в "Скорой помощи" и милиции.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Соберите сведения об его друзьях и знакомых, местах возможного пребывания. Не поленитесь по возможности их </w:t>
      </w: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проверить. Выясните, о чем были разговоры, каковы были намерения ребенка в моменты последних встреч с друзьями.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обнаружении местонахождения ребенка не спешите врываться туда и насильно его вытаскивать - результат может быть противоположен </w:t>
      </w:r>
      <w:proofErr w:type="gramStart"/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ожидаемому</w:t>
      </w:r>
      <w:proofErr w:type="gramEnd"/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Если он находится там не один, побеседуйте со всеми, попробуйте сделать их своими союзниками.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даже если это будут сплошные обвинения в ваш адрес.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в чем-то виноваты, признайте свои ошибки и попросите прощения.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Старайтесь не обсуждать сложившуюся ситуацию и ее последствия, а обсуждайте пути выхода из нее и варианты вашей дальнейшей жизни.</w:t>
      </w:r>
    </w:p>
    <w:p w:rsidR="0045201F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дальнейшем не укоряйте ребенка и старайтесь не возвращаться к обсуждению случившегося. Тем более не стоит рассказывать обо всем родственникам и друзьям. Не исключено, что ваши отношения с ребенком со временем восстановятся, а в их глазах он надолго останется непутевым.</w:t>
      </w:r>
    </w:p>
    <w:p w:rsidR="00081421" w:rsidRPr="00081421" w:rsidRDefault="0045201F" w:rsidP="000814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142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Попытайтесь помочь ребенку в восстановлении прерванных связей - в возвращении на учебу, работу и т.д. Делитесь с ним своими планами и заботами. Это воспримется им как оказание доверия.</w:t>
      </w:r>
      <w:r w:rsidRPr="0008142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sectPr w:rsidR="00081421" w:rsidRPr="00081421" w:rsidSect="00081421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6B0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CC6823"/>
    <w:multiLevelType w:val="hybridMultilevel"/>
    <w:tmpl w:val="9CA27CE8"/>
    <w:lvl w:ilvl="0" w:tplc="49548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6C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8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E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C9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A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E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0F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C5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C6243"/>
    <w:multiLevelType w:val="hybridMultilevel"/>
    <w:tmpl w:val="EC7021E4"/>
    <w:lvl w:ilvl="0" w:tplc="78A4C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CA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6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2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EA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63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8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4C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89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A91D93"/>
    <w:multiLevelType w:val="hybridMultilevel"/>
    <w:tmpl w:val="8CBEDE78"/>
    <w:lvl w:ilvl="0" w:tplc="303E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DA64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B146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FFE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F76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D008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D21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80C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D4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DB9043D"/>
    <w:multiLevelType w:val="hybridMultilevel"/>
    <w:tmpl w:val="A81E1758"/>
    <w:lvl w:ilvl="0" w:tplc="1274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F0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94E0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37C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10EB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D6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8AD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5E69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7400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339C12F5"/>
    <w:multiLevelType w:val="hybridMultilevel"/>
    <w:tmpl w:val="DEF6364E"/>
    <w:lvl w:ilvl="0" w:tplc="B8960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1C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A0A6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C106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0AA6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3525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DE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7B0B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F8A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3909495E"/>
    <w:multiLevelType w:val="hybridMultilevel"/>
    <w:tmpl w:val="A4003726"/>
    <w:lvl w:ilvl="0" w:tplc="095A0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22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8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8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0E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65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F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0A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21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C041942"/>
    <w:multiLevelType w:val="multilevel"/>
    <w:tmpl w:val="3D5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F5F41"/>
    <w:multiLevelType w:val="hybridMultilevel"/>
    <w:tmpl w:val="FB409320"/>
    <w:lvl w:ilvl="0" w:tplc="B8B8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A080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4FA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F7E6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CC2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3DA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CAE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BCC5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A96E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40D164BB"/>
    <w:multiLevelType w:val="hybridMultilevel"/>
    <w:tmpl w:val="508C64EE"/>
    <w:lvl w:ilvl="0" w:tplc="93500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4345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676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2909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C5A9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462E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D0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37EE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7B8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>
    <w:nsid w:val="4D364C2B"/>
    <w:multiLevelType w:val="hybridMultilevel"/>
    <w:tmpl w:val="9B082542"/>
    <w:lvl w:ilvl="0" w:tplc="D35E4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C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81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4C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EC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8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42C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65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8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BA3526"/>
    <w:multiLevelType w:val="hybridMultilevel"/>
    <w:tmpl w:val="835CCFB0"/>
    <w:lvl w:ilvl="0" w:tplc="195C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63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2D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6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503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5C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AC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4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3E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1836D2"/>
    <w:multiLevelType w:val="multilevel"/>
    <w:tmpl w:val="9EFE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01C61"/>
    <w:multiLevelType w:val="hybridMultilevel"/>
    <w:tmpl w:val="D66463D2"/>
    <w:lvl w:ilvl="0" w:tplc="CAB29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C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41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0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A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20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A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EE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E10C9C"/>
    <w:multiLevelType w:val="hybridMultilevel"/>
    <w:tmpl w:val="8620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3771A"/>
    <w:multiLevelType w:val="multilevel"/>
    <w:tmpl w:val="E540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F4EA7"/>
    <w:rsid w:val="00081421"/>
    <w:rsid w:val="00321F28"/>
    <w:rsid w:val="0045201F"/>
    <w:rsid w:val="006D7286"/>
    <w:rsid w:val="006F4EA7"/>
    <w:rsid w:val="00B33CC3"/>
    <w:rsid w:val="00B43BAE"/>
    <w:rsid w:val="00B75D31"/>
    <w:rsid w:val="00E0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5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5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2017-03-26T07:33:00Z</cp:lastPrinted>
  <dcterms:created xsi:type="dcterms:W3CDTF">2017-03-26T07:07:00Z</dcterms:created>
  <dcterms:modified xsi:type="dcterms:W3CDTF">2021-10-15T12:42:00Z</dcterms:modified>
</cp:coreProperties>
</file>